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2B" w:rsidRDefault="00FB5F2B">
      <w:pPr>
        <w:pStyle w:val="ConsPlusTitlePage"/>
      </w:pPr>
      <w:r>
        <w:t xml:space="preserve">Документ предоставлен </w:t>
      </w:r>
      <w:hyperlink r:id="rId4">
        <w:r>
          <w:rPr>
            <w:color w:val="0000FF"/>
          </w:rPr>
          <w:t>КонсультантПлюс</w:t>
        </w:r>
      </w:hyperlink>
      <w:r>
        <w:br/>
      </w:r>
    </w:p>
    <w:p w:rsidR="00FB5F2B" w:rsidRDefault="00FB5F2B">
      <w:pPr>
        <w:pStyle w:val="ConsPlusNormal"/>
        <w:outlineLvl w:val="0"/>
      </w:pPr>
    </w:p>
    <w:p w:rsidR="00FB5F2B" w:rsidRDefault="00FB5F2B">
      <w:pPr>
        <w:pStyle w:val="ConsPlusTitle"/>
        <w:jc w:val="center"/>
        <w:outlineLvl w:val="0"/>
      </w:pPr>
      <w:r>
        <w:t>АДМИНИСТРАЦИЯ ХАНТЫ-МАНСИЙСКОГО РАЙОНА</w:t>
      </w:r>
    </w:p>
    <w:p w:rsidR="00FB5F2B" w:rsidRDefault="00FB5F2B">
      <w:pPr>
        <w:pStyle w:val="ConsPlusTitle"/>
        <w:jc w:val="center"/>
      </w:pPr>
    </w:p>
    <w:p w:rsidR="00FB5F2B" w:rsidRDefault="00FB5F2B">
      <w:pPr>
        <w:pStyle w:val="ConsPlusTitle"/>
        <w:jc w:val="center"/>
      </w:pPr>
      <w:r>
        <w:t>ПОСТАНОВЛЕНИЕ</w:t>
      </w:r>
    </w:p>
    <w:p w:rsidR="00FB5F2B" w:rsidRDefault="00FB5F2B">
      <w:pPr>
        <w:pStyle w:val="ConsPlusTitle"/>
        <w:jc w:val="center"/>
      </w:pPr>
      <w:r>
        <w:t>от 14 декабря 2021 г. N 336</w:t>
      </w:r>
    </w:p>
    <w:p w:rsidR="00FB5F2B" w:rsidRDefault="00FB5F2B">
      <w:pPr>
        <w:pStyle w:val="ConsPlusTitle"/>
        <w:jc w:val="center"/>
      </w:pPr>
    </w:p>
    <w:p w:rsidR="00FB5F2B" w:rsidRDefault="00FB5F2B">
      <w:pPr>
        <w:pStyle w:val="ConsPlusTitle"/>
        <w:jc w:val="center"/>
      </w:pPr>
      <w:r>
        <w:t>О МУНИЦИПАЛЬНОЙ ПРОГРАММЕ ХАНТЫ-МАНСИЙСКОГО РАЙОНА "РАЗВИТИЕ</w:t>
      </w:r>
    </w:p>
    <w:p w:rsidR="00FB5F2B" w:rsidRDefault="00FB5F2B">
      <w:pPr>
        <w:pStyle w:val="ConsPlusTitle"/>
        <w:jc w:val="center"/>
      </w:pPr>
      <w:r>
        <w:t>СПОРТА И ТУРИЗМА НА ТЕРРИТОРИИ ХАНТЫ-МАНСИЙСКОГО РАЙОНА"</w:t>
      </w:r>
    </w:p>
    <w:p w:rsidR="00FB5F2B" w:rsidRDefault="00FB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F2B" w:rsidRDefault="00FB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F2B" w:rsidRDefault="00FB5F2B">
            <w:pPr>
              <w:pStyle w:val="ConsPlusNormal"/>
              <w:jc w:val="center"/>
            </w:pPr>
            <w:r>
              <w:rPr>
                <w:color w:val="392C69"/>
              </w:rPr>
              <w:t>Список изменяющих документов</w:t>
            </w:r>
          </w:p>
          <w:p w:rsidR="00FB5F2B" w:rsidRDefault="00FB5F2B">
            <w:pPr>
              <w:pStyle w:val="ConsPlusNormal"/>
              <w:jc w:val="center"/>
            </w:pPr>
            <w:r>
              <w:rPr>
                <w:color w:val="392C69"/>
              </w:rPr>
              <w:t>(в ред. постановлений Администрации Ханты-Мансийского района</w:t>
            </w:r>
          </w:p>
          <w:p w:rsidR="00FB5F2B" w:rsidRDefault="00FB5F2B">
            <w:pPr>
              <w:pStyle w:val="ConsPlusNormal"/>
              <w:jc w:val="center"/>
            </w:pPr>
            <w:r>
              <w:rPr>
                <w:color w:val="392C69"/>
              </w:rPr>
              <w:t xml:space="preserve">от 21.09.2022 </w:t>
            </w:r>
            <w:hyperlink r:id="rId5">
              <w:r>
                <w:rPr>
                  <w:color w:val="0000FF"/>
                </w:rPr>
                <w:t>N 321</w:t>
              </w:r>
            </w:hyperlink>
            <w:r>
              <w:rPr>
                <w:color w:val="392C69"/>
              </w:rPr>
              <w:t xml:space="preserve">, от 14.12.2022 </w:t>
            </w:r>
            <w:hyperlink r:id="rId6">
              <w:r>
                <w:rPr>
                  <w:color w:val="0000FF"/>
                </w:rPr>
                <w:t>N 463</w:t>
              </w:r>
            </w:hyperlink>
            <w:r>
              <w:rPr>
                <w:color w:val="392C69"/>
              </w:rPr>
              <w:t xml:space="preserve">, от 09.01.2023 </w:t>
            </w:r>
            <w:hyperlink r:id="rId7">
              <w:r>
                <w:rPr>
                  <w:color w:val="0000FF"/>
                </w:rPr>
                <w:t>N 3</w:t>
              </w:r>
            </w:hyperlink>
            <w:r>
              <w:rPr>
                <w:color w:val="392C69"/>
              </w:rPr>
              <w:t>,</w:t>
            </w:r>
          </w:p>
          <w:p w:rsidR="00FB5F2B" w:rsidRDefault="00FB5F2B">
            <w:pPr>
              <w:pStyle w:val="ConsPlusNormal"/>
              <w:jc w:val="center"/>
            </w:pPr>
            <w:r>
              <w:rPr>
                <w:color w:val="392C69"/>
              </w:rPr>
              <w:t xml:space="preserve">от 03.02.2023 </w:t>
            </w:r>
            <w:hyperlink r:id="rId8">
              <w:r>
                <w:rPr>
                  <w:color w:val="0000FF"/>
                </w:rPr>
                <w:t>N 32</w:t>
              </w:r>
            </w:hyperlink>
            <w:r>
              <w:rPr>
                <w:color w:val="392C69"/>
              </w:rPr>
              <w:t xml:space="preserve">, от 04.08.2023 </w:t>
            </w:r>
            <w:hyperlink r:id="rId9">
              <w:r>
                <w:rPr>
                  <w:color w:val="0000FF"/>
                </w:rPr>
                <w:t>N 365</w:t>
              </w:r>
            </w:hyperlink>
            <w:r>
              <w:rPr>
                <w:color w:val="392C69"/>
              </w:rPr>
              <w:t xml:space="preserve">, от 24.11.2023 </w:t>
            </w:r>
            <w:hyperlink r:id="rId10">
              <w:r>
                <w:rPr>
                  <w:color w:val="0000FF"/>
                </w:rPr>
                <w:t>N 784</w:t>
              </w:r>
            </w:hyperlink>
            <w:r>
              <w:rPr>
                <w:color w:val="392C69"/>
              </w:rPr>
              <w:t>,</w:t>
            </w:r>
          </w:p>
          <w:p w:rsidR="00FB5F2B" w:rsidRDefault="00FB5F2B">
            <w:pPr>
              <w:pStyle w:val="ConsPlusNormal"/>
              <w:jc w:val="center"/>
            </w:pPr>
            <w:r>
              <w:rPr>
                <w:color w:val="392C69"/>
              </w:rPr>
              <w:t xml:space="preserve">от 12.01.2024 </w:t>
            </w:r>
            <w:hyperlink r:id="rId11">
              <w:r>
                <w:rPr>
                  <w:color w:val="0000FF"/>
                </w:rPr>
                <w:t>N 6</w:t>
              </w:r>
            </w:hyperlink>
            <w:r>
              <w:rPr>
                <w:color w:val="392C69"/>
              </w:rPr>
              <w:t xml:space="preserve">, от 17.07.2024 </w:t>
            </w:r>
            <w:hyperlink r:id="rId12">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r>
    </w:tbl>
    <w:p w:rsidR="00FB5F2B" w:rsidRDefault="00FB5F2B">
      <w:pPr>
        <w:pStyle w:val="ConsPlusNormal"/>
        <w:ind w:firstLine="540"/>
        <w:jc w:val="both"/>
      </w:pPr>
    </w:p>
    <w:p w:rsidR="00FB5F2B" w:rsidRDefault="00FB5F2B">
      <w:pPr>
        <w:pStyle w:val="ConsPlusNormal"/>
        <w:ind w:firstLine="540"/>
        <w:jc w:val="both"/>
      </w:pPr>
      <w:r>
        <w:t xml:space="preserve">В соответствии со </w:t>
      </w:r>
      <w:hyperlink r:id="rId13">
        <w:r>
          <w:rPr>
            <w:color w:val="0000FF"/>
          </w:rPr>
          <w:t>статьей 179</w:t>
        </w:r>
      </w:hyperlink>
      <w:r>
        <w:t xml:space="preserve"> Бюджетного кодекса Российской Федерации, Указами Президента Российской Федерации от 7 мая 2018 года </w:t>
      </w:r>
      <w:hyperlink r:id="rId14">
        <w:r>
          <w:rPr>
            <w:color w:val="0000FF"/>
          </w:rPr>
          <w:t>N 204</w:t>
        </w:r>
      </w:hyperlink>
      <w:r>
        <w:t xml:space="preserve"> "О национальных целях и стратегических задачах развития Российской Федерации на период до 2024 года", от 21 июля 2020 года </w:t>
      </w:r>
      <w:hyperlink r:id="rId15">
        <w:r>
          <w:rPr>
            <w:color w:val="0000FF"/>
          </w:rPr>
          <w:t>N 474</w:t>
        </w:r>
      </w:hyperlink>
      <w:r>
        <w:t xml:space="preserve"> "О национальных целях развития Российской Федерации на период до 2030 года", </w:t>
      </w:r>
      <w:hyperlink r:id="rId16">
        <w:r>
          <w:rPr>
            <w:color w:val="0000FF"/>
          </w:rPr>
          <w:t>постановлением</w:t>
        </w:r>
      </w:hyperlink>
      <w:r>
        <w:t xml:space="preserve"> Администрации Ханты-Мансийского района от 18 октября 2021 года N 252 "О порядке разработки и реализации муниципальных программ Ханты-Мансийского района", на руководствуясь </w:t>
      </w:r>
      <w:hyperlink r:id="rId17">
        <w:r>
          <w:rPr>
            <w:color w:val="0000FF"/>
          </w:rPr>
          <w:t>статьей 32</w:t>
        </w:r>
      </w:hyperlink>
      <w:r>
        <w:t xml:space="preserve"> Устава Ханты-Мансийского района:</w:t>
      </w:r>
    </w:p>
    <w:p w:rsidR="00FB5F2B" w:rsidRDefault="00FB5F2B">
      <w:pPr>
        <w:pStyle w:val="ConsPlusNormal"/>
        <w:jc w:val="both"/>
      </w:pPr>
      <w:r>
        <w:t xml:space="preserve">(в ред. постановлений Администрации Ханты-Мансийского района от 24.11.2023 </w:t>
      </w:r>
      <w:hyperlink r:id="rId18">
        <w:r>
          <w:rPr>
            <w:color w:val="0000FF"/>
          </w:rPr>
          <w:t>N 784</w:t>
        </w:r>
      </w:hyperlink>
      <w:r>
        <w:t xml:space="preserve">, от 17.07.2024 </w:t>
      </w:r>
      <w:hyperlink r:id="rId19">
        <w:r>
          <w:rPr>
            <w:color w:val="0000FF"/>
          </w:rPr>
          <w:t>N 647</w:t>
        </w:r>
      </w:hyperlink>
      <w:r>
        <w:t>)</w:t>
      </w:r>
    </w:p>
    <w:p w:rsidR="00FB5F2B" w:rsidRDefault="00FB5F2B">
      <w:pPr>
        <w:pStyle w:val="ConsPlusNormal"/>
        <w:spacing w:before="220"/>
        <w:ind w:firstLine="540"/>
        <w:jc w:val="both"/>
      </w:pPr>
      <w:r>
        <w:t>1. Утвердить:</w:t>
      </w:r>
    </w:p>
    <w:p w:rsidR="00FB5F2B" w:rsidRDefault="00FB5F2B">
      <w:pPr>
        <w:pStyle w:val="ConsPlusNormal"/>
        <w:spacing w:before="220"/>
        <w:ind w:firstLine="540"/>
        <w:jc w:val="both"/>
      </w:pPr>
      <w:r>
        <w:t xml:space="preserve">1.1. Муниципальную </w:t>
      </w:r>
      <w:hyperlink w:anchor="P44">
        <w:r>
          <w:rPr>
            <w:color w:val="0000FF"/>
          </w:rPr>
          <w:t>программу</w:t>
        </w:r>
      </w:hyperlink>
      <w:r>
        <w:t xml:space="preserve"> Ханты-Мансийского района "Развитие спорта и туризма на территории Ханты-Мансийского района" (далее - муниципальная программа) согласно приложению 1 к настоящему постановлению.</w:t>
      </w:r>
    </w:p>
    <w:p w:rsidR="00FB5F2B" w:rsidRDefault="00FB5F2B">
      <w:pPr>
        <w:pStyle w:val="ConsPlusNormal"/>
        <w:jc w:val="both"/>
      </w:pPr>
      <w:r>
        <w:t xml:space="preserve">(в ред. постановлений Администрации Ханты-Мансийского района от 09.01.2023 </w:t>
      </w:r>
      <w:hyperlink r:id="rId20">
        <w:r>
          <w:rPr>
            <w:color w:val="0000FF"/>
          </w:rPr>
          <w:t>N 3</w:t>
        </w:r>
      </w:hyperlink>
      <w:r>
        <w:t xml:space="preserve">, от 24.11.2023 </w:t>
      </w:r>
      <w:hyperlink r:id="rId21">
        <w:r>
          <w:rPr>
            <w:color w:val="0000FF"/>
          </w:rPr>
          <w:t>N 784</w:t>
        </w:r>
      </w:hyperlink>
      <w:r>
        <w:t xml:space="preserve">, от 12.01.2024 </w:t>
      </w:r>
      <w:hyperlink r:id="rId22">
        <w:r>
          <w:rPr>
            <w:color w:val="0000FF"/>
          </w:rPr>
          <w:t>N 6</w:t>
        </w:r>
      </w:hyperlink>
      <w:r>
        <w:t>)</w:t>
      </w:r>
    </w:p>
    <w:p w:rsidR="00FB5F2B" w:rsidRDefault="00FB5F2B">
      <w:pPr>
        <w:pStyle w:val="ConsPlusNormal"/>
        <w:spacing w:before="220"/>
        <w:ind w:firstLine="540"/>
        <w:jc w:val="both"/>
      </w:pPr>
      <w:r>
        <w:t xml:space="preserve">1.2. Утратил силу. - </w:t>
      </w:r>
      <w:hyperlink r:id="rId23">
        <w:r>
          <w:rPr>
            <w:color w:val="0000FF"/>
          </w:rPr>
          <w:t>Постановление</w:t>
        </w:r>
      </w:hyperlink>
      <w:r>
        <w:t xml:space="preserve"> Администрации Ханты-Мансийского района от 12.01.2024 N 6.</w:t>
      </w:r>
    </w:p>
    <w:p w:rsidR="00FB5F2B" w:rsidRDefault="00FB5F2B">
      <w:pPr>
        <w:pStyle w:val="ConsPlusNormal"/>
        <w:spacing w:before="220"/>
        <w:ind w:firstLine="540"/>
        <w:jc w:val="both"/>
      </w:pPr>
      <w:r>
        <w:t xml:space="preserve">1.3. </w:t>
      </w:r>
      <w:hyperlink w:anchor="P1713">
        <w:r>
          <w:rPr>
            <w:color w:val="0000FF"/>
          </w:rPr>
          <w:t>Программа</w:t>
        </w:r>
      </w:hyperlink>
      <w:r>
        <w:t xml:space="preserve"> Ханты-Мансийского района "Охрана и укрепление здоровья населения Ханты-Мансийского района на 2023 - 2026 годы" согласно приложению 3 к настоящему постановлению.</w:t>
      </w:r>
    </w:p>
    <w:p w:rsidR="00FB5F2B" w:rsidRDefault="00FB5F2B">
      <w:pPr>
        <w:pStyle w:val="ConsPlusNormal"/>
        <w:jc w:val="both"/>
      </w:pPr>
      <w:r>
        <w:t xml:space="preserve">(п. 1.3 введен </w:t>
      </w:r>
      <w:hyperlink r:id="rId24">
        <w:r>
          <w:rPr>
            <w:color w:val="0000FF"/>
          </w:rPr>
          <w:t>постановлением</w:t>
        </w:r>
      </w:hyperlink>
      <w:r>
        <w:t xml:space="preserve"> Администрации Ханты-Мансийского района от 09.01.2023 N 3; в ред. постановлений Администрации Ханты-Мансийского района от 24.11.2023 </w:t>
      </w:r>
      <w:hyperlink r:id="rId25">
        <w:r>
          <w:rPr>
            <w:color w:val="0000FF"/>
          </w:rPr>
          <w:t>N 784</w:t>
        </w:r>
      </w:hyperlink>
      <w:r>
        <w:t xml:space="preserve">, от 12.01.2024 </w:t>
      </w:r>
      <w:hyperlink r:id="rId26">
        <w:r>
          <w:rPr>
            <w:color w:val="0000FF"/>
          </w:rPr>
          <w:t>N 6</w:t>
        </w:r>
      </w:hyperlink>
      <w:r>
        <w:t>)</w:t>
      </w:r>
    </w:p>
    <w:p w:rsidR="00FB5F2B" w:rsidRDefault="00FB5F2B">
      <w:pPr>
        <w:pStyle w:val="ConsPlusNormal"/>
        <w:spacing w:before="220"/>
        <w:ind w:firstLine="540"/>
        <w:jc w:val="both"/>
      </w:pPr>
      <w:r>
        <w:t>2. Настоящее постановление вступает в силу после его официального опубликования, но не ранее 1 января 2022 года.</w:t>
      </w:r>
    </w:p>
    <w:p w:rsidR="00FB5F2B" w:rsidRDefault="00FB5F2B">
      <w:pPr>
        <w:pStyle w:val="ConsPlusNormal"/>
        <w:jc w:val="both"/>
      </w:pPr>
      <w:r>
        <w:t xml:space="preserve">(в ред. </w:t>
      </w:r>
      <w:hyperlink r:id="rId27">
        <w:r>
          <w:rPr>
            <w:color w:val="0000FF"/>
          </w:rPr>
          <w:t>постановления</w:t>
        </w:r>
      </w:hyperlink>
      <w:r>
        <w:t xml:space="preserve"> Администрации Ханты-Мансийского района от 24.11.2023 N 784)</w:t>
      </w:r>
    </w:p>
    <w:p w:rsidR="00FB5F2B" w:rsidRDefault="00FB5F2B">
      <w:pPr>
        <w:pStyle w:val="ConsPlusNormal"/>
        <w:spacing w:before="220"/>
        <w:ind w:firstLine="540"/>
        <w:jc w:val="both"/>
      </w:pPr>
      <w:r>
        <w:t>3. Опубликовать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FB5F2B" w:rsidRDefault="00FB5F2B">
      <w:pPr>
        <w:pStyle w:val="ConsPlusNormal"/>
        <w:jc w:val="both"/>
      </w:pPr>
      <w:r>
        <w:t xml:space="preserve">(в ред. постановлений Администрации Ханты-Мансийского района от 24.11.2023 </w:t>
      </w:r>
      <w:hyperlink r:id="rId28">
        <w:r>
          <w:rPr>
            <w:color w:val="0000FF"/>
          </w:rPr>
          <w:t>N 784</w:t>
        </w:r>
      </w:hyperlink>
      <w:r>
        <w:t xml:space="preserve">, от 17.07.2024 </w:t>
      </w:r>
      <w:hyperlink r:id="rId29">
        <w:r>
          <w:rPr>
            <w:color w:val="0000FF"/>
          </w:rPr>
          <w:t>N 647</w:t>
        </w:r>
      </w:hyperlink>
      <w:r>
        <w:t>)</w:t>
      </w:r>
    </w:p>
    <w:p w:rsidR="00FB5F2B" w:rsidRDefault="00FB5F2B">
      <w:pPr>
        <w:pStyle w:val="ConsPlusNormal"/>
        <w:spacing w:before="220"/>
        <w:ind w:firstLine="540"/>
        <w:jc w:val="both"/>
      </w:pPr>
      <w:r>
        <w:t xml:space="preserve">4. Контроль за выполнением настоящего постановления возложить на заместителя главы </w:t>
      </w:r>
      <w:r>
        <w:lastRenderedPageBreak/>
        <w:t>Ханты-Мансийского района по социальным вопросам Уварову И.А.</w:t>
      </w:r>
    </w:p>
    <w:p w:rsidR="00FB5F2B" w:rsidRDefault="00FB5F2B">
      <w:pPr>
        <w:pStyle w:val="ConsPlusNormal"/>
        <w:jc w:val="both"/>
      </w:pPr>
      <w:r>
        <w:t xml:space="preserve">(п. 4 в ред. </w:t>
      </w:r>
      <w:hyperlink r:id="rId30">
        <w:r>
          <w:rPr>
            <w:color w:val="0000FF"/>
          </w:rPr>
          <w:t>постановления</w:t>
        </w:r>
      </w:hyperlink>
      <w:r>
        <w:t xml:space="preserve"> Администрации Ханты-Мансийского района от 24.11.2023 N 784)</w:t>
      </w:r>
    </w:p>
    <w:p w:rsidR="00FB5F2B" w:rsidRDefault="00FB5F2B">
      <w:pPr>
        <w:pStyle w:val="ConsPlusNormal"/>
        <w:jc w:val="right"/>
      </w:pPr>
    </w:p>
    <w:p w:rsidR="00FB5F2B" w:rsidRDefault="00FB5F2B">
      <w:pPr>
        <w:pStyle w:val="ConsPlusNormal"/>
        <w:jc w:val="right"/>
      </w:pPr>
      <w:r>
        <w:t>Глава Ханты-Мансийского района</w:t>
      </w:r>
    </w:p>
    <w:p w:rsidR="00FB5F2B" w:rsidRDefault="00FB5F2B">
      <w:pPr>
        <w:pStyle w:val="ConsPlusNormal"/>
        <w:jc w:val="right"/>
      </w:pPr>
      <w:r>
        <w:t>К.Р.МИНУЛИН</w:t>
      </w: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jc w:val="right"/>
        <w:outlineLvl w:val="0"/>
      </w:pPr>
      <w:r>
        <w:t>Приложение 1</w:t>
      </w:r>
    </w:p>
    <w:p w:rsidR="00FB5F2B" w:rsidRDefault="00FB5F2B">
      <w:pPr>
        <w:pStyle w:val="ConsPlusNormal"/>
        <w:jc w:val="right"/>
      </w:pPr>
      <w:r>
        <w:t>к постановлению администрации</w:t>
      </w:r>
    </w:p>
    <w:p w:rsidR="00FB5F2B" w:rsidRDefault="00FB5F2B">
      <w:pPr>
        <w:pStyle w:val="ConsPlusNormal"/>
        <w:jc w:val="right"/>
      </w:pPr>
      <w:r>
        <w:t>Ханты-Мансийского района</w:t>
      </w:r>
    </w:p>
    <w:p w:rsidR="00FB5F2B" w:rsidRDefault="00FB5F2B">
      <w:pPr>
        <w:pStyle w:val="ConsPlusNormal"/>
        <w:jc w:val="right"/>
      </w:pPr>
      <w:r>
        <w:t>от 14.12.2021 N 336</w:t>
      </w:r>
    </w:p>
    <w:p w:rsidR="00FB5F2B" w:rsidRDefault="00FB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F2B" w:rsidRDefault="00FB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F2B" w:rsidRDefault="00FB5F2B">
            <w:pPr>
              <w:pStyle w:val="ConsPlusNormal"/>
              <w:jc w:val="center"/>
            </w:pPr>
            <w:r>
              <w:rPr>
                <w:color w:val="392C69"/>
              </w:rPr>
              <w:t>Список изменяющих документов</w:t>
            </w:r>
          </w:p>
          <w:p w:rsidR="00FB5F2B" w:rsidRDefault="00FB5F2B">
            <w:pPr>
              <w:pStyle w:val="ConsPlusNormal"/>
              <w:jc w:val="center"/>
            </w:pPr>
            <w:r>
              <w:rPr>
                <w:color w:val="392C69"/>
              </w:rPr>
              <w:t>(в ред. постановлений Администрации Ханты-Мансийского района</w:t>
            </w:r>
          </w:p>
          <w:p w:rsidR="00FB5F2B" w:rsidRDefault="00FB5F2B">
            <w:pPr>
              <w:pStyle w:val="ConsPlusNormal"/>
              <w:jc w:val="center"/>
            </w:pPr>
            <w:r>
              <w:rPr>
                <w:color w:val="392C69"/>
              </w:rPr>
              <w:t xml:space="preserve">от 12.01.2024 </w:t>
            </w:r>
            <w:hyperlink r:id="rId31">
              <w:r>
                <w:rPr>
                  <w:color w:val="0000FF"/>
                </w:rPr>
                <w:t>N 6</w:t>
              </w:r>
            </w:hyperlink>
            <w:r>
              <w:rPr>
                <w:color w:val="392C69"/>
              </w:rPr>
              <w:t xml:space="preserve">, от 17.07.2024 </w:t>
            </w:r>
            <w:hyperlink r:id="rId32">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r>
    </w:tbl>
    <w:p w:rsidR="00FB5F2B" w:rsidRDefault="00FB5F2B">
      <w:pPr>
        <w:pStyle w:val="ConsPlusNormal"/>
        <w:jc w:val="center"/>
      </w:pPr>
    </w:p>
    <w:p w:rsidR="00FB5F2B" w:rsidRDefault="00FB5F2B">
      <w:pPr>
        <w:pStyle w:val="ConsPlusTitle"/>
        <w:jc w:val="center"/>
        <w:outlineLvl w:val="1"/>
      </w:pPr>
      <w:bookmarkStart w:id="0" w:name="P44"/>
      <w:bookmarkEnd w:id="0"/>
      <w:r>
        <w:t>Паспорт муниципальной программы</w:t>
      </w:r>
    </w:p>
    <w:p w:rsidR="00FB5F2B" w:rsidRDefault="00FB5F2B">
      <w:pPr>
        <w:pStyle w:val="ConsPlusNormal"/>
        <w:jc w:val="center"/>
      </w:pPr>
      <w:r>
        <w:t xml:space="preserve">(в ред. </w:t>
      </w:r>
      <w:hyperlink r:id="rId33">
        <w:r>
          <w:rPr>
            <w:color w:val="0000FF"/>
          </w:rPr>
          <w:t>постановления</w:t>
        </w:r>
      </w:hyperlink>
      <w:r>
        <w:t xml:space="preserve"> Администрации Ханты-Мансийского района</w:t>
      </w:r>
    </w:p>
    <w:p w:rsidR="00FB5F2B" w:rsidRDefault="00FB5F2B">
      <w:pPr>
        <w:pStyle w:val="ConsPlusNormal"/>
        <w:jc w:val="center"/>
      </w:pPr>
      <w:r>
        <w:t>от 17.07.2024 N 647)</w:t>
      </w:r>
    </w:p>
    <w:p w:rsidR="00FB5F2B" w:rsidRDefault="00FB5F2B">
      <w:pPr>
        <w:pStyle w:val="ConsPlusNormal"/>
      </w:pPr>
    </w:p>
    <w:p w:rsidR="00FB5F2B" w:rsidRDefault="00FB5F2B">
      <w:pPr>
        <w:pStyle w:val="ConsPlusNormal"/>
        <w:sectPr w:rsidR="00FB5F2B" w:rsidSect="00F014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567"/>
        <w:gridCol w:w="1814"/>
        <w:gridCol w:w="328"/>
        <w:gridCol w:w="2041"/>
        <w:gridCol w:w="466"/>
        <w:gridCol w:w="677"/>
        <w:gridCol w:w="655"/>
        <w:gridCol w:w="189"/>
        <w:gridCol w:w="794"/>
        <w:gridCol w:w="340"/>
        <w:gridCol w:w="286"/>
        <w:gridCol w:w="436"/>
        <w:gridCol w:w="711"/>
        <w:gridCol w:w="136"/>
        <w:gridCol w:w="286"/>
        <w:gridCol w:w="552"/>
        <w:gridCol w:w="830"/>
        <w:gridCol w:w="454"/>
        <w:gridCol w:w="1587"/>
      </w:tblGrid>
      <w:tr w:rsidR="00FB5F2B">
        <w:tc>
          <w:tcPr>
            <w:tcW w:w="1928" w:type="dxa"/>
          </w:tcPr>
          <w:p w:rsidR="00FB5F2B" w:rsidRDefault="00FB5F2B">
            <w:pPr>
              <w:pStyle w:val="ConsPlusNormal"/>
            </w:pPr>
            <w:r>
              <w:lastRenderedPageBreak/>
              <w:t>Наименование муниципальной программы</w:t>
            </w:r>
          </w:p>
        </w:tc>
        <w:tc>
          <w:tcPr>
            <w:tcW w:w="13149" w:type="dxa"/>
            <w:gridSpan w:val="19"/>
          </w:tcPr>
          <w:p w:rsidR="00FB5F2B" w:rsidRDefault="00FB5F2B">
            <w:pPr>
              <w:pStyle w:val="ConsPlusNormal"/>
            </w:pPr>
            <w:r>
              <w:t>Развитие спорта и туризма на территории Ханты-Мансийского района</w:t>
            </w:r>
          </w:p>
        </w:tc>
      </w:tr>
      <w:tr w:rsidR="00FB5F2B">
        <w:tc>
          <w:tcPr>
            <w:tcW w:w="1928" w:type="dxa"/>
          </w:tcPr>
          <w:p w:rsidR="00FB5F2B" w:rsidRDefault="00FB5F2B">
            <w:pPr>
              <w:pStyle w:val="ConsPlusNormal"/>
            </w:pPr>
            <w:r>
              <w:t>Сроки реализации муниципальной программы</w:t>
            </w:r>
          </w:p>
        </w:tc>
        <w:tc>
          <w:tcPr>
            <w:tcW w:w="13149" w:type="dxa"/>
            <w:gridSpan w:val="19"/>
          </w:tcPr>
          <w:p w:rsidR="00FB5F2B" w:rsidRDefault="00FB5F2B">
            <w:pPr>
              <w:pStyle w:val="ConsPlusNormal"/>
            </w:pPr>
            <w:r>
              <w:t>2022 - 2026 годы</w:t>
            </w:r>
          </w:p>
        </w:tc>
      </w:tr>
      <w:tr w:rsidR="00FB5F2B">
        <w:tc>
          <w:tcPr>
            <w:tcW w:w="1928" w:type="dxa"/>
          </w:tcPr>
          <w:p w:rsidR="00FB5F2B" w:rsidRDefault="00FB5F2B">
            <w:pPr>
              <w:pStyle w:val="ConsPlusNormal"/>
            </w:pPr>
            <w:r>
              <w:t>Куратор муниципальной программы</w:t>
            </w:r>
          </w:p>
        </w:tc>
        <w:tc>
          <w:tcPr>
            <w:tcW w:w="13149" w:type="dxa"/>
            <w:gridSpan w:val="19"/>
          </w:tcPr>
          <w:p w:rsidR="00FB5F2B" w:rsidRDefault="00FB5F2B">
            <w:pPr>
              <w:pStyle w:val="ConsPlusNormal"/>
            </w:pPr>
            <w:r>
              <w:t>заместитель главы Ханты-Мансийского района по социальным вопросам</w:t>
            </w:r>
          </w:p>
        </w:tc>
      </w:tr>
      <w:tr w:rsidR="00FB5F2B">
        <w:tc>
          <w:tcPr>
            <w:tcW w:w="1928" w:type="dxa"/>
          </w:tcPr>
          <w:p w:rsidR="00FB5F2B" w:rsidRDefault="00FB5F2B">
            <w:pPr>
              <w:pStyle w:val="ConsPlusNormal"/>
            </w:pPr>
            <w:r>
              <w:t>Ответственный исполнитель муниципальной программы</w:t>
            </w:r>
          </w:p>
        </w:tc>
        <w:tc>
          <w:tcPr>
            <w:tcW w:w="13149" w:type="dxa"/>
            <w:gridSpan w:val="19"/>
          </w:tcPr>
          <w:p w:rsidR="00FB5F2B" w:rsidRDefault="00FB5F2B">
            <w:pPr>
              <w:pStyle w:val="ConsPlusNormal"/>
            </w:pPr>
            <w:r>
              <w:t>управление по культуре, спорту и социальной политике Администрации Ханты-Мансийского района (далее - управление по культуре, спорту и социальной политике)</w:t>
            </w:r>
          </w:p>
        </w:tc>
      </w:tr>
      <w:tr w:rsidR="00FB5F2B">
        <w:tc>
          <w:tcPr>
            <w:tcW w:w="1928" w:type="dxa"/>
          </w:tcPr>
          <w:p w:rsidR="00FB5F2B" w:rsidRDefault="00FB5F2B">
            <w:pPr>
              <w:pStyle w:val="ConsPlusNormal"/>
            </w:pPr>
            <w:r>
              <w:t>Соисполнители муниципальной программы</w:t>
            </w:r>
          </w:p>
        </w:tc>
        <w:tc>
          <w:tcPr>
            <w:tcW w:w="13149" w:type="dxa"/>
            <w:gridSpan w:val="19"/>
          </w:tcPr>
          <w:p w:rsidR="00FB5F2B" w:rsidRDefault="00FB5F2B">
            <w:pPr>
              <w:pStyle w:val="ConsPlusNormal"/>
            </w:pPr>
            <w:r>
              <w:t>муниципальное казенное учреждение "Управление капитального строительства и ремонта" (далее - МКУ ХМР "УКСиР");</w:t>
            </w:r>
          </w:p>
          <w:p w:rsidR="00FB5F2B" w:rsidRDefault="00FB5F2B">
            <w:pPr>
              <w:pStyle w:val="ConsPlusNormal"/>
            </w:pPr>
            <w:r>
              <w:t>муниципальное автономное учреждение дошкольного образования "Спортивная школа Ханты-Мансийского района" (далее - МАУ ДО "СШ ХМР");</w:t>
            </w:r>
          </w:p>
          <w:p w:rsidR="00FB5F2B" w:rsidRDefault="00FB5F2B">
            <w:pPr>
              <w:pStyle w:val="ConsPlusNormal"/>
            </w:pPr>
            <w:r>
              <w:t>муниципальное бюджетное учреждение Ханты-Мансийского района "Досуговый центр "Имитуй" (далее - МБУ ХМР "ДЦ "Имитуй");</w:t>
            </w:r>
          </w:p>
          <w:p w:rsidR="00FB5F2B" w:rsidRDefault="00FB5F2B">
            <w:pPr>
              <w:pStyle w:val="ConsPlusNormal"/>
            </w:pPr>
            <w:r>
              <w:t>сельские поселения Ханты-Мансийского района</w:t>
            </w:r>
          </w:p>
        </w:tc>
      </w:tr>
      <w:tr w:rsidR="00FB5F2B">
        <w:tc>
          <w:tcPr>
            <w:tcW w:w="1928" w:type="dxa"/>
          </w:tcPr>
          <w:p w:rsidR="00FB5F2B" w:rsidRDefault="00FB5F2B">
            <w:pPr>
              <w:pStyle w:val="ConsPlusNormal"/>
            </w:pPr>
            <w:r>
              <w:t>Национальная цель</w:t>
            </w:r>
          </w:p>
        </w:tc>
        <w:tc>
          <w:tcPr>
            <w:tcW w:w="13149" w:type="dxa"/>
            <w:gridSpan w:val="19"/>
          </w:tcPr>
          <w:p w:rsidR="00FB5F2B" w:rsidRDefault="00FB5F2B">
            <w:pPr>
              <w:pStyle w:val="ConsPlusNormal"/>
            </w:pPr>
            <w:r>
              <w:t>сохранение населения, здоровье и благополучие людей</w:t>
            </w:r>
          </w:p>
        </w:tc>
      </w:tr>
      <w:tr w:rsidR="00FB5F2B">
        <w:tc>
          <w:tcPr>
            <w:tcW w:w="1928" w:type="dxa"/>
          </w:tcPr>
          <w:p w:rsidR="00FB5F2B" w:rsidRDefault="00FB5F2B">
            <w:pPr>
              <w:pStyle w:val="ConsPlusNormal"/>
            </w:pPr>
            <w:r>
              <w:t>Цели муниципальной программы</w:t>
            </w:r>
          </w:p>
        </w:tc>
        <w:tc>
          <w:tcPr>
            <w:tcW w:w="13149" w:type="dxa"/>
            <w:gridSpan w:val="19"/>
          </w:tcPr>
          <w:p w:rsidR="00FB5F2B" w:rsidRDefault="00FB5F2B">
            <w:pPr>
              <w:pStyle w:val="ConsPlusNormal"/>
            </w:pPr>
            <w: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FB5F2B" w:rsidRDefault="00FB5F2B">
            <w:pPr>
              <w:pStyle w:val="ConsPlusNormal"/>
            </w:pPr>
            <w:r>
              <w:t>создание условий для удовлетворения потребности населения Ханты-Мансийского района в оказании туристских услуг</w:t>
            </w:r>
          </w:p>
        </w:tc>
      </w:tr>
      <w:tr w:rsidR="00FB5F2B">
        <w:tc>
          <w:tcPr>
            <w:tcW w:w="1928" w:type="dxa"/>
          </w:tcPr>
          <w:p w:rsidR="00FB5F2B" w:rsidRDefault="00FB5F2B">
            <w:pPr>
              <w:pStyle w:val="ConsPlusNormal"/>
            </w:pPr>
            <w:r>
              <w:t>Задачи муниципальной программы</w:t>
            </w:r>
          </w:p>
        </w:tc>
        <w:tc>
          <w:tcPr>
            <w:tcW w:w="13149" w:type="dxa"/>
            <w:gridSpan w:val="19"/>
          </w:tcPr>
          <w:p w:rsidR="00FB5F2B" w:rsidRDefault="00FB5F2B">
            <w:pPr>
              <w:pStyle w:val="ConsPlusNormal"/>
            </w:pPr>
            <w:r>
              <w:t>1. Создание условий для привлечения граждан к систематическим занятиям физической культурой и спортом.</w:t>
            </w:r>
          </w:p>
          <w:p w:rsidR="00FB5F2B" w:rsidRDefault="00FB5F2B">
            <w:pPr>
              <w:pStyle w:val="ConsPlusNormal"/>
            </w:pPr>
            <w:r>
              <w:t>2. Создание эффективной системы физического воспитания различных категорий и групп населения.</w:t>
            </w:r>
          </w:p>
          <w:p w:rsidR="00FB5F2B" w:rsidRDefault="00FB5F2B">
            <w:pPr>
              <w:pStyle w:val="ConsPlusNormal"/>
            </w:pPr>
            <w:r>
              <w:t>3. Совершенствование системы подготовки спортсменов высокого класса.</w:t>
            </w:r>
          </w:p>
          <w:p w:rsidR="00FB5F2B" w:rsidRDefault="00FB5F2B">
            <w:pPr>
              <w:pStyle w:val="ConsPlusNormal"/>
            </w:pPr>
            <w:r>
              <w:t>4. Развитие спортивной и туристической инфраструктуры, обеспечение комплексной безопасности комфортных условий на спортивных сооружениях Ханты-Мансийского района</w:t>
            </w:r>
          </w:p>
          <w:p w:rsidR="00FB5F2B" w:rsidRDefault="00FB5F2B">
            <w:pPr>
              <w:pStyle w:val="ConsPlusNormal"/>
            </w:pPr>
            <w:r>
              <w:lastRenderedPageBreak/>
              <w:t>5. Формирование условий для занятий спортом инвалидов (детей-инвалидов) и устранения барьеров во взаимоотношениях с другими людьми</w:t>
            </w:r>
          </w:p>
        </w:tc>
      </w:tr>
      <w:tr w:rsidR="00FB5F2B">
        <w:tc>
          <w:tcPr>
            <w:tcW w:w="1928" w:type="dxa"/>
          </w:tcPr>
          <w:p w:rsidR="00FB5F2B" w:rsidRDefault="00FB5F2B">
            <w:pPr>
              <w:pStyle w:val="ConsPlusNormal"/>
            </w:pPr>
            <w:r>
              <w:lastRenderedPageBreak/>
              <w:t>Подпрограммы</w:t>
            </w:r>
          </w:p>
        </w:tc>
        <w:tc>
          <w:tcPr>
            <w:tcW w:w="13149" w:type="dxa"/>
            <w:gridSpan w:val="19"/>
          </w:tcPr>
          <w:p w:rsidR="00FB5F2B" w:rsidRDefault="00FB5F2B">
            <w:pPr>
              <w:pStyle w:val="ConsPlusNormal"/>
            </w:pPr>
            <w:r>
              <w:t>отсутствуют</w:t>
            </w:r>
          </w:p>
        </w:tc>
      </w:tr>
      <w:tr w:rsidR="00FB5F2B">
        <w:tc>
          <w:tcPr>
            <w:tcW w:w="1928" w:type="dxa"/>
            <w:vMerge w:val="restart"/>
          </w:tcPr>
          <w:p w:rsidR="00FB5F2B" w:rsidRDefault="00FB5F2B">
            <w:pPr>
              <w:pStyle w:val="ConsPlusNormal"/>
            </w:pPr>
            <w:r>
              <w:t>Целевые показатели муниципальной программы</w:t>
            </w:r>
          </w:p>
        </w:tc>
        <w:tc>
          <w:tcPr>
            <w:tcW w:w="567" w:type="dxa"/>
            <w:vMerge w:val="restart"/>
          </w:tcPr>
          <w:p w:rsidR="00FB5F2B" w:rsidRDefault="00FB5F2B">
            <w:pPr>
              <w:pStyle w:val="ConsPlusNormal"/>
              <w:jc w:val="center"/>
            </w:pPr>
            <w:r>
              <w:t>N п/п</w:t>
            </w:r>
          </w:p>
        </w:tc>
        <w:tc>
          <w:tcPr>
            <w:tcW w:w="1814" w:type="dxa"/>
            <w:vMerge w:val="restart"/>
          </w:tcPr>
          <w:p w:rsidR="00FB5F2B" w:rsidRDefault="00FB5F2B">
            <w:pPr>
              <w:pStyle w:val="ConsPlusNormal"/>
              <w:jc w:val="center"/>
            </w:pPr>
            <w:r>
              <w:t>Наименование целевого показателя</w:t>
            </w:r>
          </w:p>
        </w:tc>
        <w:tc>
          <w:tcPr>
            <w:tcW w:w="2369" w:type="dxa"/>
            <w:gridSpan w:val="2"/>
            <w:vMerge w:val="restart"/>
          </w:tcPr>
          <w:p w:rsidR="00FB5F2B" w:rsidRDefault="00FB5F2B">
            <w:pPr>
              <w:pStyle w:val="ConsPlusNormal"/>
              <w:jc w:val="center"/>
            </w:pPr>
            <w:r>
              <w:t>Документ-основание</w:t>
            </w:r>
          </w:p>
        </w:tc>
        <w:tc>
          <w:tcPr>
            <w:tcW w:w="8399" w:type="dxa"/>
            <w:gridSpan w:val="15"/>
          </w:tcPr>
          <w:p w:rsidR="00FB5F2B" w:rsidRDefault="00FB5F2B">
            <w:pPr>
              <w:pStyle w:val="ConsPlusNormal"/>
              <w:jc w:val="center"/>
            </w:pPr>
            <w:r>
              <w:t>Значение показателя по годам</w:t>
            </w:r>
          </w:p>
        </w:tc>
      </w:tr>
      <w:tr w:rsidR="00FB5F2B">
        <w:tc>
          <w:tcPr>
            <w:tcW w:w="1928" w:type="dxa"/>
            <w:vMerge/>
          </w:tcPr>
          <w:p w:rsidR="00FB5F2B" w:rsidRDefault="00FB5F2B">
            <w:pPr>
              <w:pStyle w:val="ConsPlusNormal"/>
            </w:pPr>
          </w:p>
        </w:tc>
        <w:tc>
          <w:tcPr>
            <w:tcW w:w="567" w:type="dxa"/>
            <w:vMerge/>
          </w:tcPr>
          <w:p w:rsidR="00FB5F2B" w:rsidRDefault="00FB5F2B">
            <w:pPr>
              <w:pStyle w:val="ConsPlusNormal"/>
            </w:pPr>
          </w:p>
        </w:tc>
        <w:tc>
          <w:tcPr>
            <w:tcW w:w="1814" w:type="dxa"/>
            <w:vMerge/>
          </w:tcPr>
          <w:p w:rsidR="00FB5F2B" w:rsidRDefault="00FB5F2B">
            <w:pPr>
              <w:pStyle w:val="ConsPlusNormal"/>
            </w:pPr>
          </w:p>
        </w:tc>
        <w:tc>
          <w:tcPr>
            <w:tcW w:w="2369" w:type="dxa"/>
            <w:gridSpan w:val="2"/>
            <w:vMerge/>
          </w:tcPr>
          <w:p w:rsidR="00FB5F2B" w:rsidRDefault="00FB5F2B">
            <w:pPr>
              <w:pStyle w:val="ConsPlusNormal"/>
            </w:pPr>
          </w:p>
        </w:tc>
        <w:tc>
          <w:tcPr>
            <w:tcW w:w="1143" w:type="dxa"/>
            <w:gridSpan w:val="2"/>
          </w:tcPr>
          <w:p w:rsidR="00FB5F2B" w:rsidRDefault="00FB5F2B">
            <w:pPr>
              <w:pStyle w:val="ConsPlusNormal"/>
              <w:jc w:val="center"/>
            </w:pPr>
            <w:r>
              <w:t>базовое значение</w:t>
            </w:r>
          </w:p>
        </w:tc>
        <w:tc>
          <w:tcPr>
            <w:tcW w:w="844" w:type="dxa"/>
            <w:gridSpan w:val="2"/>
          </w:tcPr>
          <w:p w:rsidR="00FB5F2B" w:rsidRDefault="00FB5F2B">
            <w:pPr>
              <w:pStyle w:val="ConsPlusNormal"/>
              <w:jc w:val="center"/>
            </w:pPr>
            <w:r>
              <w:t>2022 год</w:t>
            </w:r>
          </w:p>
        </w:tc>
        <w:tc>
          <w:tcPr>
            <w:tcW w:w="794" w:type="dxa"/>
          </w:tcPr>
          <w:p w:rsidR="00FB5F2B" w:rsidRDefault="00FB5F2B">
            <w:pPr>
              <w:pStyle w:val="ConsPlusNormal"/>
              <w:jc w:val="center"/>
            </w:pPr>
            <w:r>
              <w:t>2023 год</w:t>
            </w:r>
          </w:p>
        </w:tc>
        <w:tc>
          <w:tcPr>
            <w:tcW w:w="1062" w:type="dxa"/>
            <w:gridSpan w:val="3"/>
          </w:tcPr>
          <w:p w:rsidR="00FB5F2B" w:rsidRDefault="00FB5F2B">
            <w:pPr>
              <w:pStyle w:val="ConsPlusNormal"/>
              <w:jc w:val="center"/>
            </w:pPr>
            <w:r>
              <w:t>2024 год</w:t>
            </w:r>
          </w:p>
        </w:tc>
        <w:tc>
          <w:tcPr>
            <w:tcW w:w="847" w:type="dxa"/>
            <w:gridSpan w:val="2"/>
          </w:tcPr>
          <w:p w:rsidR="00FB5F2B" w:rsidRDefault="00FB5F2B">
            <w:pPr>
              <w:pStyle w:val="ConsPlusNormal"/>
              <w:jc w:val="center"/>
            </w:pPr>
            <w:r>
              <w:t>2025 год</w:t>
            </w:r>
          </w:p>
        </w:tc>
        <w:tc>
          <w:tcPr>
            <w:tcW w:w="838" w:type="dxa"/>
            <w:gridSpan w:val="2"/>
          </w:tcPr>
          <w:p w:rsidR="00FB5F2B" w:rsidRDefault="00FB5F2B">
            <w:pPr>
              <w:pStyle w:val="ConsPlusNormal"/>
              <w:jc w:val="center"/>
            </w:pPr>
            <w:r>
              <w:t>2026 год</w:t>
            </w:r>
          </w:p>
        </w:tc>
        <w:tc>
          <w:tcPr>
            <w:tcW w:w="1284" w:type="dxa"/>
            <w:gridSpan w:val="2"/>
          </w:tcPr>
          <w:p w:rsidR="00FB5F2B" w:rsidRDefault="00FB5F2B">
            <w:pPr>
              <w:pStyle w:val="ConsPlusNormal"/>
              <w:jc w:val="center"/>
            </w:pPr>
            <w:r>
              <w:t>на момент окончания реализации муниципальной программы</w:t>
            </w:r>
          </w:p>
        </w:tc>
        <w:tc>
          <w:tcPr>
            <w:tcW w:w="1587" w:type="dxa"/>
          </w:tcPr>
          <w:p w:rsidR="00FB5F2B" w:rsidRDefault="00FB5F2B">
            <w:pPr>
              <w:pStyle w:val="ConsPlusNormal"/>
              <w:jc w:val="center"/>
            </w:pPr>
            <w:r>
              <w:t>ответственный исполнитель/ соисполнитель за достижение показателя</w:t>
            </w:r>
          </w:p>
        </w:tc>
      </w:tr>
      <w:tr w:rsidR="00FB5F2B">
        <w:tc>
          <w:tcPr>
            <w:tcW w:w="1928" w:type="dxa"/>
          </w:tcPr>
          <w:p w:rsidR="00FB5F2B" w:rsidRDefault="00FB5F2B">
            <w:pPr>
              <w:pStyle w:val="ConsPlusNormal"/>
            </w:pPr>
          </w:p>
        </w:tc>
        <w:tc>
          <w:tcPr>
            <w:tcW w:w="567" w:type="dxa"/>
          </w:tcPr>
          <w:p w:rsidR="00FB5F2B" w:rsidRDefault="00FB5F2B">
            <w:pPr>
              <w:pStyle w:val="ConsPlusNormal"/>
            </w:pPr>
            <w:r>
              <w:t>1.</w:t>
            </w:r>
          </w:p>
        </w:tc>
        <w:tc>
          <w:tcPr>
            <w:tcW w:w="1814" w:type="dxa"/>
          </w:tcPr>
          <w:p w:rsidR="00FB5F2B" w:rsidRDefault="00FB5F2B">
            <w:pPr>
              <w:pStyle w:val="ConsPlusNormal"/>
            </w:pPr>
            <w:r>
              <w:t>Доля граждан, систематически занимающихся физической культурой и спортом, %</w:t>
            </w:r>
          </w:p>
        </w:tc>
        <w:tc>
          <w:tcPr>
            <w:tcW w:w="2369" w:type="dxa"/>
            <w:gridSpan w:val="2"/>
          </w:tcPr>
          <w:p w:rsidR="00FB5F2B" w:rsidRDefault="00FB5F2B">
            <w:pPr>
              <w:pStyle w:val="ConsPlusNormal"/>
            </w:pPr>
            <w:hyperlink r:id="rId34">
              <w:r>
                <w:rPr>
                  <w:color w:val="0000FF"/>
                </w:rPr>
                <w:t>постановление</w:t>
              </w:r>
            </w:hyperlink>
            <w:r>
              <w:t xml:space="preserve"> Правительства Ханты-Мансийского автономного округа - Югры от 10.11.2023 N 564-п "О государственной программе Ханты-Мансийского автономного округа - Югры "Развитие физической культуры и спорта", региональный проект "Спорт - норма жизни" национального проекта "Демография"</w:t>
            </w:r>
          </w:p>
        </w:tc>
        <w:tc>
          <w:tcPr>
            <w:tcW w:w="1143" w:type="dxa"/>
            <w:gridSpan w:val="2"/>
          </w:tcPr>
          <w:p w:rsidR="00FB5F2B" w:rsidRDefault="00FB5F2B">
            <w:pPr>
              <w:pStyle w:val="ConsPlusNormal"/>
            </w:pPr>
            <w:r>
              <w:t>52,0</w:t>
            </w:r>
          </w:p>
        </w:tc>
        <w:tc>
          <w:tcPr>
            <w:tcW w:w="844" w:type="dxa"/>
            <w:gridSpan w:val="2"/>
          </w:tcPr>
          <w:p w:rsidR="00FB5F2B" w:rsidRDefault="00FB5F2B">
            <w:pPr>
              <w:pStyle w:val="ConsPlusNormal"/>
            </w:pPr>
            <w:r>
              <w:t>54,0</w:t>
            </w:r>
          </w:p>
        </w:tc>
        <w:tc>
          <w:tcPr>
            <w:tcW w:w="794" w:type="dxa"/>
          </w:tcPr>
          <w:p w:rsidR="00FB5F2B" w:rsidRDefault="00FB5F2B">
            <w:pPr>
              <w:pStyle w:val="ConsPlusNormal"/>
            </w:pPr>
            <w:r>
              <w:t>59,0</w:t>
            </w:r>
          </w:p>
        </w:tc>
        <w:tc>
          <w:tcPr>
            <w:tcW w:w="1062" w:type="dxa"/>
            <w:gridSpan w:val="3"/>
          </w:tcPr>
          <w:p w:rsidR="00FB5F2B" w:rsidRDefault="00FB5F2B">
            <w:pPr>
              <w:pStyle w:val="ConsPlusNormal"/>
            </w:pPr>
            <w:r>
              <w:t>64,0</w:t>
            </w:r>
          </w:p>
        </w:tc>
        <w:tc>
          <w:tcPr>
            <w:tcW w:w="847" w:type="dxa"/>
            <w:gridSpan w:val="2"/>
          </w:tcPr>
          <w:p w:rsidR="00FB5F2B" w:rsidRDefault="00FB5F2B">
            <w:pPr>
              <w:pStyle w:val="ConsPlusNormal"/>
            </w:pPr>
            <w:r>
              <w:t>68,0</w:t>
            </w:r>
          </w:p>
        </w:tc>
        <w:tc>
          <w:tcPr>
            <w:tcW w:w="838" w:type="dxa"/>
            <w:gridSpan w:val="2"/>
          </w:tcPr>
          <w:p w:rsidR="00FB5F2B" w:rsidRDefault="00FB5F2B">
            <w:pPr>
              <w:pStyle w:val="ConsPlusNormal"/>
            </w:pPr>
            <w:r>
              <w:t>68,0</w:t>
            </w:r>
          </w:p>
        </w:tc>
        <w:tc>
          <w:tcPr>
            <w:tcW w:w="1284" w:type="dxa"/>
            <w:gridSpan w:val="2"/>
          </w:tcPr>
          <w:p w:rsidR="00FB5F2B" w:rsidRDefault="00FB5F2B">
            <w:pPr>
              <w:pStyle w:val="ConsPlusNormal"/>
            </w:pPr>
            <w:r>
              <w:t>68,0</w:t>
            </w:r>
          </w:p>
        </w:tc>
        <w:tc>
          <w:tcPr>
            <w:tcW w:w="1587" w:type="dxa"/>
          </w:tcPr>
          <w:p w:rsidR="00FB5F2B" w:rsidRDefault="00FB5F2B">
            <w:pPr>
              <w:pStyle w:val="ConsPlusNormal"/>
            </w:pPr>
            <w:r>
              <w:t>управление по культуре, спорту и социальной политике,</w:t>
            </w:r>
          </w:p>
          <w:p w:rsidR="00FB5F2B" w:rsidRDefault="00FB5F2B">
            <w:pPr>
              <w:pStyle w:val="ConsPlusNormal"/>
            </w:pPr>
            <w:r>
              <w:t>МАУ ДО "СШ ХМР"</w:t>
            </w:r>
          </w:p>
        </w:tc>
      </w:tr>
      <w:tr w:rsidR="00FB5F2B">
        <w:tc>
          <w:tcPr>
            <w:tcW w:w="1928" w:type="dxa"/>
          </w:tcPr>
          <w:p w:rsidR="00FB5F2B" w:rsidRDefault="00FB5F2B">
            <w:pPr>
              <w:pStyle w:val="ConsPlusNormal"/>
            </w:pPr>
          </w:p>
        </w:tc>
        <w:tc>
          <w:tcPr>
            <w:tcW w:w="567" w:type="dxa"/>
          </w:tcPr>
          <w:p w:rsidR="00FB5F2B" w:rsidRDefault="00FB5F2B">
            <w:pPr>
              <w:pStyle w:val="ConsPlusNormal"/>
            </w:pPr>
            <w:r>
              <w:t>2.</w:t>
            </w:r>
          </w:p>
        </w:tc>
        <w:tc>
          <w:tcPr>
            <w:tcW w:w="1814" w:type="dxa"/>
          </w:tcPr>
          <w:p w:rsidR="00FB5F2B" w:rsidRDefault="00FB5F2B">
            <w:pPr>
              <w:pStyle w:val="ConsPlusNormal"/>
            </w:pPr>
            <w:r>
              <w:t xml:space="preserve">Уровень обеспеченности населения спортивными </w:t>
            </w:r>
            <w:r>
              <w:lastRenderedPageBreak/>
              <w:t>сооружениями, исходя из единовременной пропускной способности объектов спорта, %</w:t>
            </w:r>
          </w:p>
        </w:tc>
        <w:tc>
          <w:tcPr>
            <w:tcW w:w="2369" w:type="dxa"/>
            <w:gridSpan w:val="2"/>
          </w:tcPr>
          <w:p w:rsidR="00FB5F2B" w:rsidRDefault="00FB5F2B">
            <w:pPr>
              <w:pStyle w:val="ConsPlusNormal"/>
            </w:pPr>
            <w:hyperlink r:id="rId35">
              <w:r>
                <w:rPr>
                  <w:color w:val="0000FF"/>
                </w:rPr>
                <w:t>постановление</w:t>
              </w:r>
            </w:hyperlink>
            <w:r>
              <w:t xml:space="preserve"> Правительства Ханты-Мансийского автономного округа - </w:t>
            </w:r>
            <w:r>
              <w:lastRenderedPageBreak/>
              <w:t>Югры от 10.11.2023 N 564-п "О государственной программе Ханты-Мансийского автономного округа - Югры "Развитие физической культуры и спорта", региональный проект "Спорт - норма жизни" национального проекта "Демография"</w:t>
            </w:r>
          </w:p>
        </w:tc>
        <w:tc>
          <w:tcPr>
            <w:tcW w:w="1143" w:type="dxa"/>
            <w:gridSpan w:val="2"/>
          </w:tcPr>
          <w:p w:rsidR="00FB5F2B" w:rsidRDefault="00FB5F2B">
            <w:pPr>
              <w:pStyle w:val="ConsPlusNormal"/>
            </w:pPr>
            <w:r>
              <w:lastRenderedPageBreak/>
              <w:t>79</w:t>
            </w:r>
          </w:p>
        </w:tc>
        <w:tc>
          <w:tcPr>
            <w:tcW w:w="844" w:type="dxa"/>
            <w:gridSpan w:val="2"/>
          </w:tcPr>
          <w:p w:rsidR="00FB5F2B" w:rsidRDefault="00FB5F2B">
            <w:pPr>
              <w:pStyle w:val="ConsPlusNormal"/>
            </w:pPr>
            <w:r>
              <w:t>81,4</w:t>
            </w:r>
          </w:p>
        </w:tc>
        <w:tc>
          <w:tcPr>
            <w:tcW w:w="794" w:type="dxa"/>
          </w:tcPr>
          <w:p w:rsidR="00FB5F2B" w:rsidRDefault="00FB5F2B">
            <w:pPr>
              <w:pStyle w:val="ConsPlusNormal"/>
            </w:pPr>
            <w:r>
              <w:t>81,8</w:t>
            </w:r>
          </w:p>
        </w:tc>
        <w:tc>
          <w:tcPr>
            <w:tcW w:w="1062" w:type="dxa"/>
            <w:gridSpan w:val="3"/>
          </w:tcPr>
          <w:p w:rsidR="00FB5F2B" w:rsidRDefault="00FB5F2B">
            <w:pPr>
              <w:pStyle w:val="ConsPlusNormal"/>
            </w:pPr>
            <w:r>
              <w:t>82,0</w:t>
            </w:r>
          </w:p>
        </w:tc>
        <w:tc>
          <w:tcPr>
            <w:tcW w:w="847" w:type="dxa"/>
            <w:gridSpan w:val="2"/>
          </w:tcPr>
          <w:p w:rsidR="00FB5F2B" w:rsidRDefault="00FB5F2B">
            <w:pPr>
              <w:pStyle w:val="ConsPlusNormal"/>
            </w:pPr>
            <w:r>
              <w:t>82,5</w:t>
            </w:r>
          </w:p>
        </w:tc>
        <w:tc>
          <w:tcPr>
            <w:tcW w:w="838" w:type="dxa"/>
            <w:gridSpan w:val="2"/>
          </w:tcPr>
          <w:p w:rsidR="00FB5F2B" w:rsidRDefault="00FB5F2B">
            <w:pPr>
              <w:pStyle w:val="ConsPlusNormal"/>
            </w:pPr>
            <w:r>
              <w:t>82,5</w:t>
            </w:r>
          </w:p>
        </w:tc>
        <w:tc>
          <w:tcPr>
            <w:tcW w:w="1284" w:type="dxa"/>
            <w:gridSpan w:val="2"/>
          </w:tcPr>
          <w:p w:rsidR="00FB5F2B" w:rsidRDefault="00FB5F2B">
            <w:pPr>
              <w:pStyle w:val="ConsPlusNormal"/>
            </w:pPr>
            <w:r>
              <w:t>82,5</w:t>
            </w:r>
          </w:p>
        </w:tc>
        <w:tc>
          <w:tcPr>
            <w:tcW w:w="1587" w:type="dxa"/>
          </w:tcPr>
          <w:p w:rsidR="00FB5F2B" w:rsidRDefault="00FB5F2B">
            <w:pPr>
              <w:pStyle w:val="ConsPlusNormal"/>
            </w:pPr>
            <w:r>
              <w:t xml:space="preserve">управление по культуре, спорту и социальной </w:t>
            </w:r>
            <w:r>
              <w:lastRenderedPageBreak/>
              <w:t>политике,</w:t>
            </w:r>
          </w:p>
          <w:p w:rsidR="00FB5F2B" w:rsidRDefault="00FB5F2B">
            <w:pPr>
              <w:pStyle w:val="ConsPlusNormal"/>
            </w:pPr>
            <w:r>
              <w:t>МАУ ДО "СШ ХМР"</w:t>
            </w:r>
          </w:p>
        </w:tc>
      </w:tr>
      <w:tr w:rsidR="00FB5F2B">
        <w:tc>
          <w:tcPr>
            <w:tcW w:w="2495" w:type="dxa"/>
            <w:gridSpan w:val="2"/>
            <w:vMerge w:val="restart"/>
          </w:tcPr>
          <w:p w:rsidR="00FB5F2B" w:rsidRDefault="00FB5F2B">
            <w:pPr>
              <w:pStyle w:val="ConsPlusNormal"/>
            </w:pPr>
            <w:r>
              <w:lastRenderedPageBreak/>
              <w:t>Параметры финансового обеспечения муниципальной программы</w:t>
            </w:r>
          </w:p>
        </w:tc>
        <w:tc>
          <w:tcPr>
            <w:tcW w:w="2142" w:type="dxa"/>
            <w:gridSpan w:val="2"/>
            <w:vMerge w:val="restart"/>
          </w:tcPr>
          <w:p w:rsidR="00FB5F2B" w:rsidRDefault="00FB5F2B">
            <w:pPr>
              <w:pStyle w:val="ConsPlusNormal"/>
              <w:jc w:val="center"/>
            </w:pPr>
            <w:r>
              <w:t>Источники финансирования</w:t>
            </w:r>
          </w:p>
        </w:tc>
        <w:tc>
          <w:tcPr>
            <w:tcW w:w="10440" w:type="dxa"/>
            <w:gridSpan w:val="16"/>
          </w:tcPr>
          <w:p w:rsidR="00FB5F2B" w:rsidRDefault="00FB5F2B">
            <w:pPr>
              <w:pStyle w:val="ConsPlusNormal"/>
              <w:jc w:val="center"/>
            </w:pPr>
            <w:r>
              <w:t>Расходы по годам (тыс. рублей)</w:t>
            </w:r>
          </w:p>
        </w:tc>
      </w:tr>
      <w:tr w:rsidR="00FB5F2B">
        <w:tc>
          <w:tcPr>
            <w:tcW w:w="2495" w:type="dxa"/>
            <w:gridSpan w:val="2"/>
            <w:vMerge/>
          </w:tcPr>
          <w:p w:rsidR="00FB5F2B" w:rsidRDefault="00FB5F2B">
            <w:pPr>
              <w:pStyle w:val="ConsPlusNormal"/>
            </w:pPr>
          </w:p>
        </w:tc>
        <w:tc>
          <w:tcPr>
            <w:tcW w:w="2142" w:type="dxa"/>
            <w:gridSpan w:val="2"/>
            <w:vMerge/>
          </w:tcPr>
          <w:p w:rsidR="00FB5F2B" w:rsidRDefault="00FB5F2B">
            <w:pPr>
              <w:pStyle w:val="ConsPlusNormal"/>
            </w:pPr>
          </w:p>
        </w:tc>
        <w:tc>
          <w:tcPr>
            <w:tcW w:w="2507" w:type="dxa"/>
            <w:gridSpan w:val="2"/>
          </w:tcPr>
          <w:p w:rsidR="00FB5F2B" w:rsidRDefault="00FB5F2B">
            <w:pPr>
              <w:pStyle w:val="ConsPlusNormal"/>
              <w:jc w:val="center"/>
            </w:pPr>
            <w:r>
              <w:t>всего</w:t>
            </w:r>
          </w:p>
        </w:tc>
        <w:tc>
          <w:tcPr>
            <w:tcW w:w="1332" w:type="dxa"/>
            <w:gridSpan w:val="2"/>
          </w:tcPr>
          <w:p w:rsidR="00FB5F2B" w:rsidRDefault="00FB5F2B">
            <w:pPr>
              <w:pStyle w:val="ConsPlusNormal"/>
              <w:jc w:val="center"/>
            </w:pPr>
            <w:r>
              <w:t>2022 год</w:t>
            </w:r>
          </w:p>
        </w:tc>
        <w:tc>
          <w:tcPr>
            <w:tcW w:w="1323" w:type="dxa"/>
            <w:gridSpan w:val="3"/>
          </w:tcPr>
          <w:p w:rsidR="00FB5F2B" w:rsidRDefault="00FB5F2B">
            <w:pPr>
              <w:pStyle w:val="ConsPlusNormal"/>
              <w:jc w:val="center"/>
            </w:pPr>
            <w:r>
              <w:t>2023 год</w:t>
            </w:r>
          </w:p>
        </w:tc>
        <w:tc>
          <w:tcPr>
            <w:tcW w:w="1433" w:type="dxa"/>
            <w:gridSpan w:val="3"/>
          </w:tcPr>
          <w:p w:rsidR="00FB5F2B" w:rsidRDefault="00FB5F2B">
            <w:pPr>
              <w:pStyle w:val="ConsPlusNormal"/>
              <w:jc w:val="center"/>
            </w:pPr>
            <w:r>
              <w:t>2024 год</w:t>
            </w:r>
          </w:p>
        </w:tc>
        <w:tc>
          <w:tcPr>
            <w:tcW w:w="1804" w:type="dxa"/>
            <w:gridSpan w:val="4"/>
          </w:tcPr>
          <w:p w:rsidR="00FB5F2B" w:rsidRDefault="00FB5F2B">
            <w:pPr>
              <w:pStyle w:val="ConsPlusNormal"/>
              <w:jc w:val="center"/>
            </w:pPr>
            <w:r>
              <w:t>2025 год</w:t>
            </w:r>
          </w:p>
        </w:tc>
        <w:tc>
          <w:tcPr>
            <w:tcW w:w="2041" w:type="dxa"/>
            <w:gridSpan w:val="2"/>
          </w:tcPr>
          <w:p w:rsidR="00FB5F2B" w:rsidRDefault="00FB5F2B">
            <w:pPr>
              <w:pStyle w:val="ConsPlusNormal"/>
              <w:jc w:val="center"/>
            </w:pPr>
            <w:r>
              <w:t>2026 год</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всего</w:t>
            </w:r>
          </w:p>
        </w:tc>
        <w:tc>
          <w:tcPr>
            <w:tcW w:w="2507" w:type="dxa"/>
            <w:gridSpan w:val="2"/>
          </w:tcPr>
          <w:p w:rsidR="00FB5F2B" w:rsidRDefault="00FB5F2B">
            <w:pPr>
              <w:pStyle w:val="ConsPlusNormal"/>
            </w:pPr>
            <w:r>
              <w:t>663587,40</w:t>
            </w:r>
          </w:p>
        </w:tc>
        <w:tc>
          <w:tcPr>
            <w:tcW w:w="1332" w:type="dxa"/>
            <w:gridSpan w:val="2"/>
          </w:tcPr>
          <w:p w:rsidR="00FB5F2B" w:rsidRDefault="00FB5F2B">
            <w:pPr>
              <w:pStyle w:val="ConsPlusNormal"/>
            </w:pPr>
            <w:r>
              <w:t>117169,70</w:t>
            </w:r>
          </w:p>
        </w:tc>
        <w:tc>
          <w:tcPr>
            <w:tcW w:w="1323" w:type="dxa"/>
            <w:gridSpan w:val="3"/>
          </w:tcPr>
          <w:p w:rsidR="00FB5F2B" w:rsidRDefault="00FB5F2B">
            <w:pPr>
              <w:pStyle w:val="ConsPlusNormal"/>
            </w:pPr>
            <w:r>
              <w:t>118639,10</w:t>
            </w:r>
          </w:p>
        </w:tc>
        <w:tc>
          <w:tcPr>
            <w:tcW w:w="1433" w:type="dxa"/>
            <w:gridSpan w:val="3"/>
          </w:tcPr>
          <w:p w:rsidR="00FB5F2B" w:rsidRDefault="00FB5F2B">
            <w:pPr>
              <w:pStyle w:val="ConsPlusNormal"/>
            </w:pPr>
            <w:r>
              <w:t>142291,00</w:t>
            </w:r>
          </w:p>
        </w:tc>
        <w:tc>
          <w:tcPr>
            <w:tcW w:w="1804" w:type="dxa"/>
            <w:gridSpan w:val="4"/>
          </w:tcPr>
          <w:p w:rsidR="00FB5F2B" w:rsidRDefault="00FB5F2B">
            <w:pPr>
              <w:pStyle w:val="ConsPlusNormal"/>
            </w:pPr>
            <w:r>
              <w:t>142319,30</w:t>
            </w:r>
          </w:p>
        </w:tc>
        <w:tc>
          <w:tcPr>
            <w:tcW w:w="2041" w:type="dxa"/>
            <w:gridSpan w:val="2"/>
          </w:tcPr>
          <w:p w:rsidR="00FB5F2B" w:rsidRDefault="00FB5F2B">
            <w:pPr>
              <w:pStyle w:val="ConsPlusNormal"/>
            </w:pPr>
            <w:r>
              <w:t>143168,30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федеральный бюджет</w:t>
            </w:r>
          </w:p>
        </w:tc>
        <w:tc>
          <w:tcPr>
            <w:tcW w:w="2507" w:type="dxa"/>
            <w:gridSpan w:val="2"/>
          </w:tcPr>
          <w:p w:rsidR="00FB5F2B" w:rsidRDefault="00FB5F2B">
            <w:pPr>
              <w:pStyle w:val="ConsPlusNormal"/>
            </w:pPr>
            <w:r>
              <w:t>0,0</w:t>
            </w:r>
          </w:p>
        </w:tc>
        <w:tc>
          <w:tcPr>
            <w:tcW w:w="1332" w:type="dxa"/>
            <w:gridSpan w:val="2"/>
          </w:tcPr>
          <w:p w:rsidR="00FB5F2B" w:rsidRDefault="00FB5F2B">
            <w:pPr>
              <w:pStyle w:val="ConsPlusNormal"/>
            </w:pPr>
            <w:r>
              <w:t>0,0</w:t>
            </w:r>
          </w:p>
        </w:tc>
        <w:tc>
          <w:tcPr>
            <w:tcW w:w="1323" w:type="dxa"/>
            <w:gridSpan w:val="3"/>
          </w:tcPr>
          <w:p w:rsidR="00FB5F2B" w:rsidRDefault="00FB5F2B">
            <w:pPr>
              <w:pStyle w:val="ConsPlusNormal"/>
            </w:pPr>
            <w:r>
              <w:t>0,0</w:t>
            </w:r>
          </w:p>
        </w:tc>
        <w:tc>
          <w:tcPr>
            <w:tcW w:w="1433" w:type="dxa"/>
            <w:gridSpan w:val="3"/>
          </w:tcPr>
          <w:p w:rsidR="00FB5F2B" w:rsidRDefault="00FB5F2B">
            <w:pPr>
              <w:pStyle w:val="ConsPlusNormal"/>
            </w:pPr>
            <w:r>
              <w:t>0,0</w:t>
            </w:r>
          </w:p>
        </w:tc>
        <w:tc>
          <w:tcPr>
            <w:tcW w:w="1804" w:type="dxa"/>
            <w:gridSpan w:val="4"/>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автономного округа</w:t>
            </w:r>
          </w:p>
        </w:tc>
        <w:tc>
          <w:tcPr>
            <w:tcW w:w="2507" w:type="dxa"/>
            <w:gridSpan w:val="2"/>
          </w:tcPr>
          <w:p w:rsidR="00FB5F2B" w:rsidRDefault="00FB5F2B">
            <w:pPr>
              <w:pStyle w:val="ConsPlusNormal"/>
            </w:pPr>
            <w:r>
              <w:t>9897,20</w:t>
            </w:r>
          </w:p>
        </w:tc>
        <w:tc>
          <w:tcPr>
            <w:tcW w:w="1332" w:type="dxa"/>
            <w:gridSpan w:val="2"/>
          </w:tcPr>
          <w:p w:rsidR="00FB5F2B" w:rsidRDefault="00FB5F2B">
            <w:pPr>
              <w:pStyle w:val="ConsPlusNormal"/>
            </w:pPr>
            <w:r>
              <w:t>583,00</w:t>
            </w:r>
          </w:p>
        </w:tc>
        <w:tc>
          <w:tcPr>
            <w:tcW w:w="1323" w:type="dxa"/>
            <w:gridSpan w:val="3"/>
          </w:tcPr>
          <w:p w:rsidR="00FB5F2B" w:rsidRDefault="00FB5F2B">
            <w:pPr>
              <w:pStyle w:val="ConsPlusNormal"/>
            </w:pPr>
            <w:r>
              <w:t>947,30</w:t>
            </w:r>
          </w:p>
        </w:tc>
        <w:tc>
          <w:tcPr>
            <w:tcW w:w="1433" w:type="dxa"/>
            <w:gridSpan w:val="3"/>
          </w:tcPr>
          <w:p w:rsidR="00FB5F2B" w:rsidRDefault="00FB5F2B">
            <w:pPr>
              <w:pStyle w:val="ConsPlusNormal"/>
            </w:pPr>
            <w:r>
              <w:t>2138,30</w:t>
            </w:r>
          </w:p>
        </w:tc>
        <w:tc>
          <w:tcPr>
            <w:tcW w:w="1804" w:type="dxa"/>
            <w:gridSpan w:val="4"/>
          </w:tcPr>
          <w:p w:rsidR="00FB5F2B" w:rsidRDefault="00FB5F2B">
            <w:pPr>
              <w:pStyle w:val="ConsPlusNormal"/>
            </w:pPr>
            <w:r>
              <w:t>3114,30</w:t>
            </w:r>
          </w:p>
        </w:tc>
        <w:tc>
          <w:tcPr>
            <w:tcW w:w="2041" w:type="dxa"/>
            <w:gridSpan w:val="2"/>
          </w:tcPr>
          <w:p w:rsidR="00FB5F2B" w:rsidRDefault="00FB5F2B">
            <w:pPr>
              <w:pStyle w:val="ConsPlusNormal"/>
            </w:pPr>
            <w:r>
              <w:t>3114,30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района</w:t>
            </w:r>
          </w:p>
        </w:tc>
        <w:tc>
          <w:tcPr>
            <w:tcW w:w="2507" w:type="dxa"/>
            <w:gridSpan w:val="2"/>
          </w:tcPr>
          <w:p w:rsidR="00FB5F2B" w:rsidRDefault="00FB5F2B">
            <w:pPr>
              <w:pStyle w:val="ConsPlusNormal"/>
            </w:pPr>
            <w:r>
              <w:t>653169,30</w:t>
            </w:r>
          </w:p>
        </w:tc>
        <w:tc>
          <w:tcPr>
            <w:tcW w:w="1332" w:type="dxa"/>
            <w:gridSpan w:val="2"/>
          </w:tcPr>
          <w:p w:rsidR="00FB5F2B" w:rsidRDefault="00FB5F2B">
            <w:pPr>
              <w:pStyle w:val="ConsPlusNormal"/>
            </w:pPr>
            <w:r>
              <w:t>116556,00</w:t>
            </w:r>
          </w:p>
        </w:tc>
        <w:tc>
          <w:tcPr>
            <w:tcW w:w="1323" w:type="dxa"/>
            <w:gridSpan w:val="3"/>
          </w:tcPr>
          <w:p w:rsidR="00FB5F2B" w:rsidRDefault="00FB5F2B">
            <w:pPr>
              <w:pStyle w:val="ConsPlusNormal"/>
            </w:pPr>
            <w:r>
              <w:t>117642,00</w:t>
            </w:r>
          </w:p>
        </w:tc>
        <w:tc>
          <w:tcPr>
            <w:tcW w:w="1433" w:type="dxa"/>
            <w:gridSpan w:val="3"/>
          </w:tcPr>
          <w:p w:rsidR="00FB5F2B" w:rsidRDefault="00FB5F2B">
            <w:pPr>
              <w:pStyle w:val="ConsPlusNormal"/>
            </w:pPr>
            <w:r>
              <w:t>140040,10</w:t>
            </w:r>
          </w:p>
        </w:tc>
        <w:tc>
          <w:tcPr>
            <w:tcW w:w="1804" w:type="dxa"/>
            <w:gridSpan w:val="4"/>
          </w:tcPr>
          <w:p w:rsidR="00FB5F2B" w:rsidRDefault="00FB5F2B">
            <w:pPr>
              <w:pStyle w:val="ConsPlusNormal"/>
            </w:pPr>
            <w:r>
              <w:t>139041,10</w:t>
            </w:r>
          </w:p>
        </w:tc>
        <w:tc>
          <w:tcPr>
            <w:tcW w:w="2041" w:type="dxa"/>
            <w:gridSpan w:val="2"/>
          </w:tcPr>
          <w:p w:rsidR="00FB5F2B" w:rsidRDefault="00FB5F2B">
            <w:pPr>
              <w:pStyle w:val="ConsPlusNormal"/>
            </w:pPr>
            <w:r>
              <w:t>139890,10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 том числе:</w:t>
            </w:r>
          </w:p>
        </w:tc>
        <w:tc>
          <w:tcPr>
            <w:tcW w:w="2507" w:type="dxa"/>
            <w:gridSpan w:val="2"/>
          </w:tcPr>
          <w:p w:rsidR="00FB5F2B" w:rsidRDefault="00FB5F2B">
            <w:pPr>
              <w:pStyle w:val="ConsPlusNormal"/>
            </w:pPr>
          </w:p>
        </w:tc>
        <w:tc>
          <w:tcPr>
            <w:tcW w:w="1332" w:type="dxa"/>
            <w:gridSpan w:val="2"/>
          </w:tcPr>
          <w:p w:rsidR="00FB5F2B" w:rsidRDefault="00FB5F2B">
            <w:pPr>
              <w:pStyle w:val="ConsPlusNormal"/>
            </w:pPr>
          </w:p>
        </w:tc>
        <w:tc>
          <w:tcPr>
            <w:tcW w:w="1323" w:type="dxa"/>
            <w:gridSpan w:val="3"/>
          </w:tcPr>
          <w:p w:rsidR="00FB5F2B" w:rsidRDefault="00FB5F2B">
            <w:pPr>
              <w:pStyle w:val="ConsPlusNormal"/>
            </w:pPr>
          </w:p>
        </w:tc>
        <w:tc>
          <w:tcPr>
            <w:tcW w:w="1433" w:type="dxa"/>
            <w:gridSpan w:val="3"/>
          </w:tcPr>
          <w:p w:rsidR="00FB5F2B" w:rsidRDefault="00FB5F2B">
            <w:pPr>
              <w:pStyle w:val="ConsPlusNormal"/>
            </w:pPr>
          </w:p>
        </w:tc>
        <w:tc>
          <w:tcPr>
            <w:tcW w:w="1804" w:type="dxa"/>
            <w:gridSpan w:val="4"/>
          </w:tcPr>
          <w:p w:rsidR="00FB5F2B" w:rsidRDefault="00FB5F2B">
            <w:pPr>
              <w:pStyle w:val="ConsPlusNormal"/>
            </w:pPr>
          </w:p>
        </w:tc>
        <w:tc>
          <w:tcPr>
            <w:tcW w:w="2041" w:type="dxa"/>
            <w:gridSpan w:val="2"/>
          </w:tcPr>
          <w:p w:rsidR="00FB5F2B" w:rsidRDefault="00FB5F2B">
            <w:pPr>
              <w:pStyle w:val="ConsPlusNormal"/>
            </w:pP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средства бюджета района</w:t>
            </w:r>
          </w:p>
        </w:tc>
        <w:tc>
          <w:tcPr>
            <w:tcW w:w="2507" w:type="dxa"/>
            <w:gridSpan w:val="2"/>
          </w:tcPr>
          <w:p w:rsidR="00FB5F2B" w:rsidRDefault="00FB5F2B">
            <w:pPr>
              <w:pStyle w:val="ConsPlusNormal"/>
            </w:pPr>
            <w:r>
              <w:t>653169,30</w:t>
            </w:r>
          </w:p>
        </w:tc>
        <w:tc>
          <w:tcPr>
            <w:tcW w:w="1332" w:type="dxa"/>
            <w:gridSpan w:val="2"/>
          </w:tcPr>
          <w:p w:rsidR="00FB5F2B" w:rsidRDefault="00FB5F2B">
            <w:pPr>
              <w:pStyle w:val="ConsPlusNormal"/>
            </w:pPr>
            <w:r>
              <w:t>116556,00</w:t>
            </w:r>
          </w:p>
        </w:tc>
        <w:tc>
          <w:tcPr>
            <w:tcW w:w="1323" w:type="dxa"/>
            <w:gridSpan w:val="3"/>
          </w:tcPr>
          <w:p w:rsidR="00FB5F2B" w:rsidRDefault="00FB5F2B">
            <w:pPr>
              <w:pStyle w:val="ConsPlusNormal"/>
            </w:pPr>
            <w:r>
              <w:t>117642,00</w:t>
            </w:r>
          </w:p>
        </w:tc>
        <w:tc>
          <w:tcPr>
            <w:tcW w:w="1433" w:type="dxa"/>
            <w:gridSpan w:val="3"/>
          </w:tcPr>
          <w:p w:rsidR="00FB5F2B" w:rsidRDefault="00FB5F2B">
            <w:pPr>
              <w:pStyle w:val="ConsPlusNormal"/>
            </w:pPr>
            <w:r>
              <w:t>140040,10</w:t>
            </w:r>
          </w:p>
        </w:tc>
        <w:tc>
          <w:tcPr>
            <w:tcW w:w="1804" w:type="dxa"/>
            <w:gridSpan w:val="4"/>
          </w:tcPr>
          <w:p w:rsidR="00FB5F2B" w:rsidRDefault="00FB5F2B">
            <w:pPr>
              <w:pStyle w:val="ConsPlusNormal"/>
            </w:pPr>
            <w:r>
              <w:t>139041,10</w:t>
            </w:r>
          </w:p>
        </w:tc>
        <w:tc>
          <w:tcPr>
            <w:tcW w:w="2041" w:type="dxa"/>
            <w:gridSpan w:val="2"/>
          </w:tcPr>
          <w:p w:rsidR="00FB5F2B" w:rsidRDefault="00FB5F2B">
            <w:pPr>
              <w:pStyle w:val="ConsPlusNormal"/>
            </w:pPr>
            <w:r>
              <w:t>139890,10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 xml:space="preserve">средства бюджета района на софинансирование </w:t>
            </w:r>
            <w:r>
              <w:lastRenderedPageBreak/>
              <w:t>расходов за счет средств федерального и регионального бюджета</w:t>
            </w:r>
          </w:p>
        </w:tc>
        <w:tc>
          <w:tcPr>
            <w:tcW w:w="2507" w:type="dxa"/>
            <w:gridSpan w:val="2"/>
          </w:tcPr>
          <w:p w:rsidR="00FB5F2B" w:rsidRDefault="00FB5F2B">
            <w:pPr>
              <w:pStyle w:val="ConsPlusNormal"/>
            </w:pPr>
            <w:r>
              <w:lastRenderedPageBreak/>
              <w:t>520,90</w:t>
            </w:r>
          </w:p>
        </w:tc>
        <w:tc>
          <w:tcPr>
            <w:tcW w:w="1332" w:type="dxa"/>
            <w:gridSpan w:val="2"/>
          </w:tcPr>
          <w:p w:rsidR="00FB5F2B" w:rsidRDefault="00FB5F2B">
            <w:pPr>
              <w:pStyle w:val="ConsPlusNormal"/>
            </w:pPr>
            <w:r>
              <w:t>30,70</w:t>
            </w:r>
          </w:p>
        </w:tc>
        <w:tc>
          <w:tcPr>
            <w:tcW w:w="1323" w:type="dxa"/>
            <w:gridSpan w:val="3"/>
          </w:tcPr>
          <w:p w:rsidR="00FB5F2B" w:rsidRDefault="00FB5F2B">
            <w:pPr>
              <w:pStyle w:val="ConsPlusNormal"/>
            </w:pPr>
            <w:r>
              <w:t>49,80</w:t>
            </w:r>
          </w:p>
        </w:tc>
        <w:tc>
          <w:tcPr>
            <w:tcW w:w="1433" w:type="dxa"/>
            <w:gridSpan w:val="3"/>
          </w:tcPr>
          <w:p w:rsidR="00FB5F2B" w:rsidRDefault="00FB5F2B">
            <w:pPr>
              <w:pStyle w:val="ConsPlusNormal"/>
            </w:pPr>
            <w:r>
              <w:t>112,60</w:t>
            </w:r>
          </w:p>
        </w:tc>
        <w:tc>
          <w:tcPr>
            <w:tcW w:w="1804" w:type="dxa"/>
            <w:gridSpan w:val="4"/>
          </w:tcPr>
          <w:p w:rsidR="00FB5F2B" w:rsidRDefault="00FB5F2B">
            <w:pPr>
              <w:pStyle w:val="ConsPlusNormal"/>
            </w:pPr>
            <w:r>
              <w:t>163,90</w:t>
            </w:r>
          </w:p>
        </w:tc>
        <w:tc>
          <w:tcPr>
            <w:tcW w:w="2041" w:type="dxa"/>
            <w:gridSpan w:val="2"/>
          </w:tcPr>
          <w:p w:rsidR="00FB5F2B" w:rsidRDefault="00FB5F2B">
            <w:pPr>
              <w:pStyle w:val="ConsPlusNormal"/>
            </w:pPr>
            <w:r>
              <w:t>163,90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средства предприятий-недропользователей</w:t>
            </w:r>
          </w:p>
        </w:tc>
        <w:tc>
          <w:tcPr>
            <w:tcW w:w="2507" w:type="dxa"/>
            <w:gridSpan w:val="2"/>
          </w:tcPr>
          <w:p w:rsidR="00FB5F2B" w:rsidRDefault="00FB5F2B">
            <w:pPr>
              <w:pStyle w:val="ConsPlusNormal"/>
            </w:pPr>
            <w:r>
              <w:t>3151,0</w:t>
            </w:r>
          </w:p>
        </w:tc>
        <w:tc>
          <w:tcPr>
            <w:tcW w:w="1332" w:type="dxa"/>
            <w:gridSpan w:val="2"/>
          </w:tcPr>
          <w:p w:rsidR="00FB5F2B" w:rsidRDefault="00FB5F2B">
            <w:pPr>
              <w:pStyle w:val="ConsPlusNormal"/>
            </w:pPr>
            <w:r>
              <w:t>1151,0</w:t>
            </w:r>
          </w:p>
        </w:tc>
        <w:tc>
          <w:tcPr>
            <w:tcW w:w="1323" w:type="dxa"/>
            <w:gridSpan w:val="3"/>
          </w:tcPr>
          <w:p w:rsidR="00FB5F2B" w:rsidRDefault="00FB5F2B">
            <w:pPr>
              <w:pStyle w:val="ConsPlusNormal"/>
            </w:pPr>
            <w:r>
              <w:t>1000,0</w:t>
            </w:r>
          </w:p>
        </w:tc>
        <w:tc>
          <w:tcPr>
            <w:tcW w:w="1433" w:type="dxa"/>
            <w:gridSpan w:val="3"/>
          </w:tcPr>
          <w:p w:rsidR="00FB5F2B" w:rsidRDefault="00FB5F2B">
            <w:pPr>
              <w:pStyle w:val="ConsPlusNormal"/>
            </w:pPr>
            <w:r>
              <w:t>1000,0</w:t>
            </w:r>
          </w:p>
        </w:tc>
        <w:tc>
          <w:tcPr>
            <w:tcW w:w="1804" w:type="dxa"/>
            <w:gridSpan w:val="4"/>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бюджет сельских поселений района</w:t>
            </w:r>
          </w:p>
        </w:tc>
        <w:tc>
          <w:tcPr>
            <w:tcW w:w="2507" w:type="dxa"/>
            <w:gridSpan w:val="2"/>
          </w:tcPr>
          <w:p w:rsidR="00FB5F2B" w:rsidRDefault="00FB5F2B">
            <w:pPr>
              <w:pStyle w:val="ConsPlusNormal"/>
            </w:pPr>
            <w:r>
              <w:t>0,0</w:t>
            </w:r>
          </w:p>
        </w:tc>
        <w:tc>
          <w:tcPr>
            <w:tcW w:w="1332" w:type="dxa"/>
            <w:gridSpan w:val="2"/>
          </w:tcPr>
          <w:p w:rsidR="00FB5F2B" w:rsidRDefault="00FB5F2B">
            <w:pPr>
              <w:pStyle w:val="ConsPlusNormal"/>
            </w:pPr>
            <w:r>
              <w:t>0,0</w:t>
            </w:r>
          </w:p>
        </w:tc>
        <w:tc>
          <w:tcPr>
            <w:tcW w:w="1323" w:type="dxa"/>
            <w:gridSpan w:val="3"/>
          </w:tcPr>
          <w:p w:rsidR="00FB5F2B" w:rsidRDefault="00FB5F2B">
            <w:pPr>
              <w:pStyle w:val="ConsPlusNormal"/>
            </w:pPr>
            <w:r>
              <w:t>0,0</w:t>
            </w:r>
          </w:p>
        </w:tc>
        <w:tc>
          <w:tcPr>
            <w:tcW w:w="1433" w:type="dxa"/>
            <w:gridSpan w:val="3"/>
          </w:tcPr>
          <w:p w:rsidR="00FB5F2B" w:rsidRDefault="00FB5F2B">
            <w:pPr>
              <w:pStyle w:val="ConsPlusNormal"/>
            </w:pPr>
            <w:r>
              <w:t>0,0</w:t>
            </w:r>
          </w:p>
        </w:tc>
        <w:tc>
          <w:tcPr>
            <w:tcW w:w="1804" w:type="dxa"/>
            <w:gridSpan w:val="4"/>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val="restart"/>
          </w:tcPr>
          <w:p w:rsidR="00FB5F2B" w:rsidRDefault="00FB5F2B">
            <w:pPr>
              <w:pStyle w:val="ConsPlusNormal"/>
            </w:pPr>
            <w:r>
              <w:t>Параметры финансового обеспечения региональных проектов, проектов Ханты-Мансийского автономного округа - Югры, проектов Ханты-Мансийского района</w:t>
            </w:r>
          </w:p>
        </w:tc>
        <w:tc>
          <w:tcPr>
            <w:tcW w:w="2142" w:type="dxa"/>
            <w:gridSpan w:val="2"/>
            <w:vMerge w:val="restart"/>
          </w:tcPr>
          <w:p w:rsidR="00FB5F2B" w:rsidRDefault="00FB5F2B">
            <w:pPr>
              <w:pStyle w:val="ConsPlusNormal"/>
              <w:jc w:val="center"/>
            </w:pPr>
            <w:r>
              <w:t>Источники финансирования</w:t>
            </w:r>
          </w:p>
        </w:tc>
        <w:tc>
          <w:tcPr>
            <w:tcW w:w="10440" w:type="dxa"/>
            <w:gridSpan w:val="16"/>
          </w:tcPr>
          <w:p w:rsidR="00FB5F2B" w:rsidRDefault="00FB5F2B">
            <w:pPr>
              <w:pStyle w:val="ConsPlusNormal"/>
              <w:jc w:val="center"/>
            </w:pPr>
            <w:r>
              <w:t>Расходы по годам (тыс. рублей)</w:t>
            </w:r>
          </w:p>
        </w:tc>
      </w:tr>
      <w:tr w:rsidR="00FB5F2B">
        <w:tc>
          <w:tcPr>
            <w:tcW w:w="2495" w:type="dxa"/>
            <w:gridSpan w:val="2"/>
            <w:vMerge/>
          </w:tcPr>
          <w:p w:rsidR="00FB5F2B" w:rsidRDefault="00FB5F2B">
            <w:pPr>
              <w:pStyle w:val="ConsPlusNormal"/>
            </w:pPr>
          </w:p>
        </w:tc>
        <w:tc>
          <w:tcPr>
            <w:tcW w:w="2142" w:type="dxa"/>
            <w:gridSpan w:val="2"/>
            <w:vMerge/>
          </w:tcPr>
          <w:p w:rsidR="00FB5F2B" w:rsidRDefault="00FB5F2B">
            <w:pPr>
              <w:pStyle w:val="ConsPlusNormal"/>
            </w:pPr>
          </w:p>
        </w:tc>
        <w:tc>
          <w:tcPr>
            <w:tcW w:w="2507" w:type="dxa"/>
            <w:gridSpan w:val="2"/>
          </w:tcPr>
          <w:p w:rsidR="00FB5F2B" w:rsidRDefault="00FB5F2B">
            <w:pPr>
              <w:pStyle w:val="ConsPlusNormal"/>
              <w:jc w:val="center"/>
            </w:pPr>
            <w:r>
              <w:t>всего</w:t>
            </w:r>
          </w:p>
        </w:tc>
        <w:tc>
          <w:tcPr>
            <w:tcW w:w="1521" w:type="dxa"/>
            <w:gridSpan w:val="3"/>
          </w:tcPr>
          <w:p w:rsidR="00FB5F2B" w:rsidRDefault="00FB5F2B">
            <w:pPr>
              <w:pStyle w:val="ConsPlusNormal"/>
              <w:jc w:val="center"/>
            </w:pPr>
            <w:r>
              <w:t>2022 год</w:t>
            </w:r>
          </w:p>
        </w:tc>
        <w:tc>
          <w:tcPr>
            <w:tcW w:w="1420" w:type="dxa"/>
            <w:gridSpan w:val="3"/>
          </w:tcPr>
          <w:p w:rsidR="00FB5F2B" w:rsidRDefault="00FB5F2B">
            <w:pPr>
              <w:pStyle w:val="ConsPlusNormal"/>
              <w:jc w:val="center"/>
            </w:pPr>
            <w:r>
              <w:t>2023 год</w:t>
            </w:r>
          </w:p>
        </w:tc>
        <w:tc>
          <w:tcPr>
            <w:tcW w:w="1569" w:type="dxa"/>
            <w:gridSpan w:val="4"/>
          </w:tcPr>
          <w:p w:rsidR="00FB5F2B" w:rsidRDefault="00FB5F2B">
            <w:pPr>
              <w:pStyle w:val="ConsPlusNormal"/>
              <w:jc w:val="center"/>
            </w:pPr>
            <w:r>
              <w:t>2024 год</w:t>
            </w:r>
          </w:p>
        </w:tc>
        <w:tc>
          <w:tcPr>
            <w:tcW w:w="1382" w:type="dxa"/>
            <w:gridSpan w:val="2"/>
          </w:tcPr>
          <w:p w:rsidR="00FB5F2B" w:rsidRDefault="00FB5F2B">
            <w:pPr>
              <w:pStyle w:val="ConsPlusNormal"/>
              <w:jc w:val="center"/>
            </w:pPr>
            <w:r>
              <w:t>2025 год</w:t>
            </w:r>
          </w:p>
        </w:tc>
        <w:tc>
          <w:tcPr>
            <w:tcW w:w="2041" w:type="dxa"/>
            <w:gridSpan w:val="2"/>
          </w:tcPr>
          <w:p w:rsidR="00FB5F2B" w:rsidRDefault="00FB5F2B">
            <w:pPr>
              <w:pStyle w:val="ConsPlusNormal"/>
              <w:jc w:val="center"/>
            </w:pPr>
            <w:r>
              <w:t>2026 год</w:t>
            </w:r>
          </w:p>
        </w:tc>
      </w:tr>
      <w:tr w:rsidR="00FB5F2B">
        <w:tc>
          <w:tcPr>
            <w:tcW w:w="2495" w:type="dxa"/>
            <w:gridSpan w:val="2"/>
            <w:vMerge/>
          </w:tcPr>
          <w:p w:rsidR="00FB5F2B" w:rsidRDefault="00FB5F2B">
            <w:pPr>
              <w:pStyle w:val="ConsPlusNormal"/>
            </w:pPr>
          </w:p>
        </w:tc>
        <w:tc>
          <w:tcPr>
            <w:tcW w:w="10541" w:type="dxa"/>
            <w:gridSpan w:val="16"/>
          </w:tcPr>
          <w:p w:rsidR="00FB5F2B" w:rsidRDefault="00FB5F2B">
            <w:pPr>
              <w:pStyle w:val="ConsPlusNormal"/>
            </w:pPr>
            <w:r>
              <w:t>Портфель проектов "Демография" (срок реализации 01.01.2022 - 31.12.2026)</w:t>
            </w:r>
          </w:p>
        </w:tc>
        <w:tc>
          <w:tcPr>
            <w:tcW w:w="2041" w:type="dxa"/>
            <w:gridSpan w:val="2"/>
          </w:tcPr>
          <w:p w:rsidR="00FB5F2B" w:rsidRDefault="00FB5F2B">
            <w:pPr>
              <w:pStyle w:val="ConsPlusNormal"/>
            </w:pP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всего</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федеральный бюджет</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автономного округа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района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 том числе:</w:t>
            </w:r>
          </w:p>
        </w:tc>
        <w:tc>
          <w:tcPr>
            <w:tcW w:w="2507" w:type="dxa"/>
            <w:gridSpan w:val="2"/>
          </w:tcPr>
          <w:p w:rsidR="00FB5F2B" w:rsidRDefault="00FB5F2B">
            <w:pPr>
              <w:pStyle w:val="ConsPlusNormal"/>
            </w:pPr>
          </w:p>
        </w:tc>
        <w:tc>
          <w:tcPr>
            <w:tcW w:w="1521" w:type="dxa"/>
            <w:gridSpan w:val="3"/>
          </w:tcPr>
          <w:p w:rsidR="00FB5F2B" w:rsidRDefault="00FB5F2B">
            <w:pPr>
              <w:pStyle w:val="ConsPlusNormal"/>
            </w:pPr>
          </w:p>
        </w:tc>
        <w:tc>
          <w:tcPr>
            <w:tcW w:w="1420" w:type="dxa"/>
            <w:gridSpan w:val="3"/>
          </w:tcPr>
          <w:p w:rsidR="00FB5F2B" w:rsidRDefault="00FB5F2B">
            <w:pPr>
              <w:pStyle w:val="ConsPlusNormal"/>
            </w:pPr>
          </w:p>
        </w:tc>
        <w:tc>
          <w:tcPr>
            <w:tcW w:w="1569" w:type="dxa"/>
            <w:gridSpan w:val="4"/>
          </w:tcPr>
          <w:p w:rsidR="00FB5F2B" w:rsidRDefault="00FB5F2B">
            <w:pPr>
              <w:pStyle w:val="ConsPlusNormal"/>
            </w:pPr>
          </w:p>
        </w:tc>
        <w:tc>
          <w:tcPr>
            <w:tcW w:w="1382" w:type="dxa"/>
            <w:gridSpan w:val="2"/>
          </w:tcPr>
          <w:p w:rsidR="00FB5F2B" w:rsidRDefault="00FB5F2B">
            <w:pPr>
              <w:pStyle w:val="ConsPlusNormal"/>
            </w:pPr>
          </w:p>
        </w:tc>
        <w:tc>
          <w:tcPr>
            <w:tcW w:w="2041" w:type="dxa"/>
            <w:gridSpan w:val="2"/>
          </w:tcPr>
          <w:p w:rsidR="00FB5F2B" w:rsidRDefault="00FB5F2B">
            <w:pPr>
              <w:pStyle w:val="ConsPlusNormal"/>
            </w:pP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средства бюджета района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средства предприятий-недропользователей</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бюджет сельских поселений района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10541" w:type="dxa"/>
            <w:gridSpan w:val="16"/>
          </w:tcPr>
          <w:p w:rsidR="00FB5F2B" w:rsidRDefault="00FB5F2B">
            <w:pPr>
              <w:pStyle w:val="ConsPlusNormal"/>
            </w:pPr>
            <w:r>
              <w:t>Региональный проект "Спорт - норма жизни" (срок реализации 01.01.2022 - 31.12.2026)</w:t>
            </w:r>
          </w:p>
        </w:tc>
        <w:tc>
          <w:tcPr>
            <w:tcW w:w="2041" w:type="dxa"/>
            <w:gridSpan w:val="2"/>
          </w:tcPr>
          <w:p w:rsidR="00FB5F2B" w:rsidRDefault="00FB5F2B">
            <w:pPr>
              <w:pStyle w:val="ConsPlusNormal"/>
            </w:pP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всего</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федеральный бюджет</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автономного округа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бюджет района</w:t>
            </w:r>
          </w:p>
        </w:tc>
        <w:tc>
          <w:tcPr>
            <w:tcW w:w="2507" w:type="dxa"/>
            <w:gridSpan w:val="2"/>
          </w:tcPr>
          <w:p w:rsidR="00FB5F2B" w:rsidRDefault="00FB5F2B">
            <w:pPr>
              <w:pStyle w:val="ConsPlusNormal"/>
            </w:pPr>
          </w:p>
        </w:tc>
        <w:tc>
          <w:tcPr>
            <w:tcW w:w="1521" w:type="dxa"/>
            <w:gridSpan w:val="3"/>
          </w:tcPr>
          <w:p w:rsidR="00FB5F2B" w:rsidRDefault="00FB5F2B">
            <w:pPr>
              <w:pStyle w:val="ConsPlusNormal"/>
            </w:pPr>
          </w:p>
        </w:tc>
        <w:tc>
          <w:tcPr>
            <w:tcW w:w="1420" w:type="dxa"/>
            <w:gridSpan w:val="3"/>
          </w:tcPr>
          <w:p w:rsidR="00FB5F2B" w:rsidRDefault="00FB5F2B">
            <w:pPr>
              <w:pStyle w:val="ConsPlusNormal"/>
            </w:pPr>
          </w:p>
        </w:tc>
        <w:tc>
          <w:tcPr>
            <w:tcW w:w="1569" w:type="dxa"/>
            <w:gridSpan w:val="4"/>
          </w:tcPr>
          <w:p w:rsidR="00FB5F2B" w:rsidRDefault="00FB5F2B">
            <w:pPr>
              <w:pStyle w:val="ConsPlusNormal"/>
            </w:pPr>
          </w:p>
        </w:tc>
        <w:tc>
          <w:tcPr>
            <w:tcW w:w="1382" w:type="dxa"/>
            <w:gridSpan w:val="2"/>
          </w:tcPr>
          <w:p w:rsidR="00FB5F2B" w:rsidRDefault="00FB5F2B">
            <w:pPr>
              <w:pStyle w:val="ConsPlusNormal"/>
            </w:pPr>
          </w:p>
        </w:tc>
        <w:tc>
          <w:tcPr>
            <w:tcW w:w="2041" w:type="dxa"/>
            <w:gridSpan w:val="2"/>
          </w:tcPr>
          <w:p w:rsidR="00FB5F2B" w:rsidRDefault="00FB5F2B">
            <w:pPr>
              <w:pStyle w:val="ConsPlusNormal"/>
            </w:pP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в том числе:</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средства бюджета района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 xml:space="preserve">средства бюджета </w:t>
            </w:r>
            <w:r>
              <w:lastRenderedPageBreak/>
              <w:t>района на софинансирование расходов за счет средств федерального и регионального бюджета</w:t>
            </w:r>
          </w:p>
        </w:tc>
        <w:tc>
          <w:tcPr>
            <w:tcW w:w="2507" w:type="dxa"/>
            <w:gridSpan w:val="2"/>
          </w:tcPr>
          <w:p w:rsidR="00FB5F2B" w:rsidRDefault="00FB5F2B">
            <w:pPr>
              <w:pStyle w:val="ConsPlusNormal"/>
            </w:pPr>
            <w:r>
              <w:lastRenderedPageBreak/>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средства предприятий-недропользователей</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r w:rsidR="00FB5F2B">
        <w:tc>
          <w:tcPr>
            <w:tcW w:w="2495" w:type="dxa"/>
            <w:gridSpan w:val="2"/>
            <w:vMerge/>
          </w:tcPr>
          <w:p w:rsidR="00FB5F2B" w:rsidRDefault="00FB5F2B">
            <w:pPr>
              <w:pStyle w:val="ConsPlusNormal"/>
            </w:pPr>
          </w:p>
        </w:tc>
        <w:tc>
          <w:tcPr>
            <w:tcW w:w="2142" w:type="dxa"/>
            <w:gridSpan w:val="2"/>
          </w:tcPr>
          <w:p w:rsidR="00FB5F2B" w:rsidRDefault="00FB5F2B">
            <w:pPr>
              <w:pStyle w:val="ConsPlusNormal"/>
            </w:pPr>
            <w:r>
              <w:t>справочно:</w:t>
            </w:r>
          </w:p>
          <w:p w:rsidR="00FB5F2B" w:rsidRDefault="00FB5F2B">
            <w:pPr>
              <w:pStyle w:val="ConsPlusNormal"/>
            </w:pPr>
            <w:r>
              <w:t>бюджет сельских поселений района</w:t>
            </w:r>
          </w:p>
        </w:tc>
        <w:tc>
          <w:tcPr>
            <w:tcW w:w="2507" w:type="dxa"/>
            <w:gridSpan w:val="2"/>
          </w:tcPr>
          <w:p w:rsidR="00FB5F2B" w:rsidRDefault="00FB5F2B">
            <w:pPr>
              <w:pStyle w:val="ConsPlusNormal"/>
            </w:pPr>
            <w:r>
              <w:t>0,0</w:t>
            </w:r>
          </w:p>
        </w:tc>
        <w:tc>
          <w:tcPr>
            <w:tcW w:w="1521" w:type="dxa"/>
            <w:gridSpan w:val="3"/>
          </w:tcPr>
          <w:p w:rsidR="00FB5F2B" w:rsidRDefault="00FB5F2B">
            <w:pPr>
              <w:pStyle w:val="ConsPlusNormal"/>
            </w:pPr>
            <w:r>
              <w:t>0,0</w:t>
            </w:r>
          </w:p>
        </w:tc>
        <w:tc>
          <w:tcPr>
            <w:tcW w:w="1420" w:type="dxa"/>
            <w:gridSpan w:val="3"/>
          </w:tcPr>
          <w:p w:rsidR="00FB5F2B" w:rsidRDefault="00FB5F2B">
            <w:pPr>
              <w:pStyle w:val="ConsPlusNormal"/>
            </w:pPr>
            <w:r>
              <w:t>0,0</w:t>
            </w:r>
          </w:p>
        </w:tc>
        <w:tc>
          <w:tcPr>
            <w:tcW w:w="1569" w:type="dxa"/>
            <w:gridSpan w:val="4"/>
          </w:tcPr>
          <w:p w:rsidR="00FB5F2B" w:rsidRDefault="00FB5F2B">
            <w:pPr>
              <w:pStyle w:val="ConsPlusNormal"/>
            </w:pPr>
            <w:r>
              <w:t>0,0</w:t>
            </w:r>
          </w:p>
        </w:tc>
        <w:tc>
          <w:tcPr>
            <w:tcW w:w="1382" w:type="dxa"/>
            <w:gridSpan w:val="2"/>
          </w:tcPr>
          <w:p w:rsidR="00FB5F2B" w:rsidRDefault="00FB5F2B">
            <w:pPr>
              <w:pStyle w:val="ConsPlusNormal"/>
            </w:pPr>
            <w:r>
              <w:t>0,0</w:t>
            </w:r>
          </w:p>
        </w:tc>
        <w:tc>
          <w:tcPr>
            <w:tcW w:w="2041" w:type="dxa"/>
            <w:gridSpan w:val="2"/>
          </w:tcPr>
          <w:p w:rsidR="00FB5F2B" w:rsidRDefault="00FB5F2B">
            <w:pPr>
              <w:pStyle w:val="ConsPlusNormal"/>
            </w:pPr>
            <w:r>
              <w:t>0,0</w:t>
            </w:r>
          </w:p>
        </w:tc>
      </w:tr>
    </w:tbl>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jc w:val="right"/>
        <w:outlineLvl w:val="1"/>
      </w:pPr>
      <w:r>
        <w:t>Приложение 1</w:t>
      </w:r>
    </w:p>
    <w:p w:rsidR="00FB5F2B" w:rsidRDefault="00FB5F2B">
      <w:pPr>
        <w:pStyle w:val="ConsPlusNormal"/>
        <w:jc w:val="right"/>
      </w:pPr>
      <w:r>
        <w:t>муниципальной программы</w:t>
      </w:r>
    </w:p>
    <w:p w:rsidR="00FB5F2B" w:rsidRDefault="00FB5F2B">
      <w:pPr>
        <w:pStyle w:val="ConsPlusNormal"/>
        <w:jc w:val="right"/>
      </w:pPr>
      <w:r>
        <w:t>"Развитие спорта и туризма на территории</w:t>
      </w:r>
    </w:p>
    <w:p w:rsidR="00FB5F2B" w:rsidRDefault="00FB5F2B">
      <w:pPr>
        <w:pStyle w:val="ConsPlusNormal"/>
        <w:jc w:val="right"/>
      </w:pPr>
      <w:r>
        <w:t>Ханты-Мансийского района"</w:t>
      </w:r>
    </w:p>
    <w:p w:rsidR="00FB5F2B" w:rsidRDefault="00FB5F2B">
      <w:pPr>
        <w:pStyle w:val="ConsPlusNormal"/>
      </w:pPr>
    </w:p>
    <w:p w:rsidR="00FB5F2B" w:rsidRDefault="00FB5F2B">
      <w:pPr>
        <w:pStyle w:val="ConsPlusTitle"/>
        <w:jc w:val="center"/>
      </w:pPr>
      <w:r>
        <w:t>РАСПРЕДЕЛЕНИЕ</w:t>
      </w:r>
    </w:p>
    <w:p w:rsidR="00FB5F2B" w:rsidRDefault="00FB5F2B">
      <w:pPr>
        <w:pStyle w:val="ConsPlusTitle"/>
        <w:jc w:val="center"/>
      </w:pPr>
      <w:r>
        <w:t>ФИНАНСОВЫХ РЕСУРСОВ МУНИЦИПАЛЬНОЙ ПРОГРАММЫ (ПО ГОДАМ)</w:t>
      </w:r>
    </w:p>
    <w:p w:rsidR="00FB5F2B" w:rsidRDefault="00FB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B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F2B" w:rsidRDefault="00FB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F2B" w:rsidRDefault="00FB5F2B">
            <w:pPr>
              <w:pStyle w:val="ConsPlusNormal"/>
              <w:jc w:val="center"/>
            </w:pPr>
            <w:r>
              <w:rPr>
                <w:color w:val="392C69"/>
              </w:rPr>
              <w:t>Список изменяющих документов</w:t>
            </w:r>
          </w:p>
          <w:p w:rsidR="00FB5F2B" w:rsidRDefault="00FB5F2B">
            <w:pPr>
              <w:pStyle w:val="ConsPlusNormal"/>
              <w:jc w:val="center"/>
            </w:pPr>
            <w:r>
              <w:rPr>
                <w:color w:val="392C69"/>
              </w:rPr>
              <w:t xml:space="preserve">(в ред. </w:t>
            </w:r>
            <w:hyperlink r:id="rId36">
              <w:r>
                <w:rPr>
                  <w:color w:val="0000FF"/>
                </w:rPr>
                <w:t>постановления</w:t>
              </w:r>
            </w:hyperlink>
            <w:r>
              <w:rPr>
                <w:color w:val="392C69"/>
              </w:rPr>
              <w:t xml:space="preserve"> Администрации Ханты-Мансийского района</w:t>
            </w:r>
          </w:p>
          <w:p w:rsidR="00FB5F2B" w:rsidRDefault="00FB5F2B">
            <w:pPr>
              <w:pStyle w:val="ConsPlusNormal"/>
              <w:jc w:val="center"/>
            </w:pPr>
            <w:r>
              <w:rPr>
                <w:color w:val="392C69"/>
              </w:rPr>
              <w:t>от 17.07.2024 N 647)</w:t>
            </w: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r>
    </w:tbl>
    <w:p w:rsidR="00FB5F2B" w:rsidRDefault="00FB5F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551"/>
        <w:gridCol w:w="1677"/>
        <w:gridCol w:w="2154"/>
        <w:gridCol w:w="1247"/>
        <w:gridCol w:w="1247"/>
        <w:gridCol w:w="1247"/>
        <w:gridCol w:w="1276"/>
        <w:gridCol w:w="1276"/>
        <w:gridCol w:w="1276"/>
      </w:tblGrid>
      <w:tr w:rsidR="00FB5F2B">
        <w:tc>
          <w:tcPr>
            <w:tcW w:w="964" w:type="dxa"/>
            <w:vMerge w:val="restart"/>
          </w:tcPr>
          <w:p w:rsidR="00FB5F2B" w:rsidRDefault="00FB5F2B">
            <w:pPr>
              <w:pStyle w:val="ConsPlusNormal"/>
              <w:jc w:val="center"/>
            </w:pPr>
            <w:r>
              <w:lastRenderedPageBreak/>
              <w:t>N структурного элемента (основного мероприятия)</w:t>
            </w:r>
          </w:p>
        </w:tc>
        <w:tc>
          <w:tcPr>
            <w:tcW w:w="2551" w:type="dxa"/>
            <w:vMerge w:val="restart"/>
          </w:tcPr>
          <w:p w:rsidR="00FB5F2B" w:rsidRDefault="00FB5F2B">
            <w:pPr>
              <w:pStyle w:val="ConsPlusNormal"/>
              <w:jc w:val="center"/>
            </w:pPr>
            <w:r>
              <w:t>Структурный элемент (основное мероприятие) муниципальной программы</w:t>
            </w:r>
          </w:p>
        </w:tc>
        <w:tc>
          <w:tcPr>
            <w:tcW w:w="1677" w:type="dxa"/>
            <w:vMerge w:val="restart"/>
          </w:tcPr>
          <w:p w:rsidR="00FB5F2B" w:rsidRDefault="00FB5F2B">
            <w:pPr>
              <w:pStyle w:val="ConsPlusNormal"/>
              <w:jc w:val="center"/>
            </w:pPr>
            <w:r>
              <w:t>Ответственный исполнитель/ соисполнитель</w:t>
            </w:r>
          </w:p>
        </w:tc>
        <w:tc>
          <w:tcPr>
            <w:tcW w:w="2154" w:type="dxa"/>
            <w:vMerge w:val="restart"/>
          </w:tcPr>
          <w:p w:rsidR="00FB5F2B" w:rsidRDefault="00FB5F2B">
            <w:pPr>
              <w:pStyle w:val="ConsPlusNormal"/>
              <w:jc w:val="center"/>
            </w:pPr>
            <w:r>
              <w:t>Источники финансирования</w:t>
            </w:r>
          </w:p>
        </w:tc>
        <w:tc>
          <w:tcPr>
            <w:tcW w:w="7569" w:type="dxa"/>
            <w:gridSpan w:val="6"/>
          </w:tcPr>
          <w:p w:rsidR="00FB5F2B" w:rsidRDefault="00FB5F2B">
            <w:pPr>
              <w:pStyle w:val="ConsPlusNormal"/>
              <w:jc w:val="center"/>
            </w:pPr>
            <w:r>
              <w:t>Финансовые затраты на реализацию (тыс. рублей)</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vMerge/>
          </w:tcPr>
          <w:p w:rsidR="00FB5F2B" w:rsidRDefault="00FB5F2B">
            <w:pPr>
              <w:pStyle w:val="ConsPlusNormal"/>
            </w:pPr>
          </w:p>
        </w:tc>
        <w:tc>
          <w:tcPr>
            <w:tcW w:w="1247" w:type="dxa"/>
          </w:tcPr>
          <w:p w:rsidR="00FB5F2B" w:rsidRDefault="00FB5F2B">
            <w:pPr>
              <w:pStyle w:val="ConsPlusNormal"/>
              <w:jc w:val="center"/>
            </w:pPr>
            <w:r>
              <w:t>всего</w:t>
            </w:r>
          </w:p>
        </w:tc>
        <w:tc>
          <w:tcPr>
            <w:tcW w:w="1247" w:type="dxa"/>
          </w:tcPr>
          <w:p w:rsidR="00FB5F2B" w:rsidRDefault="00FB5F2B">
            <w:pPr>
              <w:pStyle w:val="ConsPlusNormal"/>
              <w:jc w:val="center"/>
            </w:pPr>
            <w:r>
              <w:t>2022 год</w:t>
            </w:r>
          </w:p>
        </w:tc>
        <w:tc>
          <w:tcPr>
            <w:tcW w:w="1247" w:type="dxa"/>
          </w:tcPr>
          <w:p w:rsidR="00FB5F2B" w:rsidRDefault="00FB5F2B">
            <w:pPr>
              <w:pStyle w:val="ConsPlusNormal"/>
              <w:jc w:val="center"/>
            </w:pPr>
            <w:r>
              <w:t>2023 год</w:t>
            </w:r>
          </w:p>
        </w:tc>
        <w:tc>
          <w:tcPr>
            <w:tcW w:w="1276" w:type="dxa"/>
          </w:tcPr>
          <w:p w:rsidR="00FB5F2B" w:rsidRDefault="00FB5F2B">
            <w:pPr>
              <w:pStyle w:val="ConsPlusNormal"/>
              <w:jc w:val="center"/>
            </w:pPr>
            <w:r>
              <w:t>2024 год</w:t>
            </w:r>
          </w:p>
        </w:tc>
        <w:tc>
          <w:tcPr>
            <w:tcW w:w="1276" w:type="dxa"/>
          </w:tcPr>
          <w:p w:rsidR="00FB5F2B" w:rsidRDefault="00FB5F2B">
            <w:pPr>
              <w:pStyle w:val="ConsPlusNormal"/>
              <w:jc w:val="center"/>
            </w:pPr>
            <w:r>
              <w:t>2025 год</w:t>
            </w:r>
          </w:p>
        </w:tc>
        <w:tc>
          <w:tcPr>
            <w:tcW w:w="1276" w:type="dxa"/>
          </w:tcPr>
          <w:p w:rsidR="00FB5F2B" w:rsidRDefault="00FB5F2B">
            <w:pPr>
              <w:pStyle w:val="ConsPlusNormal"/>
              <w:jc w:val="center"/>
            </w:pPr>
            <w:r>
              <w:t>2026 год</w:t>
            </w:r>
          </w:p>
        </w:tc>
      </w:tr>
      <w:tr w:rsidR="00FB5F2B">
        <w:tc>
          <w:tcPr>
            <w:tcW w:w="964" w:type="dxa"/>
          </w:tcPr>
          <w:p w:rsidR="00FB5F2B" w:rsidRDefault="00FB5F2B">
            <w:pPr>
              <w:pStyle w:val="ConsPlusNormal"/>
              <w:jc w:val="center"/>
            </w:pPr>
            <w:r>
              <w:t>1</w:t>
            </w:r>
          </w:p>
        </w:tc>
        <w:tc>
          <w:tcPr>
            <w:tcW w:w="2551" w:type="dxa"/>
          </w:tcPr>
          <w:p w:rsidR="00FB5F2B" w:rsidRDefault="00FB5F2B">
            <w:pPr>
              <w:pStyle w:val="ConsPlusNormal"/>
              <w:jc w:val="center"/>
            </w:pPr>
            <w:r>
              <w:t>2</w:t>
            </w:r>
          </w:p>
        </w:tc>
        <w:tc>
          <w:tcPr>
            <w:tcW w:w="1677" w:type="dxa"/>
          </w:tcPr>
          <w:p w:rsidR="00FB5F2B" w:rsidRDefault="00FB5F2B">
            <w:pPr>
              <w:pStyle w:val="ConsPlusNormal"/>
              <w:jc w:val="center"/>
            </w:pPr>
            <w:r>
              <w:t>3</w:t>
            </w:r>
          </w:p>
        </w:tc>
        <w:tc>
          <w:tcPr>
            <w:tcW w:w="2154" w:type="dxa"/>
          </w:tcPr>
          <w:p w:rsidR="00FB5F2B" w:rsidRDefault="00FB5F2B">
            <w:pPr>
              <w:pStyle w:val="ConsPlusNormal"/>
              <w:jc w:val="center"/>
            </w:pPr>
            <w:r>
              <w:t>4</w:t>
            </w:r>
          </w:p>
        </w:tc>
        <w:tc>
          <w:tcPr>
            <w:tcW w:w="1247" w:type="dxa"/>
          </w:tcPr>
          <w:p w:rsidR="00FB5F2B" w:rsidRDefault="00FB5F2B">
            <w:pPr>
              <w:pStyle w:val="ConsPlusNormal"/>
              <w:jc w:val="center"/>
            </w:pPr>
            <w:r>
              <w:t>5</w:t>
            </w:r>
          </w:p>
        </w:tc>
        <w:tc>
          <w:tcPr>
            <w:tcW w:w="1247" w:type="dxa"/>
          </w:tcPr>
          <w:p w:rsidR="00FB5F2B" w:rsidRDefault="00FB5F2B">
            <w:pPr>
              <w:pStyle w:val="ConsPlusNormal"/>
              <w:jc w:val="center"/>
            </w:pPr>
            <w:r>
              <w:t>6</w:t>
            </w:r>
          </w:p>
        </w:tc>
        <w:tc>
          <w:tcPr>
            <w:tcW w:w="1247" w:type="dxa"/>
          </w:tcPr>
          <w:p w:rsidR="00FB5F2B" w:rsidRDefault="00FB5F2B">
            <w:pPr>
              <w:pStyle w:val="ConsPlusNormal"/>
              <w:jc w:val="center"/>
            </w:pPr>
            <w:r>
              <w:t>7</w:t>
            </w:r>
          </w:p>
        </w:tc>
        <w:tc>
          <w:tcPr>
            <w:tcW w:w="1276" w:type="dxa"/>
          </w:tcPr>
          <w:p w:rsidR="00FB5F2B" w:rsidRDefault="00FB5F2B">
            <w:pPr>
              <w:pStyle w:val="ConsPlusNormal"/>
              <w:jc w:val="center"/>
            </w:pPr>
            <w:r>
              <w:t>8</w:t>
            </w:r>
          </w:p>
        </w:tc>
        <w:tc>
          <w:tcPr>
            <w:tcW w:w="1276" w:type="dxa"/>
          </w:tcPr>
          <w:p w:rsidR="00FB5F2B" w:rsidRDefault="00FB5F2B">
            <w:pPr>
              <w:pStyle w:val="ConsPlusNormal"/>
              <w:jc w:val="center"/>
            </w:pPr>
            <w:r>
              <w:t>9</w:t>
            </w:r>
          </w:p>
        </w:tc>
        <w:tc>
          <w:tcPr>
            <w:tcW w:w="1276" w:type="dxa"/>
          </w:tcPr>
          <w:p w:rsidR="00FB5F2B" w:rsidRDefault="00FB5F2B">
            <w:pPr>
              <w:pStyle w:val="ConsPlusNormal"/>
              <w:jc w:val="center"/>
            </w:pPr>
            <w:r>
              <w:t>10</w:t>
            </w:r>
          </w:p>
        </w:tc>
      </w:tr>
      <w:tr w:rsidR="00FB5F2B">
        <w:tc>
          <w:tcPr>
            <w:tcW w:w="964" w:type="dxa"/>
            <w:vMerge w:val="restart"/>
          </w:tcPr>
          <w:p w:rsidR="00FB5F2B" w:rsidRDefault="00FB5F2B">
            <w:pPr>
              <w:pStyle w:val="ConsPlusNormal"/>
            </w:pPr>
            <w:r>
              <w:t>1.</w:t>
            </w:r>
          </w:p>
        </w:tc>
        <w:tc>
          <w:tcPr>
            <w:tcW w:w="2551" w:type="dxa"/>
            <w:vMerge w:val="restart"/>
          </w:tcPr>
          <w:p w:rsidR="00FB5F2B" w:rsidRDefault="00FB5F2B">
            <w:pPr>
              <w:pStyle w:val="ConsPlusNormal"/>
            </w:pPr>
            <w:r>
              <w:t>Региональный проект "Спорт - норма жизни" (показатель 1, 2)</w:t>
            </w:r>
          </w:p>
        </w:tc>
        <w:tc>
          <w:tcPr>
            <w:tcW w:w="1677" w:type="dxa"/>
            <w:vMerge w:val="restart"/>
          </w:tcPr>
          <w:p w:rsidR="00FB5F2B" w:rsidRDefault="00FB5F2B">
            <w:pPr>
              <w:pStyle w:val="ConsPlusNormal"/>
            </w:pPr>
            <w:r>
              <w:t>управление по культуре, спорту и социальной политике, сельские поселения</w:t>
            </w:r>
          </w:p>
        </w:tc>
        <w:tc>
          <w:tcPr>
            <w:tcW w:w="2154" w:type="dxa"/>
          </w:tcPr>
          <w:p w:rsidR="00FB5F2B" w:rsidRDefault="00FB5F2B">
            <w:pPr>
              <w:pStyle w:val="ConsPlusNormal"/>
            </w:pPr>
            <w:r>
              <w:t>всего</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2.</w:t>
            </w:r>
          </w:p>
        </w:tc>
        <w:tc>
          <w:tcPr>
            <w:tcW w:w="2551" w:type="dxa"/>
            <w:vMerge w:val="restart"/>
          </w:tcPr>
          <w:p w:rsidR="00FB5F2B" w:rsidRDefault="00FB5F2B">
            <w:pPr>
              <w:pStyle w:val="ConsPlusNormal"/>
            </w:pPr>
            <w:r>
              <w:t xml:space="preserve">Основное мероприятие: Развитие массовой физической культуры и спорта высших достижений (показатель 1, показатели 1, 2, 3, 4, 5, 6 из </w:t>
            </w:r>
            <w:hyperlink w:anchor="P1582">
              <w:r>
                <w:rPr>
                  <w:color w:val="0000FF"/>
                </w:rPr>
                <w:t>приложения 3</w:t>
              </w:r>
            </w:hyperlink>
            <w:r>
              <w:t>)</w:t>
            </w:r>
          </w:p>
        </w:tc>
        <w:tc>
          <w:tcPr>
            <w:tcW w:w="1677" w:type="dxa"/>
            <w:vMerge w:val="restart"/>
          </w:tcPr>
          <w:p w:rsidR="00FB5F2B" w:rsidRDefault="00FB5F2B">
            <w:pPr>
              <w:pStyle w:val="ConsPlusNormal"/>
            </w:pPr>
          </w:p>
        </w:tc>
        <w:tc>
          <w:tcPr>
            <w:tcW w:w="2154" w:type="dxa"/>
          </w:tcPr>
          <w:p w:rsidR="00FB5F2B" w:rsidRDefault="00FB5F2B">
            <w:pPr>
              <w:pStyle w:val="ConsPlusNormal"/>
            </w:pPr>
            <w:r>
              <w:t>всего</w:t>
            </w:r>
          </w:p>
        </w:tc>
        <w:tc>
          <w:tcPr>
            <w:tcW w:w="1247" w:type="dxa"/>
          </w:tcPr>
          <w:p w:rsidR="00FB5F2B" w:rsidRDefault="00FB5F2B">
            <w:pPr>
              <w:pStyle w:val="ConsPlusNormal"/>
            </w:pPr>
            <w:r>
              <w:t>17237,30</w:t>
            </w:r>
          </w:p>
        </w:tc>
        <w:tc>
          <w:tcPr>
            <w:tcW w:w="1247" w:type="dxa"/>
          </w:tcPr>
          <w:p w:rsidR="00FB5F2B" w:rsidRDefault="00FB5F2B">
            <w:pPr>
              <w:pStyle w:val="ConsPlusNormal"/>
            </w:pPr>
            <w:r>
              <w:t>1062,80</w:t>
            </w:r>
          </w:p>
        </w:tc>
        <w:tc>
          <w:tcPr>
            <w:tcW w:w="1247" w:type="dxa"/>
          </w:tcPr>
          <w:p w:rsidR="00FB5F2B" w:rsidRDefault="00FB5F2B">
            <w:pPr>
              <w:pStyle w:val="ConsPlusNormal"/>
            </w:pPr>
            <w:r>
              <w:t>2085,50</w:t>
            </w:r>
          </w:p>
        </w:tc>
        <w:tc>
          <w:tcPr>
            <w:tcW w:w="1276" w:type="dxa"/>
          </w:tcPr>
          <w:p w:rsidR="00FB5F2B" w:rsidRDefault="00FB5F2B">
            <w:pPr>
              <w:pStyle w:val="ConsPlusNormal"/>
            </w:pPr>
            <w:r>
              <w:t>3971,20</w:t>
            </w:r>
          </w:p>
        </w:tc>
        <w:tc>
          <w:tcPr>
            <w:tcW w:w="1276" w:type="dxa"/>
          </w:tcPr>
          <w:p w:rsidR="00FB5F2B" w:rsidRDefault="00FB5F2B">
            <w:pPr>
              <w:pStyle w:val="ConsPlusNormal"/>
            </w:pPr>
            <w:r>
              <w:t>4634,40</w:t>
            </w:r>
          </w:p>
        </w:tc>
        <w:tc>
          <w:tcPr>
            <w:tcW w:w="1276" w:type="dxa"/>
          </w:tcPr>
          <w:p w:rsidR="00FB5F2B" w:rsidRDefault="00FB5F2B">
            <w:pPr>
              <w:pStyle w:val="ConsPlusNormal"/>
            </w:pPr>
            <w:r>
              <w:t>5483,40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6632,40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1791,40</w:t>
            </w:r>
          </w:p>
        </w:tc>
        <w:tc>
          <w:tcPr>
            <w:tcW w:w="1276" w:type="dxa"/>
          </w:tcPr>
          <w:p w:rsidR="00FB5F2B" w:rsidRDefault="00FB5F2B">
            <w:pPr>
              <w:pStyle w:val="ConsPlusNormal"/>
            </w:pPr>
            <w:r>
              <w:t>2420,50</w:t>
            </w:r>
          </w:p>
        </w:tc>
        <w:tc>
          <w:tcPr>
            <w:tcW w:w="1276" w:type="dxa"/>
          </w:tcPr>
          <w:p w:rsidR="00FB5F2B" w:rsidRDefault="00FB5F2B">
            <w:pPr>
              <w:pStyle w:val="ConsPlusNormal"/>
            </w:pPr>
            <w:r>
              <w:t>2420,50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10604,90</w:t>
            </w:r>
          </w:p>
        </w:tc>
        <w:tc>
          <w:tcPr>
            <w:tcW w:w="1247" w:type="dxa"/>
          </w:tcPr>
          <w:p w:rsidR="00FB5F2B" w:rsidRDefault="00FB5F2B">
            <w:pPr>
              <w:pStyle w:val="ConsPlusNormal"/>
            </w:pPr>
            <w:r>
              <w:t>1062,80</w:t>
            </w:r>
          </w:p>
        </w:tc>
        <w:tc>
          <w:tcPr>
            <w:tcW w:w="1247" w:type="dxa"/>
          </w:tcPr>
          <w:p w:rsidR="00FB5F2B" w:rsidRDefault="00FB5F2B">
            <w:pPr>
              <w:pStyle w:val="ConsPlusNormal"/>
            </w:pPr>
            <w:r>
              <w:t>2085,50</w:t>
            </w:r>
          </w:p>
        </w:tc>
        <w:tc>
          <w:tcPr>
            <w:tcW w:w="1276" w:type="dxa"/>
          </w:tcPr>
          <w:p w:rsidR="00FB5F2B" w:rsidRDefault="00FB5F2B">
            <w:pPr>
              <w:pStyle w:val="ConsPlusNormal"/>
            </w:pPr>
            <w:r>
              <w:t>2179,80</w:t>
            </w:r>
          </w:p>
        </w:tc>
        <w:tc>
          <w:tcPr>
            <w:tcW w:w="1276" w:type="dxa"/>
          </w:tcPr>
          <w:p w:rsidR="00FB5F2B" w:rsidRDefault="00FB5F2B">
            <w:pPr>
              <w:pStyle w:val="ConsPlusNormal"/>
            </w:pPr>
            <w:r>
              <w:t>2213,90</w:t>
            </w:r>
          </w:p>
        </w:tc>
        <w:tc>
          <w:tcPr>
            <w:tcW w:w="1276" w:type="dxa"/>
          </w:tcPr>
          <w:p w:rsidR="00FB5F2B" w:rsidRDefault="00FB5F2B">
            <w:pPr>
              <w:pStyle w:val="ConsPlusNormal"/>
            </w:pPr>
            <w:r>
              <w:t>3062,90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 xml:space="preserve">средства бюджета района на софинансирование расходов за счет средств федерального и </w:t>
            </w:r>
            <w:r>
              <w:lastRenderedPageBreak/>
              <w:t>регионального бюджетов</w:t>
            </w:r>
          </w:p>
        </w:tc>
        <w:tc>
          <w:tcPr>
            <w:tcW w:w="1247" w:type="dxa"/>
          </w:tcPr>
          <w:p w:rsidR="00FB5F2B" w:rsidRDefault="00FB5F2B">
            <w:pPr>
              <w:pStyle w:val="ConsPlusNormal"/>
            </w:pPr>
            <w:r>
              <w:lastRenderedPageBreak/>
              <w:t>349,10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94,30</w:t>
            </w:r>
          </w:p>
        </w:tc>
        <w:tc>
          <w:tcPr>
            <w:tcW w:w="1276" w:type="dxa"/>
          </w:tcPr>
          <w:p w:rsidR="00FB5F2B" w:rsidRDefault="00FB5F2B">
            <w:pPr>
              <w:pStyle w:val="ConsPlusNormal"/>
            </w:pPr>
            <w:r>
              <w:t>127,40</w:t>
            </w:r>
          </w:p>
        </w:tc>
        <w:tc>
          <w:tcPr>
            <w:tcW w:w="1276" w:type="dxa"/>
          </w:tcPr>
          <w:p w:rsidR="00FB5F2B" w:rsidRDefault="00FB5F2B">
            <w:pPr>
              <w:pStyle w:val="ConsPlusNormal"/>
            </w:pPr>
            <w:r>
              <w:t>127,40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150,00</w:t>
            </w:r>
          </w:p>
        </w:tc>
        <w:tc>
          <w:tcPr>
            <w:tcW w:w="1247" w:type="dxa"/>
          </w:tcPr>
          <w:p w:rsidR="00FB5F2B" w:rsidRDefault="00FB5F2B">
            <w:pPr>
              <w:pStyle w:val="ConsPlusNormal"/>
            </w:pPr>
            <w:r>
              <w:t>150,00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2.1.</w:t>
            </w:r>
          </w:p>
        </w:tc>
        <w:tc>
          <w:tcPr>
            <w:tcW w:w="2551" w:type="dxa"/>
            <w:vMerge w:val="restart"/>
          </w:tcPr>
          <w:p w:rsidR="00FB5F2B" w:rsidRDefault="00FB5F2B">
            <w:pPr>
              <w:pStyle w:val="ConsPlusNormal"/>
            </w:pPr>
            <w:r>
              <w:t>Субсидия, передаваемая СОНКО на организацию и проведение районных спортивных и туристических массовых мероприятий</w:t>
            </w:r>
          </w:p>
        </w:tc>
        <w:tc>
          <w:tcPr>
            <w:tcW w:w="1677" w:type="dxa"/>
            <w:vMerge w:val="restart"/>
          </w:tcPr>
          <w:p w:rsidR="00FB5F2B" w:rsidRDefault="00FB5F2B">
            <w:pPr>
              <w:pStyle w:val="ConsPlusNormal"/>
            </w:pPr>
            <w:r>
              <w:t>управление по культуре, спорту и социальной политике</w:t>
            </w:r>
          </w:p>
        </w:tc>
        <w:tc>
          <w:tcPr>
            <w:tcW w:w="2154" w:type="dxa"/>
          </w:tcPr>
          <w:p w:rsidR="00FB5F2B" w:rsidRDefault="00FB5F2B">
            <w:pPr>
              <w:pStyle w:val="ConsPlusNormal"/>
            </w:pPr>
            <w:r>
              <w:t>всего</w:t>
            </w:r>
          </w:p>
        </w:tc>
        <w:tc>
          <w:tcPr>
            <w:tcW w:w="1247" w:type="dxa"/>
          </w:tcPr>
          <w:p w:rsidR="00FB5F2B" w:rsidRDefault="00FB5F2B">
            <w:pPr>
              <w:pStyle w:val="ConsPlusNormal"/>
            </w:pPr>
            <w:r>
              <w:t>6430,80</w:t>
            </w:r>
          </w:p>
        </w:tc>
        <w:tc>
          <w:tcPr>
            <w:tcW w:w="1247" w:type="dxa"/>
          </w:tcPr>
          <w:p w:rsidR="00FB5F2B" w:rsidRDefault="00FB5F2B">
            <w:pPr>
              <w:pStyle w:val="ConsPlusNormal"/>
            </w:pPr>
            <w:r>
              <w:t>637,80</w:t>
            </w:r>
          </w:p>
        </w:tc>
        <w:tc>
          <w:tcPr>
            <w:tcW w:w="1247" w:type="dxa"/>
          </w:tcPr>
          <w:p w:rsidR="00FB5F2B" w:rsidRDefault="00FB5F2B">
            <w:pPr>
              <w:pStyle w:val="ConsPlusNormal"/>
            </w:pPr>
            <w:r>
              <w:t>1235,50</w:t>
            </w:r>
          </w:p>
        </w:tc>
        <w:tc>
          <w:tcPr>
            <w:tcW w:w="1276" w:type="dxa"/>
          </w:tcPr>
          <w:p w:rsidR="00FB5F2B" w:rsidRDefault="00FB5F2B">
            <w:pPr>
              <w:pStyle w:val="ConsPlusNormal"/>
            </w:pPr>
            <w:r>
              <w:t>1235,50</w:t>
            </w:r>
          </w:p>
        </w:tc>
        <w:tc>
          <w:tcPr>
            <w:tcW w:w="1276" w:type="dxa"/>
          </w:tcPr>
          <w:p w:rsidR="00FB5F2B" w:rsidRDefault="00FB5F2B">
            <w:pPr>
              <w:pStyle w:val="ConsPlusNormal"/>
            </w:pPr>
            <w:r>
              <w:t>1236,50</w:t>
            </w:r>
          </w:p>
        </w:tc>
        <w:tc>
          <w:tcPr>
            <w:tcW w:w="1276" w:type="dxa"/>
          </w:tcPr>
          <w:p w:rsidR="00FB5F2B" w:rsidRDefault="00FB5F2B">
            <w:pPr>
              <w:pStyle w:val="ConsPlusNormal"/>
            </w:pPr>
            <w:r>
              <w:t>2085,50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6430,80</w:t>
            </w:r>
          </w:p>
        </w:tc>
        <w:tc>
          <w:tcPr>
            <w:tcW w:w="1247" w:type="dxa"/>
          </w:tcPr>
          <w:p w:rsidR="00FB5F2B" w:rsidRDefault="00FB5F2B">
            <w:pPr>
              <w:pStyle w:val="ConsPlusNormal"/>
            </w:pPr>
            <w:r>
              <w:t>637,80</w:t>
            </w:r>
          </w:p>
        </w:tc>
        <w:tc>
          <w:tcPr>
            <w:tcW w:w="1247" w:type="dxa"/>
          </w:tcPr>
          <w:p w:rsidR="00FB5F2B" w:rsidRDefault="00FB5F2B">
            <w:pPr>
              <w:pStyle w:val="ConsPlusNormal"/>
            </w:pPr>
            <w:r>
              <w:t>1235,50</w:t>
            </w:r>
          </w:p>
        </w:tc>
        <w:tc>
          <w:tcPr>
            <w:tcW w:w="1276" w:type="dxa"/>
          </w:tcPr>
          <w:p w:rsidR="00FB5F2B" w:rsidRDefault="00FB5F2B">
            <w:pPr>
              <w:pStyle w:val="ConsPlusNormal"/>
            </w:pPr>
            <w:r>
              <w:t>1235,50</w:t>
            </w:r>
          </w:p>
        </w:tc>
        <w:tc>
          <w:tcPr>
            <w:tcW w:w="1276" w:type="dxa"/>
          </w:tcPr>
          <w:p w:rsidR="00FB5F2B" w:rsidRDefault="00FB5F2B">
            <w:pPr>
              <w:pStyle w:val="ConsPlusNormal"/>
            </w:pPr>
            <w:r>
              <w:t>1236,50</w:t>
            </w:r>
          </w:p>
        </w:tc>
        <w:tc>
          <w:tcPr>
            <w:tcW w:w="1276" w:type="dxa"/>
          </w:tcPr>
          <w:p w:rsidR="00FB5F2B" w:rsidRDefault="00FB5F2B">
            <w:pPr>
              <w:pStyle w:val="ConsPlusNormal"/>
            </w:pPr>
            <w:r>
              <w:t>2085,50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 (АО НК "Конданефть")</w:t>
            </w:r>
          </w:p>
        </w:tc>
        <w:tc>
          <w:tcPr>
            <w:tcW w:w="1247" w:type="dxa"/>
          </w:tcPr>
          <w:p w:rsidR="00FB5F2B" w:rsidRDefault="00FB5F2B">
            <w:pPr>
              <w:pStyle w:val="ConsPlusNormal"/>
            </w:pPr>
            <w:r>
              <w:t>150,00</w:t>
            </w:r>
          </w:p>
        </w:tc>
        <w:tc>
          <w:tcPr>
            <w:tcW w:w="1247" w:type="dxa"/>
          </w:tcPr>
          <w:p w:rsidR="00FB5F2B" w:rsidRDefault="00FB5F2B">
            <w:pPr>
              <w:pStyle w:val="ConsPlusNormal"/>
            </w:pPr>
            <w:r>
              <w:t>150,00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2.2.</w:t>
            </w:r>
          </w:p>
        </w:tc>
        <w:tc>
          <w:tcPr>
            <w:tcW w:w="2551" w:type="dxa"/>
            <w:vMerge w:val="restart"/>
          </w:tcPr>
          <w:p w:rsidR="00FB5F2B" w:rsidRDefault="00FB5F2B">
            <w:pPr>
              <w:pStyle w:val="ConsPlusNormal"/>
            </w:pPr>
            <w:r>
              <w:t xml:space="preserve">Участие </w:t>
            </w:r>
            <w:proofErr w:type="gramStart"/>
            <w:r>
              <w:t>в региональных и другого уровня</w:t>
            </w:r>
            <w:proofErr w:type="gramEnd"/>
            <w:r>
              <w:t xml:space="preserve"> соревнованиях (спорт высших достижений)</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3825,00</w:t>
            </w:r>
          </w:p>
        </w:tc>
        <w:tc>
          <w:tcPr>
            <w:tcW w:w="1247" w:type="dxa"/>
          </w:tcPr>
          <w:p w:rsidR="00FB5F2B" w:rsidRDefault="00FB5F2B">
            <w:pPr>
              <w:pStyle w:val="ConsPlusNormal"/>
            </w:pPr>
            <w:r>
              <w:t>425,00</w:t>
            </w:r>
          </w:p>
        </w:tc>
        <w:tc>
          <w:tcPr>
            <w:tcW w:w="1247" w:type="dxa"/>
          </w:tcPr>
          <w:p w:rsidR="00FB5F2B" w:rsidRDefault="00FB5F2B">
            <w:pPr>
              <w:pStyle w:val="ConsPlusNormal"/>
            </w:pPr>
            <w:r>
              <w:t>850,00</w:t>
            </w:r>
          </w:p>
        </w:tc>
        <w:tc>
          <w:tcPr>
            <w:tcW w:w="1276" w:type="dxa"/>
          </w:tcPr>
          <w:p w:rsidR="00FB5F2B" w:rsidRDefault="00FB5F2B">
            <w:pPr>
              <w:pStyle w:val="ConsPlusNormal"/>
            </w:pPr>
            <w:r>
              <w:t>850,00</w:t>
            </w:r>
          </w:p>
        </w:tc>
        <w:tc>
          <w:tcPr>
            <w:tcW w:w="1276" w:type="dxa"/>
          </w:tcPr>
          <w:p w:rsidR="00FB5F2B" w:rsidRDefault="00FB5F2B">
            <w:pPr>
              <w:pStyle w:val="ConsPlusNormal"/>
            </w:pPr>
            <w:r>
              <w:t>850,00</w:t>
            </w:r>
          </w:p>
        </w:tc>
        <w:tc>
          <w:tcPr>
            <w:tcW w:w="1276" w:type="dxa"/>
          </w:tcPr>
          <w:p w:rsidR="00FB5F2B" w:rsidRDefault="00FB5F2B">
            <w:pPr>
              <w:pStyle w:val="ConsPlusNormal"/>
            </w:pPr>
            <w:r>
              <w:t>850,00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3825,00</w:t>
            </w:r>
          </w:p>
        </w:tc>
        <w:tc>
          <w:tcPr>
            <w:tcW w:w="1247" w:type="dxa"/>
          </w:tcPr>
          <w:p w:rsidR="00FB5F2B" w:rsidRDefault="00FB5F2B">
            <w:pPr>
              <w:pStyle w:val="ConsPlusNormal"/>
            </w:pPr>
            <w:r>
              <w:t>425,00</w:t>
            </w:r>
          </w:p>
        </w:tc>
        <w:tc>
          <w:tcPr>
            <w:tcW w:w="1247" w:type="dxa"/>
          </w:tcPr>
          <w:p w:rsidR="00FB5F2B" w:rsidRDefault="00FB5F2B">
            <w:pPr>
              <w:pStyle w:val="ConsPlusNormal"/>
            </w:pPr>
            <w:r>
              <w:t>850,00</w:t>
            </w:r>
          </w:p>
        </w:tc>
        <w:tc>
          <w:tcPr>
            <w:tcW w:w="1276" w:type="dxa"/>
          </w:tcPr>
          <w:p w:rsidR="00FB5F2B" w:rsidRDefault="00FB5F2B">
            <w:pPr>
              <w:pStyle w:val="ConsPlusNormal"/>
            </w:pPr>
            <w:r>
              <w:t>850,00</w:t>
            </w:r>
          </w:p>
        </w:tc>
        <w:tc>
          <w:tcPr>
            <w:tcW w:w="1276" w:type="dxa"/>
          </w:tcPr>
          <w:p w:rsidR="00FB5F2B" w:rsidRDefault="00FB5F2B">
            <w:pPr>
              <w:pStyle w:val="ConsPlusNormal"/>
            </w:pPr>
            <w:r>
              <w:t>850,00</w:t>
            </w:r>
          </w:p>
        </w:tc>
        <w:tc>
          <w:tcPr>
            <w:tcW w:w="1276" w:type="dxa"/>
          </w:tcPr>
          <w:p w:rsidR="00FB5F2B" w:rsidRDefault="00FB5F2B">
            <w:pPr>
              <w:pStyle w:val="ConsPlusNormal"/>
            </w:pPr>
            <w:r>
              <w:t>850,00</w:t>
            </w:r>
          </w:p>
        </w:tc>
      </w:tr>
      <w:tr w:rsidR="00FB5F2B">
        <w:tc>
          <w:tcPr>
            <w:tcW w:w="964" w:type="dxa"/>
            <w:vMerge w:val="restart"/>
          </w:tcPr>
          <w:p w:rsidR="00FB5F2B" w:rsidRDefault="00FB5F2B">
            <w:pPr>
              <w:pStyle w:val="ConsPlusNormal"/>
            </w:pPr>
            <w:r>
              <w:t>2.3.</w:t>
            </w:r>
          </w:p>
        </w:tc>
        <w:tc>
          <w:tcPr>
            <w:tcW w:w="2551" w:type="dxa"/>
            <w:vMerge w:val="restart"/>
          </w:tcPr>
          <w:p w:rsidR="00FB5F2B" w:rsidRDefault="00FB5F2B">
            <w:pPr>
              <w:pStyle w:val="ConsPlusNormal"/>
            </w:pPr>
            <w:r>
              <w:t>Реализация проекта "Спортивный Горноправдинск"</w:t>
            </w:r>
          </w:p>
        </w:tc>
        <w:tc>
          <w:tcPr>
            <w:tcW w:w="1677" w:type="dxa"/>
            <w:vMerge w:val="restart"/>
          </w:tcPr>
          <w:p w:rsidR="00FB5F2B" w:rsidRDefault="00FB5F2B">
            <w:pPr>
              <w:pStyle w:val="ConsPlusNormal"/>
            </w:pPr>
            <w:r>
              <w:t>управление по культуре, спорту и социальной политике, 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2.4.</w:t>
            </w:r>
          </w:p>
        </w:tc>
        <w:tc>
          <w:tcPr>
            <w:tcW w:w="2551" w:type="dxa"/>
            <w:vMerge w:val="restart"/>
          </w:tcPr>
          <w:p w:rsidR="00FB5F2B" w:rsidRDefault="00FB5F2B">
            <w:pPr>
              <w:pStyle w:val="ConsPlusNormal"/>
            </w:pPr>
            <w:r>
              <w:t xml:space="preserve">Обеспечение </w:t>
            </w:r>
            <w:r>
              <w:lastRenderedPageBreak/>
              <w:t>образовательных организаций, осуществляющих подготовку спортивного резерва</w:t>
            </w:r>
          </w:p>
        </w:tc>
        <w:tc>
          <w:tcPr>
            <w:tcW w:w="1677" w:type="dxa"/>
            <w:vMerge w:val="restart"/>
          </w:tcPr>
          <w:p w:rsidR="00FB5F2B" w:rsidRDefault="00FB5F2B">
            <w:pPr>
              <w:pStyle w:val="ConsPlusNormal"/>
            </w:pPr>
            <w:r>
              <w:lastRenderedPageBreak/>
              <w:t xml:space="preserve">МАУ ДО "СШ </w:t>
            </w:r>
            <w:r>
              <w:lastRenderedPageBreak/>
              <w:t>ХМР"</w:t>
            </w:r>
          </w:p>
        </w:tc>
        <w:tc>
          <w:tcPr>
            <w:tcW w:w="2154" w:type="dxa"/>
          </w:tcPr>
          <w:p w:rsidR="00FB5F2B" w:rsidRDefault="00FB5F2B">
            <w:pPr>
              <w:pStyle w:val="ConsPlusNormal"/>
            </w:pPr>
            <w:r>
              <w:lastRenderedPageBreak/>
              <w:t>всего</w:t>
            </w:r>
          </w:p>
        </w:tc>
        <w:tc>
          <w:tcPr>
            <w:tcW w:w="1247" w:type="dxa"/>
          </w:tcPr>
          <w:p w:rsidR="00FB5F2B" w:rsidRDefault="00FB5F2B">
            <w:pPr>
              <w:pStyle w:val="ConsPlusNormal"/>
            </w:pPr>
            <w:r>
              <w:t>6981,50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1885,70</w:t>
            </w:r>
          </w:p>
        </w:tc>
        <w:tc>
          <w:tcPr>
            <w:tcW w:w="1276" w:type="dxa"/>
          </w:tcPr>
          <w:p w:rsidR="00FB5F2B" w:rsidRDefault="00FB5F2B">
            <w:pPr>
              <w:pStyle w:val="ConsPlusNormal"/>
            </w:pPr>
            <w:r>
              <w:t>2547,90</w:t>
            </w:r>
          </w:p>
        </w:tc>
        <w:tc>
          <w:tcPr>
            <w:tcW w:w="1276" w:type="dxa"/>
          </w:tcPr>
          <w:p w:rsidR="00FB5F2B" w:rsidRDefault="00FB5F2B">
            <w:pPr>
              <w:pStyle w:val="ConsPlusNormal"/>
            </w:pPr>
            <w:r>
              <w:t>2547,90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6632,40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1791,40</w:t>
            </w:r>
          </w:p>
        </w:tc>
        <w:tc>
          <w:tcPr>
            <w:tcW w:w="1276" w:type="dxa"/>
          </w:tcPr>
          <w:p w:rsidR="00FB5F2B" w:rsidRDefault="00FB5F2B">
            <w:pPr>
              <w:pStyle w:val="ConsPlusNormal"/>
            </w:pPr>
            <w:r>
              <w:t>2420,50</w:t>
            </w:r>
          </w:p>
        </w:tc>
        <w:tc>
          <w:tcPr>
            <w:tcW w:w="1276" w:type="dxa"/>
          </w:tcPr>
          <w:p w:rsidR="00FB5F2B" w:rsidRDefault="00FB5F2B">
            <w:pPr>
              <w:pStyle w:val="ConsPlusNormal"/>
            </w:pPr>
            <w:r>
              <w:t>2420,50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349,10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94,30</w:t>
            </w:r>
          </w:p>
        </w:tc>
        <w:tc>
          <w:tcPr>
            <w:tcW w:w="1276" w:type="dxa"/>
          </w:tcPr>
          <w:p w:rsidR="00FB5F2B" w:rsidRDefault="00FB5F2B">
            <w:pPr>
              <w:pStyle w:val="ConsPlusNormal"/>
            </w:pPr>
            <w:r>
              <w:t>127,40</w:t>
            </w:r>
          </w:p>
        </w:tc>
        <w:tc>
          <w:tcPr>
            <w:tcW w:w="1276" w:type="dxa"/>
          </w:tcPr>
          <w:p w:rsidR="00FB5F2B" w:rsidRDefault="00FB5F2B">
            <w:pPr>
              <w:pStyle w:val="ConsPlusNormal"/>
            </w:pPr>
            <w:r>
              <w:t>127,40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349,10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94,30</w:t>
            </w:r>
          </w:p>
        </w:tc>
        <w:tc>
          <w:tcPr>
            <w:tcW w:w="1276" w:type="dxa"/>
          </w:tcPr>
          <w:p w:rsidR="00FB5F2B" w:rsidRDefault="00FB5F2B">
            <w:pPr>
              <w:pStyle w:val="ConsPlusNormal"/>
            </w:pPr>
            <w:r>
              <w:t>127,40</w:t>
            </w:r>
          </w:p>
        </w:tc>
        <w:tc>
          <w:tcPr>
            <w:tcW w:w="1276" w:type="dxa"/>
          </w:tcPr>
          <w:p w:rsidR="00FB5F2B" w:rsidRDefault="00FB5F2B">
            <w:pPr>
              <w:pStyle w:val="ConsPlusNormal"/>
            </w:pPr>
            <w:r>
              <w:t>127,40</w:t>
            </w:r>
          </w:p>
        </w:tc>
      </w:tr>
      <w:tr w:rsidR="00FB5F2B">
        <w:tc>
          <w:tcPr>
            <w:tcW w:w="964" w:type="dxa"/>
            <w:vMerge w:val="restart"/>
          </w:tcPr>
          <w:p w:rsidR="00FB5F2B" w:rsidRDefault="00FB5F2B">
            <w:pPr>
              <w:pStyle w:val="ConsPlusNormal"/>
            </w:pPr>
            <w:r>
              <w:t>3.</w:t>
            </w:r>
          </w:p>
        </w:tc>
        <w:tc>
          <w:tcPr>
            <w:tcW w:w="2551" w:type="dxa"/>
            <w:vMerge w:val="restart"/>
          </w:tcPr>
          <w:p w:rsidR="00FB5F2B" w:rsidRDefault="00FB5F2B">
            <w:pPr>
              <w:pStyle w:val="ConsPlusNormal"/>
            </w:pPr>
            <w:r>
              <w:t>Основное мероприятие: Развитие и укрепление материально-технической базы спортивной и туристической инфраструктуры (показатель 2)</w:t>
            </w:r>
          </w:p>
        </w:tc>
        <w:tc>
          <w:tcPr>
            <w:tcW w:w="1677" w:type="dxa"/>
            <w:vMerge w:val="restart"/>
          </w:tcPr>
          <w:p w:rsidR="00FB5F2B" w:rsidRDefault="00FB5F2B">
            <w:pPr>
              <w:pStyle w:val="ConsPlusNormal"/>
            </w:pPr>
          </w:p>
        </w:tc>
        <w:tc>
          <w:tcPr>
            <w:tcW w:w="2154" w:type="dxa"/>
          </w:tcPr>
          <w:p w:rsidR="00FB5F2B" w:rsidRDefault="00FB5F2B">
            <w:pPr>
              <w:pStyle w:val="ConsPlusNormal"/>
            </w:pPr>
            <w:r>
              <w:t>всего</w:t>
            </w:r>
          </w:p>
        </w:tc>
        <w:tc>
          <w:tcPr>
            <w:tcW w:w="1247" w:type="dxa"/>
          </w:tcPr>
          <w:p w:rsidR="00FB5F2B" w:rsidRDefault="00FB5F2B">
            <w:pPr>
              <w:pStyle w:val="ConsPlusNormal"/>
            </w:pPr>
            <w:r>
              <w:t>8527,10</w:t>
            </w:r>
          </w:p>
        </w:tc>
        <w:tc>
          <w:tcPr>
            <w:tcW w:w="1247" w:type="dxa"/>
          </w:tcPr>
          <w:p w:rsidR="00FB5F2B" w:rsidRDefault="00FB5F2B">
            <w:pPr>
              <w:pStyle w:val="ConsPlusNormal"/>
            </w:pPr>
            <w:r>
              <w:t>4704,20</w:t>
            </w:r>
          </w:p>
        </w:tc>
        <w:tc>
          <w:tcPr>
            <w:tcW w:w="1247" w:type="dxa"/>
          </w:tcPr>
          <w:p w:rsidR="00FB5F2B" w:rsidRDefault="00FB5F2B">
            <w:pPr>
              <w:pStyle w:val="ConsPlusNormal"/>
            </w:pPr>
            <w:r>
              <w:t>997,10</w:t>
            </w:r>
          </w:p>
        </w:tc>
        <w:tc>
          <w:tcPr>
            <w:tcW w:w="1276" w:type="dxa"/>
          </w:tcPr>
          <w:p w:rsidR="00FB5F2B" w:rsidRDefault="00FB5F2B">
            <w:pPr>
              <w:pStyle w:val="ConsPlusNormal"/>
            </w:pPr>
            <w:r>
              <w:t>1365,20</w:t>
            </w:r>
          </w:p>
        </w:tc>
        <w:tc>
          <w:tcPr>
            <w:tcW w:w="1276" w:type="dxa"/>
          </w:tcPr>
          <w:p w:rsidR="00FB5F2B" w:rsidRDefault="00FB5F2B">
            <w:pPr>
              <w:pStyle w:val="ConsPlusNormal"/>
            </w:pPr>
            <w:r>
              <w:t>730,30</w:t>
            </w:r>
          </w:p>
        </w:tc>
        <w:tc>
          <w:tcPr>
            <w:tcW w:w="1276" w:type="dxa"/>
          </w:tcPr>
          <w:p w:rsidR="00FB5F2B" w:rsidRDefault="00FB5F2B">
            <w:pPr>
              <w:pStyle w:val="ConsPlusNormal"/>
            </w:pPr>
            <w:r>
              <w:t>730,30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3264,80</w:t>
            </w:r>
          </w:p>
        </w:tc>
        <w:tc>
          <w:tcPr>
            <w:tcW w:w="1247" w:type="dxa"/>
          </w:tcPr>
          <w:p w:rsidR="00FB5F2B" w:rsidRDefault="00FB5F2B">
            <w:pPr>
              <w:pStyle w:val="ConsPlusNormal"/>
            </w:pPr>
            <w:r>
              <w:t>583,00</w:t>
            </w:r>
          </w:p>
        </w:tc>
        <w:tc>
          <w:tcPr>
            <w:tcW w:w="1247" w:type="dxa"/>
          </w:tcPr>
          <w:p w:rsidR="00FB5F2B" w:rsidRDefault="00FB5F2B">
            <w:pPr>
              <w:pStyle w:val="ConsPlusNormal"/>
            </w:pPr>
            <w:r>
              <w:t>947,30</w:t>
            </w:r>
          </w:p>
        </w:tc>
        <w:tc>
          <w:tcPr>
            <w:tcW w:w="1276" w:type="dxa"/>
          </w:tcPr>
          <w:p w:rsidR="00FB5F2B" w:rsidRDefault="00FB5F2B">
            <w:pPr>
              <w:pStyle w:val="ConsPlusNormal"/>
            </w:pPr>
            <w:r>
              <w:t>346,90</w:t>
            </w:r>
          </w:p>
        </w:tc>
        <w:tc>
          <w:tcPr>
            <w:tcW w:w="1276" w:type="dxa"/>
          </w:tcPr>
          <w:p w:rsidR="00FB5F2B" w:rsidRDefault="00FB5F2B">
            <w:pPr>
              <w:pStyle w:val="ConsPlusNormal"/>
            </w:pPr>
            <w:r>
              <w:t>693,80</w:t>
            </w:r>
          </w:p>
        </w:tc>
        <w:tc>
          <w:tcPr>
            <w:tcW w:w="1276" w:type="dxa"/>
          </w:tcPr>
          <w:p w:rsidR="00FB5F2B" w:rsidRDefault="00FB5F2B">
            <w:pPr>
              <w:pStyle w:val="ConsPlusNormal"/>
            </w:pPr>
            <w:r>
              <w:t>693,80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5262,30</w:t>
            </w:r>
          </w:p>
        </w:tc>
        <w:tc>
          <w:tcPr>
            <w:tcW w:w="1247" w:type="dxa"/>
          </w:tcPr>
          <w:p w:rsidR="00FB5F2B" w:rsidRDefault="00FB5F2B">
            <w:pPr>
              <w:pStyle w:val="ConsPlusNormal"/>
            </w:pPr>
            <w:r>
              <w:t>4121,20</w:t>
            </w:r>
          </w:p>
        </w:tc>
        <w:tc>
          <w:tcPr>
            <w:tcW w:w="1247" w:type="dxa"/>
          </w:tcPr>
          <w:p w:rsidR="00FB5F2B" w:rsidRDefault="00FB5F2B">
            <w:pPr>
              <w:pStyle w:val="ConsPlusNormal"/>
            </w:pPr>
            <w:r>
              <w:t>49,80</w:t>
            </w:r>
          </w:p>
        </w:tc>
        <w:tc>
          <w:tcPr>
            <w:tcW w:w="1276" w:type="dxa"/>
          </w:tcPr>
          <w:p w:rsidR="00FB5F2B" w:rsidRDefault="00FB5F2B">
            <w:pPr>
              <w:pStyle w:val="ConsPlusNormal"/>
            </w:pPr>
            <w:r>
              <w:t>1018,30</w:t>
            </w:r>
          </w:p>
        </w:tc>
        <w:tc>
          <w:tcPr>
            <w:tcW w:w="1276" w:type="dxa"/>
          </w:tcPr>
          <w:p w:rsidR="00FB5F2B" w:rsidRDefault="00FB5F2B">
            <w:pPr>
              <w:pStyle w:val="ConsPlusNormal"/>
            </w:pPr>
            <w:r>
              <w:t>36,50</w:t>
            </w:r>
          </w:p>
        </w:tc>
        <w:tc>
          <w:tcPr>
            <w:tcW w:w="1276" w:type="dxa"/>
          </w:tcPr>
          <w:p w:rsidR="00FB5F2B" w:rsidRDefault="00FB5F2B">
            <w:pPr>
              <w:pStyle w:val="ConsPlusNormal"/>
            </w:pPr>
            <w:r>
              <w:t>36,50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5090,50</w:t>
            </w:r>
          </w:p>
        </w:tc>
        <w:tc>
          <w:tcPr>
            <w:tcW w:w="1247" w:type="dxa"/>
          </w:tcPr>
          <w:p w:rsidR="00FB5F2B" w:rsidRDefault="00FB5F2B">
            <w:pPr>
              <w:pStyle w:val="ConsPlusNormal"/>
            </w:pPr>
            <w:r>
              <w:t>4090,50</w:t>
            </w:r>
          </w:p>
        </w:tc>
        <w:tc>
          <w:tcPr>
            <w:tcW w:w="1247" w:type="dxa"/>
          </w:tcPr>
          <w:p w:rsidR="00FB5F2B" w:rsidRDefault="00FB5F2B">
            <w:pPr>
              <w:pStyle w:val="ConsPlusNormal"/>
            </w:pPr>
            <w:r>
              <w:t>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 xml:space="preserve">средства бюджета района на софинансирование расходов за счет средств федерального и регионального </w:t>
            </w:r>
            <w:r>
              <w:lastRenderedPageBreak/>
              <w:t>бюджетов</w:t>
            </w:r>
          </w:p>
        </w:tc>
        <w:tc>
          <w:tcPr>
            <w:tcW w:w="1247" w:type="dxa"/>
          </w:tcPr>
          <w:p w:rsidR="00FB5F2B" w:rsidRDefault="00FB5F2B">
            <w:pPr>
              <w:pStyle w:val="ConsPlusNormal"/>
            </w:pPr>
            <w:r>
              <w:lastRenderedPageBreak/>
              <w:t>171,80</w:t>
            </w:r>
          </w:p>
        </w:tc>
        <w:tc>
          <w:tcPr>
            <w:tcW w:w="1247" w:type="dxa"/>
          </w:tcPr>
          <w:p w:rsidR="00FB5F2B" w:rsidRDefault="00FB5F2B">
            <w:pPr>
              <w:pStyle w:val="ConsPlusNormal"/>
            </w:pPr>
            <w:r>
              <w:t>30,70</w:t>
            </w:r>
          </w:p>
        </w:tc>
        <w:tc>
          <w:tcPr>
            <w:tcW w:w="1247" w:type="dxa"/>
          </w:tcPr>
          <w:p w:rsidR="00FB5F2B" w:rsidRDefault="00FB5F2B">
            <w:pPr>
              <w:pStyle w:val="ConsPlusNormal"/>
            </w:pPr>
            <w:r>
              <w:t>49,80</w:t>
            </w:r>
          </w:p>
        </w:tc>
        <w:tc>
          <w:tcPr>
            <w:tcW w:w="1276" w:type="dxa"/>
          </w:tcPr>
          <w:p w:rsidR="00FB5F2B" w:rsidRDefault="00FB5F2B">
            <w:pPr>
              <w:pStyle w:val="ConsPlusNormal"/>
            </w:pPr>
            <w:r>
              <w:t>18,30</w:t>
            </w:r>
          </w:p>
        </w:tc>
        <w:tc>
          <w:tcPr>
            <w:tcW w:w="1276" w:type="dxa"/>
          </w:tcPr>
          <w:p w:rsidR="00FB5F2B" w:rsidRDefault="00FB5F2B">
            <w:pPr>
              <w:pStyle w:val="ConsPlusNormal"/>
            </w:pPr>
            <w:r>
              <w:t>36,50</w:t>
            </w:r>
          </w:p>
        </w:tc>
        <w:tc>
          <w:tcPr>
            <w:tcW w:w="1276" w:type="dxa"/>
          </w:tcPr>
          <w:p w:rsidR="00FB5F2B" w:rsidRDefault="00FB5F2B">
            <w:pPr>
              <w:pStyle w:val="ConsPlusNormal"/>
            </w:pPr>
            <w:r>
              <w:t>36,50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3.1.</w:t>
            </w:r>
          </w:p>
        </w:tc>
        <w:tc>
          <w:tcPr>
            <w:tcW w:w="2551" w:type="dxa"/>
            <w:vMerge w:val="restart"/>
          </w:tcPr>
          <w:p w:rsidR="00FB5F2B" w:rsidRDefault="00FB5F2B">
            <w:pPr>
              <w:pStyle w:val="ConsPlusNormal"/>
            </w:pPr>
            <w:r>
              <w:t>Улучшение материально-технической базы объекта "Трансформируемая универсальная арена для катка с естественным льдом, площадками для игровых дисциплин, трибунами на 250 мест и отапливаемым административно-бытовым блоком в п. Горноправдинске Ханты-Мансийского района"</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3.2.</w:t>
            </w:r>
          </w:p>
        </w:tc>
        <w:tc>
          <w:tcPr>
            <w:tcW w:w="2551" w:type="dxa"/>
            <w:vMerge w:val="restart"/>
          </w:tcPr>
          <w:p w:rsidR="00FB5F2B" w:rsidRDefault="00FB5F2B">
            <w:pPr>
              <w:pStyle w:val="ConsPlusNormal"/>
            </w:pPr>
            <w:r>
              <w:t xml:space="preserve">Субсидии на софинансирование расходов </w:t>
            </w:r>
            <w:r>
              <w:lastRenderedPageBreak/>
              <w:t>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677" w:type="dxa"/>
            <w:vMerge w:val="restart"/>
          </w:tcPr>
          <w:p w:rsidR="00FB5F2B" w:rsidRDefault="00FB5F2B">
            <w:pPr>
              <w:pStyle w:val="ConsPlusNormal"/>
            </w:pPr>
            <w:r>
              <w:lastRenderedPageBreak/>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751,00</w:t>
            </w:r>
          </w:p>
        </w:tc>
        <w:tc>
          <w:tcPr>
            <w:tcW w:w="1247" w:type="dxa"/>
          </w:tcPr>
          <w:p w:rsidR="00FB5F2B" w:rsidRDefault="00FB5F2B">
            <w:pPr>
              <w:pStyle w:val="ConsPlusNormal"/>
            </w:pPr>
            <w:r>
              <w:t>172,60</w:t>
            </w:r>
          </w:p>
        </w:tc>
        <w:tc>
          <w:tcPr>
            <w:tcW w:w="1247" w:type="dxa"/>
          </w:tcPr>
          <w:p w:rsidR="00FB5F2B" w:rsidRDefault="00FB5F2B">
            <w:pPr>
              <w:pStyle w:val="ConsPlusNormal"/>
            </w:pPr>
            <w:r>
              <w:t>578,40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713,50</w:t>
            </w:r>
          </w:p>
        </w:tc>
        <w:tc>
          <w:tcPr>
            <w:tcW w:w="1247" w:type="dxa"/>
          </w:tcPr>
          <w:p w:rsidR="00FB5F2B" w:rsidRDefault="00FB5F2B">
            <w:pPr>
              <w:pStyle w:val="ConsPlusNormal"/>
            </w:pPr>
            <w:r>
              <w:t>164,00</w:t>
            </w:r>
          </w:p>
        </w:tc>
        <w:tc>
          <w:tcPr>
            <w:tcW w:w="1247" w:type="dxa"/>
          </w:tcPr>
          <w:p w:rsidR="00FB5F2B" w:rsidRDefault="00FB5F2B">
            <w:pPr>
              <w:pStyle w:val="ConsPlusNormal"/>
            </w:pPr>
            <w:r>
              <w:t>549,50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37,50</w:t>
            </w:r>
          </w:p>
        </w:tc>
        <w:tc>
          <w:tcPr>
            <w:tcW w:w="1247" w:type="dxa"/>
          </w:tcPr>
          <w:p w:rsidR="00FB5F2B" w:rsidRDefault="00FB5F2B">
            <w:pPr>
              <w:pStyle w:val="ConsPlusNormal"/>
            </w:pPr>
            <w:r>
              <w:t>8,60</w:t>
            </w:r>
          </w:p>
        </w:tc>
        <w:tc>
          <w:tcPr>
            <w:tcW w:w="1247" w:type="dxa"/>
          </w:tcPr>
          <w:p w:rsidR="00FB5F2B" w:rsidRDefault="00FB5F2B">
            <w:pPr>
              <w:pStyle w:val="ConsPlusNormal"/>
            </w:pPr>
            <w:r>
              <w:t>28,90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37,50</w:t>
            </w:r>
          </w:p>
        </w:tc>
        <w:tc>
          <w:tcPr>
            <w:tcW w:w="1247" w:type="dxa"/>
          </w:tcPr>
          <w:p w:rsidR="00FB5F2B" w:rsidRDefault="00FB5F2B">
            <w:pPr>
              <w:pStyle w:val="ConsPlusNormal"/>
            </w:pPr>
            <w:r>
              <w:t>8,60</w:t>
            </w:r>
          </w:p>
        </w:tc>
        <w:tc>
          <w:tcPr>
            <w:tcW w:w="1247" w:type="dxa"/>
          </w:tcPr>
          <w:p w:rsidR="00FB5F2B" w:rsidRDefault="00FB5F2B">
            <w:pPr>
              <w:pStyle w:val="ConsPlusNormal"/>
            </w:pPr>
            <w:r>
              <w:t>28,90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3.3.</w:t>
            </w:r>
          </w:p>
        </w:tc>
        <w:tc>
          <w:tcPr>
            <w:tcW w:w="2551" w:type="dxa"/>
            <w:vMerge w:val="restart"/>
          </w:tcPr>
          <w:p w:rsidR="00FB5F2B" w:rsidRDefault="00FB5F2B">
            <w:pPr>
              <w:pStyle w:val="ConsPlusNormal"/>
            </w:pPr>
            <w:r>
              <w:t xml:space="preserve">Капитальный ремонт здание лыжной базы, назначение: нежилое, 1-этажный, общая площадь 123,6 кв. м, инв. N 71:129:000:000031570, лит. А, адрес (местоположение) объекта: Тюменская область, Ханты-Мансийский автономный округ - Югра, Ханты-Мансийский район, </w:t>
            </w:r>
            <w:r>
              <w:lastRenderedPageBreak/>
              <w:t>сельское поселение Луговской, п. Луговской, ул. Гагарина, д. 4б</w:t>
            </w:r>
          </w:p>
        </w:tc>
        <w:tc>
          <w:tcPr>
            <w:tcW w:w="1677" w:type="dxa"/>
            <w:vMerge w:val="restart"/>
          </w:tcPr>
          <w:p w:rsidR="00FB5F2B" w:rsidRDefault="00FB5F2B">
            <w:pPr>
              <w:pStyle w:val="ConsPlusNormal"/>
            </w:pPr>
            <w:r>
              <w:lastRenderedPageBreak/>
              <w:t>МКУ "УКСиР"</w:t>
            </w:r>
          </w:p>
        </w:tc>
        <w:tc>
          <w:tcPr>
            <w:tcW w:w="2154" w:type="dxa"/>
          </w:tcPr>
          <w:p w:rsidR="00FB5F2B" w:rsidRDefault="00FB5F2B">
            <w:pPr>
              <w:pStyle w:val="ConsPlusNormal"/>
            </w:pPr>
            <w:r>
              <w:t>всего</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 xml:space="preserve">средства бюджета района на софинансирование </w:t>
            </w:r>
            <w:r>
              <w:lastRenderedPageBreak/>
              <w:t>расходов за счет средств федерального и регионального бюджетов</w:t>
            </w:r>
          </w:p>
        </w:tc>
        <w:tc>
          <w:tcPr>
            <w:tcW w:w="1247" w:type="dxa"/>
          </w:tcPr>
          <w:p w:rsidR="00FB5F2B" w:rsidRDefault="00FB5F2B">
            <w:pPr>
              <w:pStyle w:val="ConsPlusNormal"/>
            </w:pPr>
            <w:r>
              <w:lastRenderedPageBreak/>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3.4.</w:t>
            </w:r>
          </w:p>
        </w:tc>
        <w:tc>
          <w:tcPr>
            <w:tcW w:w="2551" w:type="dxa"/>
            <w:vMerge w:val="restart"/>
          </w:tcPr>
          <w:p w:rsidR="00FB5F2B" w:rsidRDefault="00FB5F2B">
            <w:pPr>
              <w:pStyle w:val="ConsPlusNormal"/>
            </w:pPr>
            <w:r>
              <w:t>Расходы муниципальных образований по развитию сети спортивных объектов шаговой доступности</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2685,60</w:t>
            </w:r>
          </w:p>
        </w:tc>
        <w:tc>
          <w:tcPr>
            <w:tcW w:w="1247" w:type="dxa"/>
          </w:tcPr>
          <w:p w:rsidR="00FB5F2B" w:rsidRDefault="00FB5F2B">
            <w:pPr>
              <w:pStyle w:val="ConsPlusNormal"/>
            </w:pPr>
            <w:r>
              <w:t>441,10</w:t>
            </w:r>
          </w:p>
        </w:tc>
        <w:tc>
          <w:tcPr>
            <w:tcW w:w="1247" w:type="dxa"/>
          </w:tcPr>
          <w:p w:rsidR="00FB5F2B" w:rsidRDefault="00FB5F2B">
            <w:pPr>
              <w:pStyle w:val="ConsPlusNormal"/>
            </w:pPr>
            <w:r>
              <w:t>418,70</w:t>
            </w:r>
          </w:p>
        </w:tc>
        <w:tc>
          <w:tcPr>
            <w:tcW w:w="1276" w:type="dxa"/>
          </w:tcPr>
          <w:p w:rsidR="00FB5F2B" w:rsidRDefault="00FB5F2B">
            <w:pPr>
              <w:pStyle w:val="ConsPlusNormal"/>
            </w:pPr>
            <w:r>
              <w:t>365,20</w:t>
            </w:r>
          </w:p>
        </w:tc>
        <w:tc>
          <w:tcPr>
            <w:tcW w:w="1276" w:type="dxa"/>
          </w:tcPr>
          <w:p w:rsidR="00FB5F2B" w:rsidRDefault="00FB5F2B">
            <w:pPr>
              <w:pStyle w:val="ConsPlusNormal"/>
            </w:pPr>
            <w:r>
              <w:t>730,30</w:t>
            </w:r>
          </w:p>
        </w:tc>
        <w:tc>
          <w:tcPr>
            <w:tcW w:w="1276" w:type="dxa"/>
          </w:tcPr>
          <w:p w:rsidR="00FB5F2B" w:rsidRDefault="00FB5F2B">
            <w:pPr>
              <w:pStyle w:val="ConsPlusNormal"/>
            </w:pPr>
            <w:r>
              <w:t>730,30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2551,30</w:t>
            </w:r>
          </w:p>
        </w:tc>
        <w:tc>
          <w:tcPr>
            <w:tcW w:w="1247" w:type="dxa"/>
          </w:tcPr>
          <w:p w:rsidR="00FB5F2B" w:rsidRDefault="00FB5F2B">
            <w:pPr>
              <w:pStyle w:val="ConsPlusNormal"/>
            </w:pPr>
            <w:r>
              <w:t>419,00</w:t>
            </w:r>
          </w:p>
        </w:tc>
        <w:tc>
          <w:tcPr>
            <w:tcW w:w="1247" w:type="dxa"/>
          </w:tcPr>
          <w:p w:rsidR="00FB5F2B" w:rsidRDefault="00FB5F2B">
            <w:pPr>
              <w:pStyle w:val="ConsPlusNormal"/>
            </w:pPr>
            <w:r>
              <w:t>397,80</w:t>
            </w:r>
          </w:p>
        </w:tc>
        <w:tc>
          <w:tcPr>
            <w:tcW w:w="1276" w:type="dxa"/>
          </w:tcPr>
          <w:p w:rsidR="00FB5F2B" w:rsidRDefault="00FB5F2B">
            <w:pPr>
              <w:pStyle w:val="ConsPlusNormal"/>
            </w:pPr>
            <w:r>
              <w:t>346,90</w:t>
            </w:r>
          </w:p>
        </w:tc>
        <w:tc>
          <w:tcPr>
            <w:tcW w:w="1276" w:type="dxa"/>
          </w:tcPr>
          <w:p w:rsidR="00FB5F2B" w:rsidRDefault="00FB5F2B">
            <w:pPr>
              <w:pStyle w:val="ConsPlusNormal"/>
            </w:pPr>
            <w:r>
              <w:t>693,80</w:t>
            </w:r>
          </w:p>
        </w:tc>
        <w:tc>
          <w:tcPr>
            <w:tcW w:w="1276" w:type="dxa"/>
          </w:tcPr>
          <w:p w:rsidR="00FB5F2B" w:rsidRDefault="00FB5F2B">
            <w:pPr>
              <w:pStyle w:val="ConsPlusNormal"/>
            </w:pPr>
            <w:r>
              <w:t>693,80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134,30</w:t>
            </w:r>
          </w:p>
        </w:tc>
        <w:tc>
          <w:tcPr>
            <w:tcW w:w="1247" w:type="dxa"/>
          </w:tcPr>
          <w:p w:rsidR="00FB5F2B" w:rsidRDefault="00FB5F2B">
            <w:pPr>
              <w:pStyle w:val="ConsPlusNormal"/>
            </w:pPr>
            <w:r>
              <w:t>22,10</w:t>
            </w:r>
          </w:p>
        </w:tc>
        <w:tc>
          <w:tcPr>
            <w:tcW w:w="1247" w:type="dxa"/>
          </w:tcPr>
          <w:p w:rsidR="00FB5F2B" w:rsidRDefault="00FB5F2B">
            <w:pPr>
              <w:pStyle w:val="ConsPlusNormal"/>
            </w:pPr>
            <w:r>
              <w:t>20,90</w:t>
            </w:r>
          </w:p>
        </w:tc>
        <w:tc>
          <w:tcPr>
            <w:tcW w:w="1276" w:type="dxa"/>
          </w:tcPr>
          <w:p w:rsidR="00FB5F2B" w:rsidRDefault="00FB5F2B">
            <w:pPr>
              <w:pStyle w:val="ConsPlusNormal"/>
            </w:pPr>
            <w:r>
              <w:t>18,30</w:t>
            </w:r>
          </w:p>
        </w:tc>
        <w:tc>
          <w:tcPr>
            <w:tcW w:w="1276" w:type="dxa"/>
          </w:tcPr>
          <w:p w:rsidR="00FB5F2B" w:rsidRDefault="00FB5F2B">
            <w:pPr>
              <w:pStyle w:val="ConsPlusNormal"/>
            </w:pPr>
            <w:r>
              <w:t>36,50</w:t>
            </w:r>
          </w:p>
        </w:tc>
        <w:tc>
          <w:tcPr>
            <w:tcW w:w="1276" w:type="dxa"/>
          </w:tcPr>
          <w:p w:rsidR="00FB5F2B" w:rsidRDefault="00FB5F2B">
            <w:pPr>
              <w:pStyle w:val="ConsPlusNormal"/>
            </w:pPr>
            <w:r>
              <w:t>36,50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134,30</w:t>
            </w:r>
          </w:p>
        </w:tc>
        <w:tc>
          <w:tcPr>
            <w:tcW w:w="1247" w:type="dxa"/>
          </w:tcPr>
          <w:p w:rsidR="00FB5F2B" w:rsidRDefault="00FB5F2B">
            <w:pPr>
              <w:pStyle w:val="ConsPlusNormal"/>
            </w:pPr>
            <w:r>
              <w:t>22,10</w:t>
            </w:r>
          </w:p>
        </w:tc>
        <w:tc>
          <w:tcPr>
            <w:tcW w:w="1247" w:type="dxa"/>
          </w:tcPr>
          <w:p w:rsidR="00FB5F2B" w:rsidRDefault="00FB5F2B">
            <w:pPr>
              <w:pStyle w:val="ConsPlusNormal"/>
            </w:pPr>
            <w:r>
              <w:t>20,90</w:t>
            </w:r>
          </w:p>
        </w:tc>
        <w:tc>
          <w:tcPr>
            <w:tcW w:w="1276" w:type="dxa"/>
          </w:tcPr>
          <w:p w:rsidR="00FB5F2B" w:rsidRDefault="00FB5F2B">
            <w:pPr>
              <w:pStyle w:val="ConsPlusNormal"/>
            </w:pPr>
            <w:r>
              <w:t>18,30</w:t>
            </w:r>
          </w:p>
        </w:tc>
        <w:tc>
          <w:tcPr>
            <w:tcW w:w="1276" w:type="dxa"/>
          </w:tcPr>
          <w:p w:rsidR="00FB5F2B" w:rsidRDefault="00FB5F2B">
            <w:pPr>
              <w:pStyle w:val="ConsPlusNormal"/>
            </w:pPr>
            <w:r>
              <w:t>36,50</w:t>
            </w:r>
          </w:p>
        </w:tc>
        <w:tc>
          <w:tcPr>
            <w:tcW w:w="1276" w:type="dxa"/>
          </w:tcPr>
          <w:p w:rsidR="00FB5F2B" w:rsidRDefault="00FB5F2B">
            <w:pPr>
              <w:pStyle w:val="ConsPlusNormal"/>
            </w:pPr>
            <w:r>
              <w:t>36,50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lastRenderedPageBreak/>
              <w:t>3.5.</w:t>
            </w:r>
          </w:p>
        </w:tc>
        <w:tc>
          <w:tcPr>
            <w:tcW w:w="2551" w:type="dxa"/>
            <w:vMerge w:val="restart"/>
          </w:tcPr>
          <w:p w:rsidR="00FB5F2B" w:rsidRDefault="00FB5F2B">
            <w:pPr>
              <w:pStyle w:val="ConsPlusNormal"/>
            </w:pPr>
            <w:r>
              <w:t>Укрепление спортивной и туристской материально-технической базы, в том числе подведомственных учреждений</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1000,00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1000,00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1000,00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4.</w:t>
            </w:r>
          </w:p>
        </w:tc>
        <w:tc>
          <w:tcPr>
            <w:tcW w:w="2551" w:type="dxa"/>
            <w:vMerge w:val="restart"/>
          </w:tcPr>
          <w:p w:rsidR="00FB5F2B" w:rsidRDefault="00FB5F2B">
            <w:pPr>
              <w:pStyle w:val="ConsPlusNormal"/>
            </w:pPr>
            <w:r>
              <w:t xml:space="preserve">Основное мероприятие: Создание условий для удовлетворения потребностей населения Ханты-Мансийского района в оказании услуг (показатель 1, показатели 3, 4, 5 из </w:t>
            </w:r>
            <w:hyperlink w:anchor="P1582">
              <w:r>
                <w:rPr>
                  <w:color w:val="0000FF"/>
                </w:rPr>
                <w:t>приложения 3</w:t>
              </w:r>
            </w:hyperlink>
            <w:r>
              <w:t>)</w:t>
            </w:r>
          </w:p>
        </w:tc>
        <w:tc>
          <w:tcPr>
            <w:tcW w:w="1677" w:type="dxa"/>
            <w:vMerge w:val="restart"/>
          </w:tcPr>
          <w:p w:rsidR="00FB5F2B" w:rsidRDefault="00FB5F2B">
            <w:pPr>
              <w:pStyle w:val="ConsPlusNormal"/>
            </w:pPr>
          </w:p>
        </w:tc>
        <w:tc>
          <w:tcPr>
            <w:tcW w:w="2154" w:type="dxa"/>
          </w:tcPr>
          <w:p w:rsidR="00FB5F2B" w:rsidRDefault="00FB5F2B">
            <w:pPr>
              <w:pStyle w:val="ConsPlusNormal"/>
            </w:pPr>
            <w:r>
              <w:t>всего</w:t>
            </w:r>
          </w:p>
        </w:tc>
        <w:tc>
          <w:tcPr>
            <w:tcW w:w="1247" w:type="dxa"/>
          </w:tcPr>
          <w:p w:rsidR="00FB5F2B" w:rsidRDefault="00FB5F2B">
            <w:pPr>
              <w:pStyle w:val="ConsPlusNormal"/>
            </w:pPr>
            <w:r>
              <w:t>635983,00</w:t>
            </w:r>
          </w:p>
        </w:tc>
        <w:tc>
          <w:tcPr>
            <w:tcW w:w="1247" w:type="dxa"/>
          </w:tcPr>
          <w:p w:rsidR="00FB5F2B" w:rsidRDefault="00FB5F2B">
            <w:pPr>
              <w:pStyle w:val="ConsPlusNormal"/>
            </w:pPr>
            <w:r>
              <w:t>111402,70</w:t>
            </w:r>
          </w:p>
        </w:tc>
        <w:tc>
          <w:tcPr>
            <w:tcW w:w="1247" w:type="dxa"/>
          </w:tcPr>
          <w:p w:rsidR="00FB5F2B" w:rsidRDefault="00FB5F2B">
            <w:pPr>
              <w:pStyle w:val="ConsPlusNormal"/>
            </w:pPr>
            <w:r>
              <w:t>115096,50</w:t>
            </w:r>
          </w:p>
        </w:tc>
        <w:tc>
          <w:tcPr>
            <w:tcW w:w="1276" w:type="dxa"/>
          </w:tcPr>
          <w:p w:rsidR="00FB5F2B" w:rsidRDefault="00FB5F2B">
            <w:pPr>
              <w:pStyle w:val="ConsPlusNormal"/>
            </w:pPr>
            <w:r>
              <w:t>136494,60</w:t>
            </w:r>
          </w:p>
        </w:tc>
        <w:tc>
          <w:tcPr>
            <w:tcW w:w="1276" w:type="dxa"/>
          </w:tcPr>
          <w:p w:rsidR="00FB5F2B" w:rsidRDefault="00FB5F2B">
            <w:pPr>
              <w:pStyle w:val="ConsPlusNormal"/>
            </w:pPr>
            <w:r>
              <w:t>136494,60</w:t>
            </w:r>
          </w:p>
        </w:tc>
        <w:tc>
          <w:tcPr>
            <w:tcW w:w="1276" w:type="dxa"/>
          </w:tcPr>
          <w:p w:rsidR="00FB5F2B" w:rsidRDefault="00FB5F2B">
            <w:pPr>
              <w:pStyle w:val="ConsPlusNormal"/>
            </w:pPr>
            <w:r>
              <w:t>136494,60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635983,00</w:t>
            </w:r>
          </w:p>
        </w:tc>
        <w:tc>
          <w:tcPr>
            <w:tcW w:w="1247" w:type="dxa"/>
          </w:tcPr>
          <w:p w:rsidR="00FB5F2B" w:rsidRDefault="00FB5F2B">
            <w:pPr>
              <w:pStyle w:val="ConsPlusNormal"/>
            </w:pPr>
            <w:r>
              <w:t>111402,70</w:t>
            </w:r>
          </w:p>
        </w:tc>
        <w:tc>
          <w:tcPr>
            <w:tcW w:w="1247" w:type="dxa"/>
          </w:tcPr>
          <w:p w:rsidR="00FB5F2B" w:rsidRDefault="00FB5F2B">
            <w:pPr>
              <w:pStyle w:val="ConsPlusNormal"/>
            </w:pPr>
            <w:r>
              <w:t>115096,50</w:t>
            </w:r>
          </w:p>
        </w:tc>
        <w:tc>
          <w:tcPr>
            <w:tcW w:w="1276" w:type="dxa"/>
          </w:tcPr>
          <w:p w:rsidR="00FB5F2B" w:rsidRDefault="00FB5F2B">
            <w:pPr>
              <w:pStyle w:val="ConsPlusNormal"/>
            </w:pPr>
            <w:r>
              <w:t>136494,60</w:t>
            </w:r>
          </w:p>
        </w:tc>
        <w:tc>
          <w:tcPr>
            <w:tcW w:w="1276" w:type="dxa"/>
          </w:tcPr>
          <w:p w:rsidR="00FB5F2B" w:rsidRDefault="00FB5F2B">
            <w:pPr>
              <w:pStyle w:val="ConsPlusNormal"/>
            </w:pPr>
            <w:r>
              <w:t>136494,60</w:t>
            </w:r>
          </w:p>
        </w:tc>
        <w:tc>
          <w:tcPr>
            <w:tcW w:w="1276" w:type="dxa"/>
          </w:tcPr>
          <w:p w:rsidR="00FB5F2B" w:rsidRDefault="00FB5F2B">
            <w:pPr>
              <w:pStyle w:val="ConsPlusNormal"/>
            </w:pPr>
            <w:r>
              <w:t>136494,60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3000,00</w:t>
            </w:r>
          </w:p>
        </w:tc>
        <w:tc>
          <w:tcPr>
            <w:tcW w:w="1247" w:type="dxa"/>
          </w:tcPr>
          <w:p w:rsidR="00FB5F2B" w:rsidRDefault="00FB5F2B">
            <w:pPr>
              <w:pStyle w:val="ConsPlusNormal"/>
            </w:pPr>
            <w:r>
              <w:t>1000,00</w:t>
            </w:r>
          </w:p>
        </w:tc>
        <w:tc>
          <w:tcPr>
            <w:tcW w:w="1247" w:type="dxa"/>
          </w:tcPr>
          <w:p w:rsidR="00FB5F2B" w:rsidRDefault="00FB5F2B">
            <w:pPr>
              <w:pStyle w:val="ConsPlusNormal"/>
            </w:pPr>
            <w:r>
              <w:t>1000,00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lastRenderedPageBreak/>
              <w:t>4.1.</w:t>
            </w:r>
          </w:p>
        </w:tc>
        <w:tc>
          <w:tcPr>
            <w:tcW w:w="2551" w:type="dxa"/>
            <w:vMerge w:val="restart"/>
          </w:tcPr>
          <w:p w:rsidR="00FB5F2B" w:rsidRDefault="00FB5F2B">
            <w:pPr>
              <w:pStyle w:val="ConsPlusNormal"/>
            </w:pPr>
            <w:r>
              <w:t>Создание условий для удовлетворения потребности населения Ханты-Мансийского района в оказании услуг в сфере физической культуры и спорта (содержание МАУ ДО "СШ ХМР")</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557620,20</w:t>
            </w:r>
          </w:p>
        </w:tc>
        <w:tc>
          <w:tcPr>
            <w:tcW w:w="1247" w:type="dxa"/>
          </w:tcPr>
          <w:p w:rsidR="00FB5F2B" w:rsidRDefault="00FB5F2B">
            <w:pPr>
              <w:pStyle w:val="ConsPlusNormal"/>
            </w:pPr>
            <w:r>
              <w:t>90693,60</w:t>
            </w:r>
          </w:p>
        </w:tc>
        <w:tc>
          <w:tcPr>
            <w:tcW w:w="1247" w:type="dxa"/>
          </w:tcPr>
          <w:p w:rsidR="00FB5F2B" w:rsidRDefault="00FB5F2B">
            <w:pPr>
              <w:pStyle w:val="ConsPlusNormal"/>
            </w:pPr>
            <w:r>
              <w:t>94214,10</w:t>
            </w:r>
          </w:p>
        </w:tc>
        <w:tc>
          <w:tcPr>
            <w:tcW w:w="1276" w:type="dxa"/>
          </w:tcPr>
          <w:p w:rsidR="00FB5F2B" w:rsidRDefault="00FB5F2B">
            <w:pPr>
              <w:pStyle w:val="ConsPlusNormal"/>
            </w:pPr>
            <w:r>
              <w:t>124237,50</w:t>
            </w:r>
          </w:p>
        </w:tc>
        <w:tc>
          <w:tcPr>
            <w:tcW w:w="1276" w:type="dxa"/>
          </w:tcPr>
          <w:p w:rsidR="00FB5F2B" w:rsidRDefault="00FB5F2B">
            <w:pPr>
              <w:pStyle w:val="ConsPlusNormal"/>
            </w:pPr>
            <w:r>
              <w:t>124237,50</w:t>
            </w:r>
          </w:p>
        </w:tc>
        <w:tc>
          <w:tcPr>
            <w:tcW w:w="1276" w:type="dxa"/>
          </w:tcPr>
          <w:p w:rsidR="00FB5F2B" w:rsidRDefault="00FB5F2B">
            <w:pPr>
              <w:pStyle w:val="ConsPlusNormal"/>
            </w:pPr>
            <w:r>
              <w:t>124237,50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557620,20</w:t>
            </w:r>
          </w:p>
        </w:tc>
        <w:tc>
          <w:tcPr>
            <w:tcW w:w="1247" w:type="dxa"/>
          </w:tcPr>
          <w:p w:rsidR="00FB5F2B" w:rsidRDefault="00FB5F2B">
            <w:pPr>
              <w:pStyle w:val="ConsPlusNormal"/>
            </w:pPr>
            <w:r>
              <w:t>90693,60</w:t>
            </w:r>
          </w:p>
        </w:tc>
        <w:tc>
          <w:tcPr>
            <w:tcW w:w="1247" w:type="dxa"/>
          </w:tcPr>
          <w:p w:rsidR="00FB5F2B" w:rsidRDefault="00FB5F2B">
            <w:pPr>
              <w:pStyle w:val="ConsPlusNormal"/>
            </w:pPr>
            <w:r>
              <w:t>94214,10</w:t>
            </w:r>
          </w:p>
        </w:tc>
        <w:tc>
          <w:tcPr>
            <w:tcW w:w="1276" w:type="dxa"/>
          </w:tcPr>
          <w:p w:rsidR="00FB5F2B" w:rsidRDefault="00FB5F2B">
            <w:pPr>
              <w:pStyle w:val="ConsPlusNormal"/>
            </w:pPr>
            <w:r>
              <w:t>124237,50</w:t>
            </w:r>
          </w:p>
        </w:tc>
        <w:tc>
          <w:tcPr>
            <w:tcW w:w="1276" w:type="dxa"/>
          </w:tcPr>
          <w:p w:rsidR="00FB5F2B" w:rsidRDefault="00FB5F2B">
            <w:pPr>
              <w:pStyle w:val="ConsPlusNormal"/>
            </w:pPr>
            <w:r>
              <w:t>124237,50</w:t>
            </w:r>
          </w:p>
        </w:tc>
        <w:tc>
          <w:tcPr>
            <w:tcW w:w="1276" w:type="dxa"/>
          </w:tcPr>
          <w:p w:rsidR="00FB5F2B" w:rsidRDefault="00FB5F2B">
            <w:pPr>
              <w:pStyle w:val="ConsPlusNormal"/>
            </w:pPr>
            <w:r>
              <w:t>124237,50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1000,00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4.2.</w:t>
            </w:r>
          </w:p>
        </w:tc>
        <w:tc>
          <w:tcPr>
            <w:tcW w:w="2551" w:type="dxa"/>
            <w:vMerge w:val="restart"/>
          </w:tcPr>
          <w:p w:rsidR="00FB5F2B" w:rsidRDefault="00FB5F2B">
            <w:pPr>
              <w:pStyle w:val="ConsPlusNormal"/>
            </w:pPr>
            <w:r>
              <w:t>Проведение спортивных мероприятий МАУ ДО "СШ ХМР"</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19904,60</w:t>
            </w:r>
          </w:p>
        </w:tc>
        <w:tc>
          <w:tcPr>
            <w:tcW w:w="1247" w:type="dxa"/>
          </w:tcPr>
          <w:p w:rsidR="00FB5F2B" w:rsidRDefault="00FB5F2B">
            <w:pPr>
              <w:pStyle w:val="ConsPlusNormal"/>
            </w:pPr>
            <w:r>
              <w:t>9941,90</w:t>
            </w:r>
          </w:p>
        </w:tc>
        <w:tc>
          <w:tcPr>
            <w:tcW w:w="1247" w:type="dxa"/>
          </w:tcPr>
          <w:p w:rsidR="00FB5F2B" w:rsidRDefault="00FB5F2B">
            <w:pPr>
              <w:pStyle w:val="ConsPlusNormal"/>
            </w:pPr>
            <w:r>
              <w:t>9962,70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19904,60</w:t>
            </w:r>
          </w:p>
        </w:tc>
        <w:tc>
          <w:tcPr>
            <w:tcW w:w="1247" w:type="dxa"/>
          </w:tcPr>
          <w:p w:rsidR="00FB5F2B" w:rsidRDefault="00FB5F2B">
            <w:pPr>
              <w:pStyle w:val="ConsPlusNormal"/>
            </w:pPr>
            <w:r>
              <w:t>9941,90</w:t>
            </w:r>
          </w:p>
        </w:tc>
        <w:tc>
          <w:tcPr>
            <w:tcW w:w="1247" w:type="dxa"/>
          </w:tcPr>
          <w:p w:rsidR="00FB5F2B" w:rsidRDefault="00FB5F2B">
            <w:pPr>
              <w:pStyle w:val="ConsPlusNormal"/>
            </w:pPr>
            <w:r>
              <w:t>9962,70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2000,00</w:t>
            </w:r>
          </w:p>
        </w:tc>
        <w:tc>
          <w:tcPr>
            <w:tcW w:w="1247" w:type="dxa"/>
          </w:tcPr>
          <w:p w:rsidR="00FB5F2B" w:rsidRDefault="00FB5F2B">
            <w:pPr>
              <w:pStyle w:val="ConsPlusNormal"/>
            </w:pPr>
            <w:r>
              <w:t>1000,00</w:t>
            </w:r>
          </w:p>
        </w:tc>
        <w:tc>
          <w:tcPr>
            <w:tcW w:w="1247"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4.3.</w:t>
            </w:r>
          </w:p>
        </w:tc>
        <w:tc>
          <w:tcPr>
            <w:tcW w:w="2551" w:type="dxa"/>
            <w:vMerge w:val="restart"/>
          </w:tcPr>
          <w:p w:rsidR="00FB5F2B" w:rsidRDefault="00FB5F2B">
            <w:pPr>
              <w:pStyle w:val="ConsPlusNormal"/>
            </w:pPr>
            <w:r>
              <w:t>Создание условий для удовлетворения потребности населения Ханты-Мансийского района в оказании туристских услуг (содержание учреждения МБУ ХМР "ДЦ "Имитуй")</w:t>
            </w:r>
          </w:p>
        </w:tc>
        <w:tc>
          <w:tcPr>
            <w:tcW w:w="1677" w:type="dxa"/>
            <w:vMerge w:val="restart"/>
          </w:tcPr>
          <w:p w:rsidR="00FB5F2B" w:rsidRDefault="00FB5F2B">
            <w:pPr>
              <w:pStyle w:val="ConsPlusNormal"/>
            </w:pPr>
            <w:r>
              <w:t>МБУ ХМР "ДЦ "Имитуй"</w:t>
            </w:r>
          </w:p>
        </w:tc>
        <w:tc>
          <w:tcPr>
            <w:tcW w:w="2154" w:type="dxa"/>
          </w:tcPr>
          <w:p w:rsidR="00FB5F2B" w:rsidRDefault="00FB5F2B">
            <w:pPr>
              <w:pStyle w:val="ConsPlusNormal"/>
            </w:pPr>
            <w:r>
              <w:t>всего</w:t>
            </w:r>
          </w:p>
        </w:tc>
        <w:tc>
          <w:tcPr>
            <w:tcW w:w="1247" w:type="dxa"/>
          </w:tcPr>
          <w:p w:rsidR="00FB5F2B" w:rsidRDefault="00FB5F2B">
            <w:pPr>
              <w:pStyle w:val="ConsPlusNormal"/>
            </w:pPr>
            <w:r>
              <w:t>58458,20</w:t>
            </w:r>
          </w:p>
        </w:tc>
        <w:tc>
          <w:tcPr>
            <w:tcW w:w="1247" w:type="dxa"/>
          </w:tcPr>
          <w:p w:rsidR="00FB5F2B" w:rsidRDefault="00FB5F2B">
            <w:pPr>
              <w:pStyle w:val="ConsPlusNormal"/>
            </w:pPr>
            <w:r>
              <w:t>10767,20</w:t>
            </w:r>
          </w:p>
        </w:tc>
        <w:tc>
          <w:tcPr>
            <w:tcW w:w="1247" w:type="dxa"/>
          </w:tcPr>
          <w:p w:rsidR="00FB5F2B" w:rsidRDefault="00FB5F2B">
            <w:pPr>
              <w:pStyle w:val="ConsPlusNormal"/>
            </w:pPr>
            <w:r>
              <w:t>10919,70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58458,20</w:t>
            </w:r>
          </w:p>
        </w:tc>
        <w:tc>
          <w:tcPr>
            <w:tcW w:w="1247" w:type="dxa"/>
          </w:tcPr>
          <w:p w:rsidR="00FB5F2B" w:rsidRDefault="00FB5F2B">
            <w:pPr>
              <w:pStyle w:val="ConsPlusNormal"/>
            </w:pPr>
            <w:r>
              <w:t>10767,20</w:t>
            </w:r>
          </w:p>
        </w:tc>
        <w:tc>
          <w:tcPr>
            <w:tcW w:w="1247" w:type="dxa"/>
          </w:tcPr>
          <w:p w:rsidR="00FB5F2B" w:rsidRDefault="00FB5F2B">
            <w:pPr>
              <w:pStyle w:val="ConsPlusNormal"/>
            </w:pPr>
            <w:r>
              <w:t>10919,70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5.</w:t>
            </w:r>
          </w:p>
        </w:tc>
        <w:tc>
          <w:tcPr>
            <w:tcW w:w="2551" w:type="dxa"/>
            <w:vMerge w:val="restart"/>
          </w:tcPr>
          <w:p w:rsidR="00FB5F2B" w:rsidRDefault="00FB5F2B">
            <w:pPr>
              <w:pStyle w:val="ConsPlusNormal"/>
            </w:pPr>
            <w:r>
              <w:t xml:space="preserve">Основное мероприятие: Удовлетворение </w:t>
            </w:r>
            <w:r>
              <w:lastRenderedPageBreak/>
              <w:t xml:space="preserve">потребности инвалидов в услугах спорта (показатели 7, 8 из </w:t>
            </w:r>
            <w:hyperlink w:anchor="P1582">
              <w:r>
                <w:rPr>
                  <w:color w:val="0000FF"/>
                </w:rPr>
                <w:t>приложения 3</w:t>
              </w:r>
            </w:hyperlink>
            <w:r>
              <w:t>)</w:t>
            </w:r>
          </w:p>
        </w:tc>
        <w:tc>
          <w:tcPr>
            <w:tcW w:w="1677" w:type="dxa"/>
            <w:vMerge w:val="restart"/>
          </w:tcPr>
          <w:p w:rsidR="00FB5F2B" w:rsidRDefault="00FB5F2B">
            <w:pPr>
              <w:pStyle w:val="ConsPlusNormal"/>
            </w:pPr>
          </w:p>
        </w:tc>
        <w:tc>
          <w:tcPr>
            <w:tcW w:w="2154" w:type="dxa"/>
          </w:tcPr>
          <w:p w:rsidR="00FB5F2B" w:rsidRDefault="00FB5F2B">
            <w:pPr>
              <w:pStyle w:val="ConsPlusNormal"/>
            </w:pPr>
            <w:r>
              <w:t>всего</w:t>
            </w:r>
          </w:p>
        </w:tc>
        <w:tc>
          <w:tcPr>
            <w:tcW w:w="1247" w:type="dxa"/>
          </w:tcPr>
          <w:p w:rsidR="00FB5F2B" w:rsidRDefault="00FB5F2B">
            <w:pPr>
              <w:pStyle w:val="ConsPlusNormal"/>
            </w:pPr>
            <w:r>
              <w:t>1840,00</w:t>
            </w:r>
          </w:p>
        </w:tc>
        <w:tc>
          <w:tcPr>
            <w:tcW w:w="1247" w:type="dxa"/>
          </w:tcPr>
          <w:p w:rsidR="00FB5F2B" w:rsidRDefault="00FB5F2B">
            <w:pPr>
              <w:pStyle w:val="ConsPlusNormal"/>
            </w:pPr>
            <w:r>
              <w:t>0,00</w:t>
            </w:r>
          </w:p>
        </w:tc>
        <w:tc>
          <w:tcPr>
            <w:tcW w:w="1247" w:type="dxa"/>
          </w:tcPr>
          <w:p w:rsidR="00FB5F2B" w:rsidRDefault="00FB5F2B">
            <w:pPr>
              <w:pStyle w:val="ConsPlusNormal"/>
            </w:pPr>
            <w:r>
              <w:t>460,00</w:t>
            </w:r>
          </w:p>
        </w:tc>
        <w:tc>
          <w:tcPr>
            <w:tcW w:w="1276" w:type="dxa"/>
          </w:tcPr>
          <w:p w:rsidR="00FB5F2B" w:rsidRDefault="00FB5F2B">
            <w:pPr>
              <w:pStyle w:val="ConsPlusNormal"/>
            </w:pPr>
            <w:r>
              <w:t>460,00</w:t>
            </w:r>
          </w:p>
        </w:tc>
        <w:tc>
          <w:tcPr>
            <w:tcW w:w="1276" w:type="dxa"/>
          </w:tcPr>
          <w:p w:rsidR="00FB5F2B" w:rsidRDefault="00FB5F2B">
            <w:pPr>
              <w:pStyle w:val="ConsPlusNormal"/>
            </w:pPr>
            <w:r>
              <w:t>460,00</w:t>
            </w:r>
          </w:p>
        </w:tc>
        <w:tc>
          <w:tcPr>
            <w:tcW w:w="1276" w:type="dxa"/>
          </w:tcPr>
          <w:p w:rsidR="00FB5F2B" w:rsidRDefault="00FB5F2B">
            <w:pPr>
              <w:pStyle w:val="ConsPlusNormal"/>
            </w:pPr>
            <w:r>
              <w:t>460,00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 xml:space="preserve">бюджет автономного </w:t>
            </w:r>
            <w:r>
              <w:lastRenderedPageBreak/>
              <w:t>округа</w:t>
            </w:r>
          </w:p>
        </w:tc>
        <w:tc>
          <w:tcPr>
            <w:tcW w:w="1247" w:type="dxa"/>
          </w:tcPr>
          <w:p w:rsidR="00FB5F2B" w:rsidRDefault="00FB5F2B">
            <w:pPr>
              <w:pStyle w:val="ConsPlusNormal"/>
            </w:pPr>
            <w:r>
              <w:lastRenderedPageBreak/>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1840,00</w:t>
            </w:r>
          </w:p>
        </w:tc>
        <w:tc>
          <w:tcPr>
            <w:tcW w:w="1247" w:type="dxa"/>
          </w:tcPr>
          <w:p w:rsidR="00FB5F2B" w:rsidRDefault="00FB5F2B">
            <w:pPr>
              <w:pStyle w:val="ConsPlusNormal"/>
            </w:pPr>
            <w:r>
              <w:t>0,00</w:t>
            </w:r>
          </w:p>
        </w:tc>
        <w:tc>
          <w:tcPr>
            <w:tcW w:w="1247" w:type="dxa"/>
          </w:tcPr>
          <w:p w:rsidR="00FB5F2B" w:rsidRDefault="00FB5F2B">
            <w:pPr>
              <w:pStyle w:val="ConsPlusNormal"/>
            </w:pPr>
            <w:r>
              <w:t>460,00</w:t>
            </w:r>
          </w:p>
        </w:tc>
        <w:tc>
          <w:tcPr>
            <w:tcW w:w="1276" w:type="dxa"/>
          </w:tcPr>
          <w:p w:rsidR="00FB5F2B" w:rsidRDefault="00FB5F2B">
            <w:pPr>
              <w:pStyle w:val="ConsPlusNormal"/>
            </w:pPr>
            <w:r>
              <w:t>460,00</w:t>
            </w:r>
          </w:p>
        </w:tc>
        <w:tc>
          <w:tcPr>
            <w:tcW w:w="1276" w:type="dxa"/>
          </w:tcPr>
          <w:p w:rsidR="00FB5F2B" w:rsidRDefault="00FB5F2B">
            <w:pPr>
              <w:pStyle w:val="ConsPlusNormal"/>
            </w:pPr>
            <w:r>
              <w:t>460,00</w:t>
            </w:r>
          </w:p>
        </w:tc>
        <w:tc>
          <w:tcPr>
            <w:tcW w:w="1276" w:type="dxa"/>
          </w:tcPr>
          <w:p w:rsidR="00FB5F2B" w:rsidRDefault="00FB5F2B">
            <w:pPr>
              <w:pStyle w:val="ConsPlusNormal"/>
            </w:pPr>
            <w:r>
              <w:t>460,00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5.1.</w:t>
            </w:r>
          </w:p>
        </w:tc>
        <w:tc>
          <w:tcPr>
            <w:tcW w:w="2551" w:type="dxa"/>
            <w:vMerge w:val="restart"/>
          </w:tcPr>
          <w:p w:rsidR="00FB5F2B" w:rsidRDefault="00FB5F2B">
            <w:pPr>
              <w:pStyle w:val="ConsPlusNormal"/>
            </w:pPr>
            <w:r>
              <w:t>Организация и проведение учебно-тренировочных соревнований для инвалидов и лиц с ограниченными возможностями здоровья</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1040,00</w:t>
            </w:r>
          </w:p>
        </w:tc>
        <w:tc>
          <w:tcPr>
            <w:tcW w:w="1247" w:type="dxa"/>
          </w:tcPr>
          <w:p w:rsidR="00FB5F2B" w:rsidRDefault="00FB5F2B">
            <w:pPr>
              <w:pStyle w:val="ConsPlusNormal"/>
            </w:pPr>
            <w:r>
              <w:t>0,00</w:t>
            </w:r>
          </w:p>
        </w:tc>
        <w:tc>
          <w:tcPr>
            <w:tcW w:w="1247" w:type="dxa"/>
          </w:tcPr>
          <w:p w:rsidR="00FB5F2B" w:rsidRDefault="00FB5F2B">
            <w:pPr>
              <w:pStyle w:val="ConsPlusNormal"/>
            </w:pPr>
            <w:r>
              <w:t>260,00</w:t>
            </w:r>
          </w:p>
        </w:tc>
        <w:tc>
          <w:tcPr>
            <w:tcW w:w="1276" w:type="dxa"/>
          </w:tcPr>
          <w:p w:rsidR="00FB5F2B" w:rsidRDefault="00FB5F2B">
            <w:pPr>
              <w:pStyle w:val="ConsPlusNormal"/>
            </w:pPr>
            <w:r>
              <w:t>260,00</w:t>
            </w:r>
          </w:p>
        </w:tc>
        <w:tc>
          <w:tcPr>
            <w:tcW w:w="1276" w:type="dxa"/>
          </w:tcPr>
          <w:p w:rsidR="00FB5F2B" w:rsidRDefault="00FB5F2B">
            <w:pPr>
              <w:pStyle w:val="ConsPlusNormal"/>
            </w:pPr>
            <w:r>
              <w:t>260,00</w:t>
            </w:r>
          </w:p>
        </w:tc>
        <w:tc>
          <w:tcPr>
            <w:tcW w:w="1276" w:type="dxa"/>
          </w:tcPr>
          <w:p w:rsidR="00FB5F2B" w:rsidRDefault="00FB5F2B">
            <w:pPr>
              <w:pStyle w:val="ConsPlusNormal"/>
            </w:pPr>
            <w:r>
              <w:t>260,00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1040,00</w:t>
            </w:r>
          </w:p>
        </w:tc>
        <w:tc>
          <w:tcPr>
            <w:tcW w:w="1247" w:type="dxa"/>
          </w:tcPr>
          <w:p w:rsidR="00FB5F2B" w:rsidRDefault="00FB5F2B">
            <w:pPr>
              <w:pStyle w:val="ConsPlusNormal"/>
            </w:pPr>
            <w:r>
              <w:t>0,00</w:t>
            </w:r>
          </w:p>
        </w:tc>
        <w:tc>
          <w:tcPr>
            <w:tcW w:w="1247" w:type="dxa"/>
          </w:tcPr>
          <w:p w:rsidR="00FB5F2B" w:rsidRDefault="00FB5F2B">
            <w:pPr>
              <w:pStyle w:val="ConsPlusNormal"/>
            </w:pPr>
            <w:r>
              <w:t>260,00</w:t>
            </w:r>
          </w:p>
        </w:tc>
        <w:tc>
          <w:tcPr>
            <w:tcW w:w="1276" w:type="dxa"/>
          </w:tcPr>
          <w:p w:rsidR="00FB5F2B" w:rsidRDefault="00FB5F2B">
            <w:pPr>
              <w:pStyle w:val="ConsPlusNormal"/>
            </w:pPr>
            <w:r>
              <w:t>260,00</w:t>
            </w:r>
          </w:p>
        </w:tc>
        <w:tc>
          <w:tcPr>
            <w:tcW w:w="1276" w:type="dxa"/>
          </w:tcPr>
          <w:p w:rsidR="00FB5F2B" w:rsidRDefault="00FB5F2B">
            <w:pPr>
              <w:pStyle w:val="ConsPlusNormal"/>
            </w:pPr>
            <w:r>
              <w:t>260,00</w:t>
            </w:r>
          </w:p>
        </w:tc>
        <w:tc>
          <w:tcPr>
            <w:tcW w:w="1276" w:type="dxa"/>
          </w:tcPr>
          <w:p w:rsidR="00FB5F2B" w:rsidRDefault="00FB5F2B">
            <w:pPr>
              <w:pStyle w:val="ConsPlusNormal"/>
            </w:pPr>
            <w:r>
              <w:t>260,00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5.2.</w:t>
            </w:r>
          </w:p>
        </w:tc>
        <w:tc>
          <w:tcPr>
            <w:tcW w:w="2551" w:type="dxa"/>
            <w:vMerge w:val="restart"/>
          </w:tcPr>
          <w:p w:rsidR="00FB5F2B" w:rsidRDefault="00FB5F2B">
            <w:pPr>
              <w:pStyle w:val="ConsPlusNormal"/>
            </w:pPr>
            <w:r>
              <w:t>Участие в региональных соревнованиях для инвалидов и лиц с ограниченными возможностями здоровья</w:t>
            </w:r>
          </w:p>
        </w:tc>
        <w:tc>
          <w:tcPr>
            <w:tcW w:w="1677" w:type="dxa"/>
            <w:vMerge w:val="restart"/>
          </w:tcPr>
          <w:p w:rsidR="00FB5F2B" w:rsidRDefault="00FB5F2B">
            <w:pPr>
              <w:pStyle w:val="ConsPlusNormal"/>
            </w:pPr>
            <w:r>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400,00</w:t>
            </w:r>
          </w:p>
        </w:tc>
        <w:tc>
          <w:tcPr>
            <w:tcW w:w="1247" w:type="dxa"/>
          </w:tcPr>
          <w:p w:rsidR="00FB5F2B" w:rsidRDefault="00FB5F2B">
            <w:pPr>
              <w:pStyle w:val="ConsPlusNormal"/>
            </w:pPr>
            <w:r>
              <w:t>0,00</w:t>
            </w:r>
          </w:p>
        </w:tc>
        <w:tc>
          <w:tcPr>
            <w:tcW w:w="1247"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400,00</w:t>
            </w:r>
          </w:p>
        </w:tc>
        <w:tc>
          <w:tcPr>
            <w:tcW w:w="1247" w:type="dxa"/>
          </w:tcPr>
          <w:p w:rsidR="00FB5F2B" w:rsidRDefault="00FB5F2B">
            <w:pPr>
              <w:pStyle w:val="ConsPlusNormal"/>
            </w:pPr>
            <w:r>
              <w:t>0,00</w:t>
            </w:r>
          </w:p>
        </w:tc>
        <w:tc>
          <w:tcPr>
            <w:tcW w:w="1247"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val="restart"/>
          </w:tcPr>
          <w:p w:rsidR="00FB5F2B" w:rsidRDefault="00FB5F2B">
            <w:pPr>
              <w:pStyle w:val="ConsPlusNormal"/>
            </w:pPr>
            <w:r>
              <w:t>5.3.</w:t>
            </w:r>
          </w:p>
        </w:tc>
        <w:tc>
          <w:tcPr>
            <w:tcW w:w="2551" w:type="dxa"/>
            <w:vMerge w:val="restart"/>
          </w:tcPr>
          <w:p w:rsidR="00FB5F2B" w:rsidRDefault="00FB5F2B">
            <w:pPr>
              <w:pStyle w:val="ConsPlusNormal"/>
            </w:pPr>
            <w:r>
              <w:t xml:space="preserve">Приобретение спортивного инвентаря и оборудования для инвалидов и маломобильных групп </w:t>
            </w:r>
            <w:r>
              <w:lastRenderedPageBreak/>
              <w:t>населения</w:t>
            </w:r>
          </w:p>
        </w:tc>
        <w:tc>
          <w:tcPr>
            <w:tcW w:w="1677" w:type="dxa"/>
            <w:vMerge w:val="restart"/>
          </w:tcPr>
          <w:p w:rsidR="00FB5F2B" w:rsidRDefault="00FB5F2B">
            <w:pPr>
              <w:pStyle w:val="ConsPlusNormal"/>
            </w:pPr>
            <w:r>
              <w:lastRenderedPageBreak/>
              <w:t>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400,00</w:t>
            </w:r>
          </w:p>
        </w:tc>
        <w:tc>
          <w:tcPr>
            <w:tcW w:w="1247" w:type="dxa"/>
          </w:tcPr>
          <w:p w:rsidR="00FB5F2B" w:rsidRDefault="00FB5F2B">
            <w:pPr>
              <w:pStyle w:val="ConsPlusNormal"/>
            </w:pPr>
            <w:r>
              <w:t>0,00</w:t>
            </w:r>
          </w:p>
        </w:tc>
        <w:tc>
          <w:tcPr>
            <w:tcW w:w="1247"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400,00</w:t>
            </w:r>
          </w:p>
        </w:tc>
        <w:tc>
          <w:tcPr>
            <w:tcW w:w="1247" w:type="dxa"/>
          </w:tcPr>
          <w:p w:rsidR="00FB5F2B" w:rsidRDefault="00FB5F2B">
            <w:pPr>
              <w:pStyle w:val="ConsPlusNormal"/>
            </w:pPr>
            <w:r>
              <w:t>0,00</w:t>
            </w:r>
          </w:p>
        </w:tc>
        <w:tc>
          <w:tcPr>
            <w:tcW w:w="1247"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c>
          <w:tcPr>
            <w:tcW w:w="1276" w:type="dxa"/>
          </w:tcPr>
          <w:p w:rsidR="00FB5F2B" w:rsidRDefault="00FB5F2B">
            <w:pPr>
              <w:pStyle w:val="ConsPlusNormal"/>
            </w:pPr>
            <w:r>
              <w:t>100,00</w:t>
            </w:r>
          </w:p>
        </w:tc>
      </w:tr>
      <w:tr w:rsidR="00FB5F2B">
        <w:tc>
          <w:tcPr>
            <w:tcW w:w="964" w:type="dxa"/>
            <w:vMerge/>
          </w:tcPr>
          <w:p w:rsidR="00FB5F2B" w:rsidRDefault="00FB5F2B">
            <w:pPr>
              <w:pStyle w:val="ConsPlusNormal"/>
            </w:pPr>
          </w:p>
        </w:tc>
        <w:tc>
          <w:tcPr>
            <w:tcW w:w="2551" w:type="dxa"/>
            <w:vMerge/>
          </w:tcPr>
          <w:p w:rsidR="00FB5F2B" w:rsidRDefault="00FB5F2B">
            <w:pPr>
              <w:pStyle w:val="ConsPlusNormal"/>
            </w:pPr>
          </w:p>
        </w:tc>
        <w:tc>
          <w:tcPr>
            <w:tcW w:w="1677" w:type="dxa"/>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val="restart"/>
          </w:tcPr>
          <w:p w:rsidR="00FB5F2B" w:rsidRDefault="00FB5F2B">
            <w:pPr>
              <w:pStyle w:val="ConsPlusNormal"/>
            </w:pPr>
            <w:r>
              <w:t>Всего по муниципальной программе:</w:t>
            </w:r>
          </w:p>
        </w:tc>
        <w:tc>
          <w:tcPr>
            <w:tcW w:w="2154" w:type="dxa"/>
          </w:tcPr>
          <w:p w:rsidR="00FB5F2B" w:rsidRDefault="00FB5F2B">
            <w:pPr>
              <w:pStyle w:val="ConsPlusNormal"/>
            </w:pPr>
            <w:r>
              <w:t>всего</w:t>
            </w:r>
          </w:p>
        </w:tc>
        <w:tc>
          <w:tcPr>
            <w:tcW w:w="1247" w:type="dxa"/>
          </w:tcPr>
          <w:p w:rsidR="00FB5F2B" w:rsidRDefault="00FB5F2B">
            <w:pPr>
              <w:pStyle w:val="ConsPlusNormal"/>
            </w:pPr>
            <w:r>
              <w:t>663587,40</w:t>
            </w:r>
          </w:p>
        </w:tc>
        <w:tc>
          <w:tcPr>
            <w:tcW w:w="1247" w:type="dxa"/>
          </w:tcPr>
          <w:p w:rsidR="00FB5F2B" w:rsidRDefault="00FB5F2B">
            <w:pPr>
              <w:pStyle w:val="ConsPlusNormal"/>
            </w:pPr>
            <w:r>
              <w:t>117169,70</w:t>
            </w:r>
          </w:p>
        </w:tc>
        <w:tc>
          <w:tcPr>
            <w:tcW w:w="1247" w:type="dxa"/>
          </w:tcPr>
          <w:p w:rsidR="00FB5F2B" w:rsidRDefault="00FB5F2B">
            <w:pPr>
              <w:pStyle w:val="ConsPlusNormal"/>
            </w:pPr>
            <w:r>
              <w:t>118639,10</w:t>
            </w:r>
          </w:p>
        </w:tc>
        <w:tc>
          <w:tcPr>
            <w:tcW w:w="1276" w:type="dxa"/>
          </w:tcPr>
          <w:p w:rsidR="00FB5F2B" w:rsidRDefault="00FB5F2B">
            <w:pPr>
              <w:pStyle w:val="ConsPlusNormal"/>
            </w:pPr>
            <w:r>
              <w:t>142291,00</w:t>
            </w:r>
          </w:p>
        </w:tc>
        <w:tc>
          <w:tcPr>
            <w:tcW w:w="1276" w:type="dxa"/>
          </w:tcPr>
          <w:p w:rsidR="00FB5F2B" w:rsidRDefault="00FB5F2B">
            <w:pPr>
              <w:pStyle w:val="ConsPlusNormal"/>
            </w:pPr>
            <w:r>
              <w:t>142319,30</w:t>
            </w:r>
          </w:p>
        </w:tc>
        <w:tc>
          <w:tcPr>
            <w:tcW w:w="1276" w:type="dxa"/>
          </w:tcPr>
          <w:p w:rsidR="00FB5F2B" w:rsidRDefault="00FB5F2B">
            <w:pPr>
              <w:pStyle w:val="ConsPlusNormal"/>
            </w:pPr>
            <w:r>
              <w:t>143168,30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9897,20</w:t>
            </w:r>
          </w:p>
        </w:tc>
        <w:tc>
          <w:tcPr>
            <w:tcW w:w="1247" w:type="dxa"/>
          </w:tcPr>
          <w:p w:rsidR="00FB5F2B" w:rsidRDefault="00FB5F2B">
            <w:pPr>
              <w:pStyle w:val="ConsPlusNormal"/>
            </w:pPr>
            <w:r>
              <w:t>583,00</w:t>
            </w:r>
          </w:p>
        </w:tc>
        <w:tc>
          <w:tcPr>
            <w:tcW w:w="1247" w:type="dxa"/>
          </w:tcPr>
          <w:p w:rsidR="00FB5F2B" w:rsidRDefault="00FB5F2B">
            <w:pPr>
              <w:pStyle w:val="ConsPlusNormal"/>
            </w:pPr>
            <w:r>
              <w:t>947,30</w:t>
            </w:r>
          </w:p>
        </w:tc>
        <w:tc>
          <w:tcPr>
            <w:tcW w:w="1276" w:type="dxa"/>
          </w:tcPr>
          <w:p w:rsidR="00FB5F2B" w:rsidRDefault="00FB5F2B">
            <w:pPr>
              <w:pStyle w:val="ConsPlusNormal"/>
            </w:pPr>
            <w:r>
              <w:t>2138,30</w:t>
            </w:r>
          </w:p>
        </w:tc>
        <w:tc>
          <w:tcPr>
            <w:tcW w:w="1276" w:type="dxa"/>
          </w:tcPr>
          <w:p w:rsidR="00FB5F2B" w:rsidRDefault="00FB5F2B">
            <w:pPr>
              <w:pStyle w:val="ConsPlusNormal"/>
            </w:pPr>
            <w:r>
              <w:t>3114,30</w:t>
            </w:r>
          </w:p>
        </w:tc>
        <w:tc>
          <w:tcPr>
            <w:tcW w:w="1276" w:type="dxa"/>
          </w:tcPr>
          <w:p w:rsidR="00FB5F2B" w:rsidRDefault="00FB5F2B">
            <w:pPr>
              <w:pStyle w:val="ConsPlusNormal"/>
            </w:pPr>
            <w:r>
              <w:t>3114,30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653690,20</w:t>
            </w:r>
          </w:p>
        </w:tc>
        <w:tc>
          <w:tcPr>
            <w:tcW w:w="1247" w:type="dxa"/>
          </w:tcPr>
          <w:p w:rsidR="00FB5F2B" w:rsidRDefault="00FB5F2B">
            <w:pPr>
              <w:pStyle w:val="ConsPlusNormal"/>
            </w:pPr>
            <w:r>
              <w:t>116586,70</w:t>
            </w:r>
          </w:p>
        </w:tc>
        <w:tc>
          <w:tcPr>
            <w:tcW w:w="1247" w:type="dxa"/>
          </w:tcPr>
          <w:p w:rsidR="00FB5F2B" w:rsidRDefault="00FB5F2B">
            <w:pPr>
              <w:pStyle w:val="ConsPlusNormal"/>
            </w:pPr>
            <w:r>
              <w:t>117691,80</w:t>
            </w:r>
          </w:p>
        </w:tc>
        <w:tc>
          <w:tcPr>
            <w:tcW w:w="1276" w:type="dxa"/>
          </w:tcPr>
          <w:p w:rsidR="00FB5F2B" w:rsidRDefault="00FB5F2B">
            <w:pPr>
              <w:pStyle w:val="ConsPlusNormal"/>
            </w:pPr>
            <w:r>
              <w:t>140152,70</w:t>
            </w:r>
          </w:p>
        </w:tc>
        <w:tc>
          <w:tcPr>
            <w:tcW w:w="1276" w:type="dxa"/>
          </w:tcPr>
          <w:p w:rsidR="00FB5F2B" w:rsidRDefault="00FB5F2B">
            <w:pPr>
              <w:pStyle w:val="ConsPlusNormal"/>
            </w:pPr>
            <w:r>
              <w:t>139205,00</w:t>
            </w:r>
          </w:p>
        </w:tc>
        <w:tc>
          <w:tcPr>
            <w:tcW w:w="1276" w:type="dxa"/>
          </w:tcPr>
          <w:p w:rsidR="00FB5F2B" w:rsidRDefault="00FB5F2B">
            <w:pPr>
              <w:pStyle w:val="ConsPlusNormal"/>
            </w:pPr>
            <w:r>
              <w:t>140054,00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653169,30</w:t>
            </w:r>
          </w:p>
        </w:tc>
        <w:tc>
          <w:tcPr>
            <w:tcW w:w="1247" w:type="dxa"/>
          </w:tcPr>
          <w:p w:rsidR="00FB5F2B" w:rsidRDefault="00FB5F2B">
            <w:pPr>
              <w:pStyle w:val="ConsPlusNormal"/>
            </w:pPr>
            <w:r>
              <w:t>116556,00</w:t>
            </w:r>
          </w:p>
        </w:tc>
        <w:tc>
          <w:tcPr>
            <w:tcW w:w="1247" w:type="dxa"/>
          </w:tcPr>
          <w:p w:rsidR="00FB5F2B" w:rsidRDefault="00FB5F2B">
            <w:pPr>
              <w:pStyle w:val="ConsPlusNormal"/>
            </w:pPr>
            <w:r>
              <w:t>117642,00</w:t>
            </w:r>
          </w:p>
        </w:tc>
        <w:tc>
          <w:tcPr>
            <w:tcW w:w="1276" w:type="dxa"/>
          </w:tcPr>
          <w:p w:rsidR="00FB5F2B" w:rsidRDefault="00FB5F2B">
            <w:pPr>
              <w:pStyle w:val="ConsPlusNormal"/>
            </w:pPr>
            <w:r>
              <w:t>140040,10</w:t>
            </w:r>
          </w:p>
        </w:tc>
        <w:tc>
          <w:tcPr>
            <w:tcW w:w="1276" w:type="dxa"/>
          </w:tcPr>
          <w:p w:rsidR="00FB5F2B" w:rsidRDefault="00FB5F2B">
            <w:pPr>
              <w:pStyle w:val="ConsPlusNormal"/>
            </w:pPr>
            <w:r>
              <w:t>139041,10</w:t>
            </w:r>
          </w:p>
        </w:tc>
        <w:tc>
          <w:tcPr>
            <w:tcW w:w="1276" w:type="dxa"/>
          </w:tcPr>
          <w:p w:rsidR="00FB5F2B" w:rsidRDefault="00FB5F2B">
            <w:pPr>
              <w:pStyle w:val="ConsPlusNormal"/>
            </w:pPr>
            <w:r>
              <w:t>139890,10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520,90</w:t>
            </w:r>
          </w:p>
        </w:tc>
        <w:tc>
          <w:tcPr>
            <w:tcW w:w="1247" w:type="dxa"/>
          </w:tcPr>
          <w:p w:rsidR="00FB5F2B" w:rsidRDefault="00FB5F2B">
            <w:pPr>
              <w:pStyle w:val="ConsPlusNormal"/>
            </w:pPr>
            <w:r>
              <w:t>30,70</w:t>
            </w:r>
          </w:p>
        </w:tc>
        <w:tc>
          <w:tcPr>
            <w:tcW w:w="1247" w:type="dxa"/>
          </w:tcPr>
          <w:p w:rsidR="00FB5F2B" w:rsidRDefault="00FB5F2B">
            <w:pPr>
              <w:pStyle w:val="ConsPlusNormal"/>
            </w:pPr>
            <w:r>
              <w:t>49,80</w:t>
            </w:r>
          </w:p>
        </w:tc>
        <w:tc>
          <w:tcPr>
            <w:tcW w:w="1276" w:type="dxa"/>
          </w:tcPr>
          <w:p w:rsidR="00FB5F2B" w:rsidRDefault="00FB5F2B">
            <w:pPr>
              <w:pStyle w:val="ConsPlusNormal"/>
            </w:pPr>
            <w:r>
              <w:t>112,60</w:t>
            </w:r>
          </w:p>
        </w:tc>
        <w:tc>
          <w:tcPr>
            <w:tcW w:w="1276" w:type="dxa"/>
          </w:tcPr>
          <w:p w:rsidR="00FB5F2B" w:rsidRDefault="00FB5F2B">
            <w:pPr>
              <w:pStyle w:val="ConsPlusNormal"/>
            </w:pPr>
            <w:r>
              <w:t>163,90</w:t>
            </w:r>
          </w:p>
        </w:tc>
        <w:tc>
          <w:tcPr>
            <w:tcW w:w="1276" w:type="dxa"/>
          </w:tcPr>
          <w:p w:rsidR="00FB5F2B" w:rsidRDefault="00FB5F2B">
            <w:pPr>
              <w:pStyle w:val="ConsPlusNormal"/>
            </w:pPr>
            <w:r>
              <w:t>163,90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3151,00</w:t>
            </w:r>
          </w:p>
        </w:tc>
        <w:tc>
          <w:tcPr>
            <w:tcW w:w="1247" w:type="dxa"/>
          </w:tcPr>
          <w:p w:rsidR="00FB5F2B" w:rsidRDefault="00FB5F2B">
            <w:pPr>
              <w:pStyle w:val="ConsPlusNormal"/>
            </w:pPr>
            <w:r>
              <w:t>1151,00</w:t>
            </w:r>
          </w:p>
        </w:tc>
        <w:tc>
          <w:tcPr>
            <w:tcW w:w="1247" w:type="dxa"/>
          </w:tcPr>
          <w:p w:rsidR="00FB5F2B" w:rsidRDefault="00FB5F2B">
            <w:pPr>
              <w:pStyle w:val="ConsPlusNormal"/>
            </w:pPr>
            <w:r>
              <w:t>1000,00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13639" w:type="dxa"/>
            <w:gridSpan w:val="9"/>
          </w:tcPr>
          <w:p w:rsidR="00FB5F2B" w:rsidRDefault="00FB5F2B">
            <w:pPr>
              <w:pStyle w:val="ConsPlusNormal"/>
            </w:pPr>
            <w:r>
              <w:t>В том числе:</w:t>
            </w:r>
          </w:p>
        </w:tc>
        <w:tc>
          <w:tcPr>
            <w:tcW w:w="1276" w:type="dxa"/>
          </w:tcPr>
          <w:p w:rsidR="00FB5F2B" w:rsidRDefault="00FB5F2B">
            <w:pPr>
              <w:pStyle w:val="ConsPlusNormal"/>
            </w:pPr>
          </w:p>
        </w:tc>
      </w:tr>
      <w:tr w:rsidR="00FB5F2B">
        <w:tc>
          <w:tcPr>
            <w:tcW w:w="5192" w:type="dxa"/>
            <w:gridSpan w:val="3"/>
            <w:vMerge w:val="restart"/>
          </w:tcPr>
          <w:p w:rsidR="00FB5F2B" w:rsidRDefault="00FB5F2B">
            <w:pPr>
              <w:pStyle w:val="ConsPlusNormal"/>
            </w:pPr>
            <w:r>
              <w:t>Проектная часть</w:t>
            </w:r>
          </w:p>
        </w:tc>
        <w:tc>
          <w:tcPr>
            <w:tcW w:w="2154" w:type="dxa"/>
          </w:tcPr>
          <w:p w:rsidR="00FB5F2B" w:rsidRDefault="00FB5F2B">
            <w:pPr>
              <w:pStyle w:val="ConsPlusNormal"/>
            </w:pPr>
            <w:r>
              <w:t>всего</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val="restart"/>
          </w:tcPr>
          <w:p w:rsidR="00FB5F2B" w:rsidRDefault="00FB5F2B">
            <w:pPr>
              <w:pStyle w:val="ConsPlusNormal"/>
            </w:pPr>
            <w:r>
              <w:t>Процессная часть</w:t>
            </w:r>
          </w:p>
        </w:tc>
        <w:tc>
          <w:tcPr>
            <w:tcW w:w="2154" w:type="dxa"/>
          </w:tcPr>
          <w:p w:rsidR="00FB5F2B" w:rsidRDefault="00FB5F2B">
            <w:pPr>
              <w:pStyle w:val="ConsPlusNormal"/>
            </w:pPr>
            <w:r>
              <w:t>всего</w:t>
            </w:r>
          </w:p>
        </w:tc>
        <w:tc>
          <w:tcPr>
            <w:tcW w:w="1247" w:type="dxa"/>
          </w:tcPr>
          <w:p w:rsidR="00FB5F2B" w:rsidRDefault="00FB5F2B">
            <w:pPr>
              <w:pStyle w:val="ConsPlusNormal"/>
            </w:pPr>
            <w:r>
              <w:t>663587,40</w:t>
            </w:r>
          </w:p>
        </w:tc>
        <w:tc>
          <w:tcPr>
            <w:tcW w:w="1247" w:type="dxa"/>
          </w:tcPr>
          <w:p w:rsidR="00FB5F2B" w:rsidRDefault="00FB5F2B">
            <w:pPr>
              <w:pStyle w:val="ConsPlusNormal"/>
            </w:pPr>
            <w:r>
              <w:t>117169,70</w:t>
            </w:r>
          </w:p>
        </w:tc>
        <w:tc>
          <w:tcPr>
            <w:tcW w:w="1247" w:type="dxa"/>
          </w:tcPr>
          <w:p w:rsidR="00FB5F2B" w:rsidRDefault="00FB5F2B">
            <w:pPr>
              <w:pStyle w:val="ConsPlusNormal"/>
            </w:pPr>
            <w:r>
              <w:t>118639,10</w:t>
            </w:r>
          </w:p>
        </w:tc>
        <w:tc>
          <w:tcPr>
            <w:tcW w:w="1276" w:type="dxa"/>
          </w:tcPr>
          <w:p w:rsidR="00FB5F2B" w:rsidRDefault="00FB5F2B">
            <w:pPr>
              <w:pStyle w:val="ConsPlusNormal"/>
            </w:pPr>
            <w:r>
              <w:t>142291,00</w:t>
            </w:r>
          </w:p>
        </w:tc>
        <w:tc>
          <w:tcPr>
            <w:tcW w:w="1276" w:type="dxa"/>
          </w:tcPr>
          <w:p w:rsidR="00FB5F2B" w:rsidRDefault="00FB5F2B">
            <w:pPr>
              <w:pStyle w:val="ConsPlusNormal"/>
            </w:pPr>
            <w:r>
              <w:t>142319,30</w:t>
            </w:r>
          </w:p>
        </w:tc>
        <w:tc>
          <w:tcPr>
            <w:tcW w:w="1276" w:type="dxa"/>
          </w:tcPr>
          <w:p w:rsidR="00FB5F2B" w:rsidRDefault="00FB5F2B">
            <w:pPr>
              <w:pStyle w:val="ConsPlusNormal"/>
            </w:pPr>
            <w:r>
              <w:t>143168,30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9897,20</w:t>
            </w:r>
          </w:p>
        </w:tc>
        <w:tc>
          <w:tcPr>
            <w:tcW w:w="1247" w:type="dxa"/>
          </w:tcPr>
          <w:p w:rsidR="00FB5F2B" w:rsidRDefault="00FB5F2B">
            <w:pPr>
              <w:pStyle w:val="ConsPlusNormal"/>
            </w:pPr>
            <w:r>
              <w:t>583,00</w:t>
            </w:r>
          </w:p>
        </w:tc>
        <w:tc>
          <w:tcPr>
            <w:tcW w:w="1247" w:type="dxa"/>
          </w:tcPr>
          <w:p w:rsidR="00FB5F2B" w:rsidRDefault="00FB5F2B">
            <w:pPr>
              <w:pStyle w:val="ConsPlusNormal"/>
            </w:pPr>
            <w:r>
              <w:t>947,30</w:t>
            </w:r>
          </w:p>
        </w:tc>
        <w:tc>
          <w:tcPr>
            <w:tcW w:w="1276" w:type="dxa"/>
          </w:tcPr>
          <w:p w:rsidR="00FB5F2B" w:rsidRDefault="00FB5F2B">
            <w:pPr>
              <w:pStyle w:val="ConsPlusNormal"/>
            </w:pPr>
            <w:r>
              <w:t>2138,30</w:t>
            </w:r>
          </w:p>
        </w:tc>
        <w:tc>
          <w:tcPr>
            <w:tcW w:w="1276" w:type="dxa"/>
          </w:tcPr>
          <w:p w:rsidR="00FB5F2B" w:rsidRDefault="00FB5F2B">
            <w:pPr>
              <w:pStyle w:val="ConsPlusNormal"/>
            </w:pPr>
            <w:r>
              <w:t>3114,30</w:t>
            </w:r>
          </w:p>
        </w:tc>
        <w:tc>
          <w:tcPr>
            <w:tcW w:w="1276" w:type="dxa"/>
          </w:tcPr>
          <w:p w:rsidR="00FB5F2B" w:rsidRDefault="00FB5F2B">
            <w:pPr>
              <w:pStyle w:val="ConsPlusNormal"/>
            </w:pPr>
            <w:r>
              <w:t>3114,30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653690,20</w:t>
            </w:r>
          </w:p>
        </w:tc>
        <w:tc>
          <w:tcPr>
            <w:tcW w:w="1247" w:type="dxa"/>
          </w:tcPr>
          <w:p w:rsidR="00FB5F2B" w:rsidRDefault="00FB5F2B">
            <w:pPr>
              <w:pStyle w:val="ConsPlusNormal"/>
            </w:pPr>
            <w:r>
              <w:t>116586,70</w:t>
            </w:r>
          </w:p>
        </w:tc>
        <w:tc>
          <w:tcPr>
            <w:tcW w:w="1247" w:type="dxa"/>
          </w:tcPr>
          <w:p w:rsidR="00FB5F2B" w:rsidRDefault="00FB5F2B">
            <w:pPr>
              <w:pStyle w:val="ConsPlusNormal"/>
            </w:pPr>
            <w:r>
              <w:t>117691,80</w:t>
            </w:r>
          </w:p>
        </w:tc>
        <w:tc>
          <w:tcPr>
            <w:tcW w:w="1276" w:type="dxa"/>
          </w:tcPr>
          <w:p w:rsidR="00FB5F2B" w:rsidRDefault="00FB5F2B">
            <w:pPr>
              <w:pStyle w:val="ConsPlusNormal"/>
            </w:pPr>
            <w:r>
              <w:t>140152,70</w:t>
            </w:r>
          </w:p>
        </w:tc>
        <w:tc>
          <w:tcPr>
            <w:tcW w:w="1276" w:type="dxa"/>
          </w:tcPr>
          <w:p w:rsidR="00FB5F2B" w:rsidRDefault="00FB5F2B">
            <w:pPr>
              <w:pStyle w:val="ConsPlusNormal"/>
            </w:pPr>
            <w:r>
              <w:t>139205,00</w:t>
            </w:r>
          </w:p>
        </w:tc>
        <w:tc>
          <w:tcPr>
            <w:tcW w:w="1276" w:type="dxa"/>
          </w:tcPr>
          <w:p w:rsidR="00FB5F2B" w:rsidRDefault="00FB5F2B">
            <w:pPr>
              <w:pStyle w:val="ConsPlusNormal"/>
            </w:pPr>
            <w:r>
              <w:t>140054,00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653169,30</w:t>
            </w:r>
          </w:p>
        </w:tc>
        <w:tc>
          <w:tcPr>
            <w:tcW w:w="1247" w:type="dxa"/>
          </w:tcPr>
          <w:p w:rsidR="00FB5F2B" w:rsidRDefault="00FB5F2B">
            <w:pPr>
              <w:pStyle w:val="ConsPlusNormal"/>
            </w:pPr>
            <w:r>
              <w:t>116556,00</w:t>
            </w:r>
          </w:p>
        </w:tc>
        <w:tc>
          <w:tcPr>
            <w:tcW w:w="1247" w:type="dxa"/>
          </w:tcPr>
          <w:p w:rsidR="00FB5F2B" w:rsidRDefault="00FB5F2B">
            <w:pPr>
              <w:pStyle w:val="ConsPlusNormal"/>
            </w:pPr>
            <w:r>
              <w:t>117642,00</w:t>
            </w:r>
          </w:p>
        </w:tc>
        <w:tc>
          <w:tcPr>
            <w:tcW w:w="1276" w:type="dxa"/>
          </w:tcPr>
          <w:p w:rsidR="00FB5F2B" w:rsidRDefault="00FB5F2B">
            <w:pPr>
              <w:pStyle w:val="ConsPlusNormal"/>
            </w:pPr>
            <w:r>
              <w:t>140040,10</w:t>
            </w:r>
          </w:p>
        </w:tc>
        <w:tc>
          <w:tcPr>
            <w:tcW w:w="1276" w:type="dxa"/>
          </w:tcPr>
          <w:p w:rsidR="00FB5F2B" w:rsidRDefault="00FB5F2B">
            <w:pPr>
              <w:pStyle w:val="ConsPlusNormal"/>
            </w:pPr>
            <w:r>
              <w:t>139041,10</w:t>
            </w:r>
          </w:p>
        </w:tc>
        <w:tc>
          <w:tcPr>
            <w:tcW w:w="1276" w:type="dxa"/>
          </w:tcPr>
          <w:p w:rsidR="00FB5F2B" w:rsidRDefault="00FB5F2B">
            <w:pPr>
              <w:pStyle w:val="ConsPlusNormal"/>
            </w:pPr>
            <w:r>
              <w:t>139890,10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520,90</w:t>
            </w:r>
          </w:p>
        </w:tc>
        <w:tc>
          <w:tcPr>
            <w:tcW w:w="1247" w:type="dxa"/>
          </w:tcPr>
          <w:p w:rsidR="00FB5F2B" w:rsidRDefault="00FB5F2B">
            <w:pPr>
              <w:pStyle w:val="ConsPlusNormal"/>
            </w:pPr>
            <w:r>
              <w:t>30,70</w:t>
            </w:r>
          </w:p>
        </w:tc>
        <w:tc>
          <w:tcPr>
            <w:tcW w:w="1247" w:type="dxa"/>
          </w:tcPr>
          <w:p w:rsidR="00FB5F2B" w:rsidRDefault="00FB5F2B">
            <w:pPr>
              <w:pStyle w:val="ConsPlusNormal"/>
            </w:pPr>
            <w:r>
              <w:t>49,80</w:t>
            </w:r>
          </w:p>
        </w:tc>
        <w:tc>
          <w:tcPr>
            <w:tcW w:w="1276" w:type="dxa"/>
          </w:tcPr>
          <w:p w:rsidR="00FB5F2B" w:rsidRDefault="00FB5F2B">
            <w:pPr>
              <w:pStyle w:val="ConsPlusNormal"/>
            </w:pPr>
            <w:r>
              <w:t>112,60</w:t>
            </w:r>
          </w:p>
        </w:tc>
        <w:tc>
          <w:tcPr>
            <w:tcW w:w="1276" w:type="dxa"/>
          </w:tcPr>
          <w:p w:rsidR="00FB5F2B" w:rsidRDefault="00FB5F2B">
            <w:pPr>
              <w:pStyle w:val="ConsPlusNormal"/>
            </w:pPr>
            <w:r>
              <w:t>163,90</w:t>
            </w:r>
          </w:p>
        </w:tc>
        <w:tc>
          <w:tcPr>
            <w:tcW w:w="1276" w:type="dxa"/>
          </w:tcPr>
          <w:p w:rsidR="00FB5F2B" w:rsidRDefault="00FB5F2B">
            <w:pPr>
              <w:pStyle w:val="ConsPlusNormal"/>
            </w:pPr>
            <w:r>
              <w:t>163,90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3151,00</w:t>
            </w:r>
          </w:p>
        </w:tc>
        <w:tc>
          <w:tcPr>
            <w:tcW w:w="1247" w:type="dxa"/>
          </w:tcPr>
          <w:p w:rsidR="00FB5F2B" w:rsidRDefault="00FB5F2B">
            <w:pPr>
              <w:pStyle w:val="ConsPlusNormal"/>
            </w:pPr>
            <w:r>
              <w:t>1151,00</w:t>
            </w:r>
          </w:p>
        </w:tc>
        <w:tc>
          <w:tcPr>
            <w:tcW w:w="1247" w:type="dxa"/>
          </w:tcPr>
          <w:p w:rsidR="00FB5F2B" w:rsidRDefault="00FB5F2B">
            <w:pPr>
              <w:pStyle w:val="ConsPlusNormal"/>
            </w:pPr>
            <w:r>
              <w:t>1000,00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13639" w:type="dxa"/>
            <w:gridSpan w:val="9"/>
          </w:tcPr>
          <w:p w:rsidR="00FB5F2B" w:rsidRDefault="00FB5F2B">
            <w:pPr>
              <w:pStyle w:val="ConsPlusNormal"/>
            </w:pPr>
            <w:r>
              <w:t>В том числе:</w:t>
            </w:r>
          </w:p>
        </w:tc>
        <w:tc>
          <w:tcPr>
            <w:tcW w:w="1276" w:type="dxa"/>
          </w:tcPr>
          <w:p w:rsidR="00FB5F2B" w:rsidRDefault="00FB5F2B">
            <w:pPr>
              <w:pStyle w:val="ConsPlusNormal"/>
            </w:pPr>
          </w:p>
        </w:tc>
      </w:tr>
      <w:tr w:rsidR="00FB5F2B">
        <w:tc>
          <w:tcPr>
            <w:tcW w:w="5192" w:type="dxa"/>
            <w:gridSpan w:val="3"/>
            <w:vMerge w:val="restart"/>
          </w:tcPr>
          <w:p w:rsidR="00FB5F2B" w:rsidRDefault="00FB5F2B">
            <w:pPr>
              <w:pStyle w:val="ConsPlusNormal"/>
            </w:pPr>
            <w:r>
              <w:t>Инвестиции в объекты муниципальной собственности</w:t>
            </w:r>
          </w:p>
        </w:tc>
        <w:tc>
          <w:tcPr>
            <w:tcW w:w="2154" w:type="dxa"/>
          </w:tcPr>
          <w:p w:rsidR="00FB5F2B" w:rsidRDefault="00FB5F2B">
            <w:pPr>
              <w:pStyle w:val="ConsPlusNormal"/>
            </w:pPr>
            <w:r>
              <w:t>всего</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val="restart"/>
          </w:tcPr>
          <w:p w:rsidR="00FB5F2B" w:rsidRDefault="00FB5F2B">
            <w:pPr>
              <w:pStyle w:val="ConsPlusNormal"/>
            </w:pPr>
            <w:r>
              <w:t>Прочие расходы</w:t>
            </w:r>
          </w:p>
        </w:tc>
        <w:tc>
          <w:tcPr>
            <w:tcW w:w="2154" w:type="dxa"/>
          </w:tcPr>
          <w:p w:rsidR="00FB5F2B" w:rsidRDefault="00FB5F2B">
            <w:pPr>
              <w:pStyle w:val="ConsPlusNormal"/>
            </w:pPr>
            <w:r>
              <w:t>всего</w:t>
            </w:r>
          </w:p>
        </w:tc>
        <w:tc>
          <w:tcPr>
            <w:tcW w:w="1247" w:type="dxa"/>
          </w:tcPr>
          <w:p w:rsidR="00FB5F2B" w:rsidRDefault="00FB5F2B">
            <w:pPr>
              <w:pStyle w:val="ConsPlusNormal"/>
            </w:pPr>
            <w:r>
              <w:t>663587,40</w:t>
            </w:r>
          </w:p>
        </w:tc>
        <w:tc>
          <w:tcPr>
            <w:tcW w:w="1247" w:type="dxa"/>
          </w:tcPr>
          <w:p w:rsidR="00FB5F2B" w:rsidRDefault="00FB5F2B">
            <w:pPr>
              <w:pStyle w:val="ConsPlusNormal"/>
            </w:pPr>
            <w:r>
              <w:t>117169,70</w:t>
            </w:r>
          </w:p>
        </w:tc>
        <w:tc>
          <w:tcPr>
            <w:tcW w:w="1247" w:type="dxa"/>
          </w:tcPr>
          <w:p w:rsidR="00FB5F2B" w:rsidRDefault="00FB5F2B">
            <w:pPr>
              <w:pStyle w:val="ConsPlusNormal"/>
            </w:pPr>
            <w:r>
              <w:t>118639,10</w:t>
            </w:r>
          </w:p>
        </w:tc>
        <w:tc>
          <w:tcPr>
            <w:tcW w:w="1276" w:type="dxa"/>
          </w:tcPr>
          <w:p w:rsidR="00FB5F2B" w:rsidRDefault="00FB5F2B">
            <w:pPr>
              <w:pStyle w:val="ConsPlusNormal"/>
            </w:pPr>
            <w:r>
              <w:t>142291,00</w:t>
            </w:r>
          </w:p>
        </w:tc>
        <w:tc>
          <w:tcPr>
            <w:tcW w:w="1276" w:type="dxa"/>
          </w:tcPr>
          <w:p w:rsidR="00FB5F2B" w:rsidRDefault="00FB5F2B">
            <w:pPr>
              <w:pStyle w:val="ConsPlusNormal"/>
            </w:pPr>
            <w:r>
              <w:t>142319,30</w:t>
            </w:r>
          </w:p>
        </w:tc>
        <w:tc>
          <w:tcPr>
            <w:tcW w:w="1276" w:type="dxa"/>
          </w:tcPr>
          <w:p w:rsidR="00FB5F2B" w:rsidRDefault="00FB5F2B">
            <w:pPr>
              <w:pStyle w:val="ConsPlusNormal"/>
            </w:pPr>
            <w:r>
              <w:t>143168,30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9897,20</w:t>
            </w:r>
          </w:p>
        </w:tc>
        <w:tc>
          <w:tcPr>
            <w:tcW w:w="1247" w:type="dxa"/>
          </w:tcPr>
          <w:p w:rsidR="00FB5F2B" w:rsidRDefault="00FB5F2B">
            <w:pPr>
              <w:pStyle w:val="ConsPlusNormal"/>
            </w:pPr>
            <w:r>
              <w:t>583,00</w:t>
            </w:r>
          </w:p>
        </w:tc>
        <w:tc>
          <w:tcPr>
            <w:tcW w:w="1247" w:type="dxa"/>
          </w:tcPr>
          <w:p w:rsidR="00FB5F2B" w:rsidRDefault="00FB5F2B">
            <w:pPr>
              <w:pStyle w:val="ConsPlusNormal"/>
            </w:pPr>
            <w:r>
              <w:t>947,30</w:t>
            </w:r>
          </w:p>
        </w:tc>
        <w:tc>
          <w:tcPr>
            <w:tcW w:w="1276" w:type="dxa"/>
          </w:tcPr>
          <w:p w:rsidR="00FB5F2B" w:rsidRDefault="00FB5F2B">
            <w:pPr>
              <w:pStyle w:val="ConsPlusNormal"/>
            </w:pPr>
            <w:r>
              <w:t>2138,30</w:t>
            </w:r>
          </w:p>
        </w:tc>
        <w:tc>
          <w:tcPr>
            <w:tcW w:w="1276" w:type="dxa"/>
          </w:tcPr>
          <w:p w:rsidR="00FB5F2B" w:rsidRDefault="00FB5F2B">
            <w:pPr>
              <w:pStyle w:val="ConsPlusNormal"/>
            </w:pPr>
            <w:r>
              <w:t>3114,30</w:t>
            </w:r>
          </w:p>
        </w:tc>
        <w:tc>
          <w:tcPr>
            <w:tcW w:w="1276" w:type="dxa"/>
          </w:tcPr>
          <w:p w:rsidR="00FB5F2B" w:rsidRDefault="00FB5F2B">
            <w:pPr>
              <w:pStyle w:val="ConsPlusNormal"/>
            </w:pPr>
            <w:r>
              <w:t>3114,30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653690,20</w:t>
            </w:r>
          </w:p>
        </w:tc>
        <w:tc>
          <w:tcPr>
            <w:tcW w:w="1247" w:type="dxa"/>
          </w:tcPr>
          <w:p w:rsidR="00FB5F2B" w:rsidRDefault="00FB5F2B">
            <w:pPr>
              <w:pStyle w:val="ConsPlusNormal"/>
            </w:pPr>
            <w:r>
              <w:t>116586,70</w:t>
            </w:r>
          </w:p>
        </w:tc>
        <w:tc>
          <w:tcPr>
            <w:tcW w:w="1247" w:type="dxa"/>
          </w:tcPr>
          <w:p w:rsidR="00FB5F2B" w:rsidRDefault="00FB5F2B">
            <w:pPr>
              <w:pStyle w:val="ConsPlusNormal"/>
            </w:pPr>
            <w:r>
              <w:t>117691,80</w:t>
            </w:r>
          </w:p>
        </w:tc>
        <w:tc>
          <w:tcPr>
            <w:tcW w:w="1276" w:type="dxa"/>
          </w:tcPr>
          <w:p w:rsidR="00FB5F2B" w:rsidRDefault="00FB5F2B">
            <w:pPr>
              <w:pStyle w:val="ConsPlusNormal"/>
            </w:pPr>
            <w:r>
              <w:t>140152,70</w:t>
            </w:r>
          </w:p>
        </w:tc>
        <w:tc>
          <w:tcPr>
            <w:tcW w:w="1276" w:type="dxa"/>
          </w:tcPr>
          <w:p w:rsidR="00FB5F2B" w:rsidRDefault="00FB5F2B">
            <w:pPr>
              <w:pStyle w:val="ConsPlusNormal"/>
            </w:pPr>
            <w:r>
              <w:t>139205,00</w:t>
            </w:r>
          </w:p>
        </w:tc>
        <w:tc>
          <w:tcPr>
            <w:tcW w:w="1276" w:type="dxa"/>
          </w:tcPr>
          <w:p w:rsidR="00FB5F2B" w:rsidRDefault="00FB5F2B">
            <w:pPr>
              <w:pStyle w:val="ConsPlusNormal"/>
            </w:pPr>
            <w:r>
              <w:t>140054,00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62549,70</w:t>
            </w:r>
          </w:p>
        </w:tc>
        <w:tc>
          <w:tcPr>
            <w:tcW w:w="1247" w:type="dxa"/>
          </w:tcPr>
          <w:p w:rsidR="00FB5F2B" w:rsidRDefault="00FB5F2B">
            <w:pPr>
              <w:pStyle w:val="ConsPlusNormal"/>
            </w:pPr>
            <w:r>
              <w:t>14857,70</w:t>
            </w:r>
          </w:p>
        </w:tc>
        <w:tc>
          <w:tcPr>
            <w:tcW w:w="1247" w:type="dxa"/>
          </w:tcPr>
          <w:p w:rsidR="00FB5F2B" w:rsidRDefault="00FB5F2B">
            <w:pPr>
              <w:pStyle w:val="ConsPlusNormal"/>
            </w:pPr>
            <w:r>
              <w:t>10920,70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520,90</w:t>
            </w:r>
          </w:p>
        </w:tc>
        <w:tc>
          <w:tcPr>
            <w:tcW w:w="1247" w:type="dxa"/>
          </w:tcPr>
          <w:p w:rsidR="00FB5F2B" w:rsidRDefault="00FB5F2B">
            <w:pPr>
              <w:pStyle w:val="ConsPlusNormal"/>
            </w:pPr>
            <w:r>
              <w:t>30,70</w:t>
            </w:r>
          </w:p>
        </w:tc>
        <w:tc>
          <w:tcPr>
            <w:tcW w:w="1247" w:type="dxa"/>
          </w:tcPr>
          <w:p w:rsidR="00FB5F2B" w:rsidRDefault="00FB5F2B">
            <w:pPr>
              <w:pStyle w:val="ConsPlusNormal"/>
            </w:pPr>
            <w:r>
              <w:t>49,80</w:t>
            </w:r>
          </w:p>
        </w:tc>
        <w:tc>
          <w:tcPr>
            <w:tcW w:w="1276" w:type="dxa"/>
          </w:tcPr>
          <w:p w:rsidR="00FB5F2B" w:rsidRDefault="00FB5F2B">
            <w:pPr>
              <w:pStyle w:val="ConsPlusNormal"/>
            </w:pPr>
            <w:r>
              <w:t>112,60</w:t>
            </w:r>
          </w:p>
        </w:tc>
        <w:tc>
          <w:tcPr>
            <w:tcW w:w="1276" w:type="dxa"/>
          </w:tcPr>
          <w:p w:rsidR="00FB5F2B" w:rsidRDefault="00FB5F2B">
            <w:pPr>
              <w:pStyle w:val="ConsPlusNormal"/>
            </w:pPr>
            <w:r>
              <w:t>163,90</w:t>
            </w:r>
          </w:p>
        </w:tc>
        <w:tc>
          <w:tcPr>
            <w:tcW w:w="1276" w:type="dxa"/>
          </w:tcPr>
          <w:p w:rsidR="00FB5F2B" w:rsidRDefault="00FB5F2B">
            <w:pPr>
              <w:pStyle w:val="ConsPlusNormal"/>
            </w:pPr>
            <w:r>
              <w:t>163,90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w:t>
            </w:r>
          </w:p>
        </w:tc>
        <w:tc>
          <w:tcPr>
            <w:tcW w:w="1247" w:type="dxa"/>
          </w:tcPr>
          <w:p w:rsidR="00FB5F2B" w:rsidRDefault="00FB5F2B">
            <w:pPr>
              <w:pStyle w:val="ConsPlusNormal"/>
            </w:pPr>
            <w:r>
              <w:t>3151,00</w:t>
            </w:r>
          </w:p>
        </w:tc>
        <w:tc>
          <w:tcPr>
            <w:tcW w:w="1247" w:type="dxa"/>
          </w:tcPr>
          <w:p w:rsidR="00FB5F2B" w:rsidRDefault="00FB5F2B">
            <w:pPr>
              <w:pStyle w:val="ConsPlusNormal"/>
            </w:pPr>
            <w:r>
              <w:t>1151,00</w:t>
            </w:r>
          </w:p>
        </w:tc>
        <w:tc>
          <w:tcPr>
            <w:tcW w:w="1247" w:type="dxa"/>
          </w:tcPr>
          <w:p w:rsidR="00FB5F2B" w:rsidRDefault="00FB5F2B">
            <w:pPr>
              <w:pStyle w:val="ConsPlusNormal"/>
            </w:pPr>
            <w:r>
              <w:t>1000,00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13639" w:type="dxa"/>
            <w:gridSpan w:val="9"/>
          </w:tcPr>
          <w:p w:rsidR="00FB5F2B" w:rsidRDefault="00FB5F2B">
            <w:pPr>
              <w:pStyle w:val="ConsPlusNormal"/>
            </w:pPr>
            <w:r>
              <w:t>В том числе:</w:t>
            </w:r>
          </w:p>
        </w:tc>
        <w:tc>
          <w:tcPr>
            <w:tcW w:w="1276" w:type="dxa"/>
          </w:tcPr>
          <w:p w:rsidR="00FB5F2B" w:rsidRDefault="00FB5F2B">
            <w:pPr>
              <w:pStyle w:val="ConsPlusNormal"/>
            </w:pPr>
          </w:p>
        </w:tc>
      </w:tr>
      <w:tr w:rsidR="00FB5F2B">
        <w:tc>
          <w:tcPr>
            <w:tcW w:w="5192" w:type="dxa"/>
            <w:gridSpan w:val="3"/>
            <w:vMerge w:val="restart"/>
          </w:tcPr>
          <w:p w:rsidR="00FB5F2B" w:rsidRDefault="00FB5F2B">
            <w:pPr>
              <w:pStyle w:val="ConsPlusNormal"/>
            </w:pPr>
            <w:r>
              <w:t>Ответственный исполнитель: управление по культуре, спорту и социальной политике</w:t>
            </w:r>
          </w:p>
        </w:tc>
        <w:tc>
          <w:tcPr>
            <w:tcW w:w="2154" w:type="dxa"/>
          </w:tcPr>
          <w:p w:rsidR="00FB5F2B" w:rsidRDefault="00FB5F2B">
            <w:pPr>
              <w:pStyle w:val="ConsPlusNormal"/>
            </w:pPr>
            <w:r>
              <w:t>всего</w:t>
            </w:r>
          </w:p>
        </w:tc>
        <w:tc>
          <w:tcPr>
            <w:tcW w:w="1247" w:type="dxa"/>
          </w:tcPr>
          <w:p w:rsidR="00FB5F2B" w:rsidRDefault="00FB5F2B">
            <w:pPr>
              <w:pStyle w:val="ConsPlusNormal"/>
            </w:pPr>
            <w:r>
              <w:t>6430,80</w:t>
            </w:r>
          </w:p>
        </w:tc>
        <w:tc>
          <w:tcPr>
            <w:tcW w:w="1247" w:type="dxa"/>
          </w:tcPr>
          <w:p w:rsidR="00FB5F2B" w:rsidRDefault="00FB5F2B">
            <w:pPr>
              <w:pStyle w:val="ConsPlusNormal"/>
            </w:pPr>
            <w:r>
              <w:t>637,80</w:t>
            </w:r>
          </w:p>
        </w:tc>
        <w:tc>
          <w:tcPr>
            <w:tcW w:w="1247" w:type="dxa"/>
          </w:tcPr>
          <w:p w:rsidR="00FB5F2B" w:rsidRDefault="00FB5F2B">
            <w:pPr>
              <w:pStyle w:val="ConsPlusNormal"/>
            </w:pPr>
            <w:r>
              <w:t>1235,50</w:t>
            </w:r>
          </w:p>
        </w:tc>
        <w:tc>
          <w:tcPr>
            <w:tcW w:w="1276" w:type="dxa"/>
          </w:tcPr>
          <w:p w:rsidR="00FB5F2B" w:rsidRDefault="00FB5F2B">
            <w:pPr>
              <w:pStyle w:val="ConsPlusNormal"/>
            </w:pPr>
            <w:r>
              <w:t>1235,50</w:t>
            </w:r>
          </w:p>
        </w:tc>
        <w:tc>
          <w:tcPr>
            <w:tcW w:w="1276" w:type="dxa"/>
          </w:tcPr>
          <w:p w:rsidR="00FB5F2B" w:rsidRDefault="00FB5F2B">
            <w:pPr>
              <w:pStyle w:val="ConsPlusNormal"/>
            </w:pPr>
            <w:r>
              <w:t>1236,50</w:t>
            </w:r>
          </w:p>
        </w:tc>
        <w:tc>
          <w:tcPr>
            <w:tcW w:w="1276" w:type="dxa"/>
          </w:tcPr>
          <w:p w:rsidR="00FB5F2B" w:rsidRDefault="00FB5F2B">
            <w:pPr>
              <w:pStyle w:val="ConsPlusNormal"/>
            </w:pPr>
            <w:r>
              <w:t>2085,50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6430,80</w:t>
            </w:r>
          </w:p>
        </w:tc>
        <w:tc>
          <w:tcPr>
            <w:tcW w:w="1247" w:type="dxa"/>
          </w:tcPr>
          <w:p w:rsidR="00FB5F2B" w:rsidRDefault="00FB5F2B">
            <w:pPr>
              <w:pStyle w:val="ConsPlusNormal"/>
            </w:pPr>
            <w:r>
              <w:t>637,80</w:t>
            </w:r>
          </w:p>
        </w:tc>
        <w:tc>
          <w:tcPr>
            <w:tcW w:w="1247" w:type="dxa"/>
          </w:tcPr>
          <w:p w:rsidR="00FB5F2B" w:rsidRDefault="00FB5F2B">
            <w:pPr>
              <w:pStyle w:val="ConsPlusNormal"/>
            </w:pPr>
            <w:r>
              <w:t>1235,50</w:t>
            </w:r>
          </w:p>
        </w:tc>
        <w:tc>
          <w:tcPr>
            <w:tcW w:w="1276" w:type="dxa"/>
          </w:tcPr>
          <w:p w:rsidR="00FB5F2B" w:rsidRDefault="00FB5F2B">
            <w:pPr>
              <w:pStyle w:val="ConsPlusNormal"/>
            </w:pPr>
            <w:r>
              <w:t>1235,50</w:t>
            </w:r>
          </w:p>
        </w:tc>
        <w:tc>
          <w:tcPr>
            <w:tcW w:w="1276" w:type="dxa"/>
          </w:tcPr>
          <w:p w:rsidR="00FB5F2B" w:rsidRDefault="00FB5F2B">
            <w:pPr>
              <w:pStyle w:val="ConsPlusNormal"/>
            </w:pPr>
            <w:r>
              <w:t>1236,50</w:t>
            </w:r>
          </w:p>
        </w:tc>
        <w:tc>
          <w:tcPr>
            <w:tcW w:w="1276" w:type="dxa"/>
          </w:tcPr>
          <w:p w:rsidR="00FB5F2B" w:rsidRDefault="00FB5F2B">
            <w:pPr>
              <w:pStyle w:val="ConsPlusNormal"/>
            </w:pPr>
            <w:r>
              <w:t>2085,50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r>
              <w:t>0,00</w:t>
            </w: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0,00</w:t>
            </w: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0,00</w:t>
            </w: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 (ООО "РН-Юганскнефтегаз")</w:t>
            </w:r>
          </w:p>
        </w:tc>
        <w:tc>
          <w:tcPr>
            <w:tcW w:w="1247" w:type="dxa"/>
          </w:tcPr>
          <w:p w:rsidR="00FB5F2B" w:rsidRDefault="00FB5F2B">
            <w:pPr>
              <w:pStyle w:val="ConsPlusNormal"/>
            </w:pPr>
            <w:r>
              <w:t>150,00</w:t>
            </w:r>
          </w:p>
        </w:tc>
        <w:tc>
          <w:tcPr>
            <w:tcW w:w="1247" w:type="dxa"/>
          </w:tcPr>
          <w:p w:rsidR="00FB5F2B" w:rsidRDefault="00FB5F2B">
            <w:pPr>
              <w:pStyle w:val="ConsPlusNormal"/>
            </w:pPr>
            <w:r>
              <w:t>150,00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val="restart"/>
          </w:tcPr>
          <w:p w:rsidR="00FB5F2B" w:rsidRDefault="00FB5F2B">
            <w:pPr>
              <w:pStyle w:val="ConsPlusNormal"/>
            </w:pPr>
            <w:r>
              <w:t>Соисполнитель 1: МКУ "УКСиР"</w:t>
            </w:r>
          </w:p>
        </w:tc>
        <w:tc>
          <w:tcPr>
            <w:tcW w:w="2154" w:type="dxa"/>
          </w:tcPr>
          <w:p w:rsidR="00FB5F2B" w:rsidRDefault="00FB5F2B">
            <w:pPr>
              <w:pStyle w:val="ConsPlusNormal"/>
            </w:pPr>
            <w:r>
              <w:t>всего</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4089,50</w:t>
            </w:r>
          </w:p>
        </w:tc>
        <w:tc>
          <w:tcPr>
            <w:tcW w:w="1247" w:type="dxa"/>
          </w:tcPr>
          <w:p w:rsidR="00FB5F2B" w:rsidRDefault="00FB5F2B">
            <w:pPr>
              <w:pStyle w:val="ConsPlusNormal"/>
            </w:pPr>
            <w:r>
              <w:t>4089,50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 xml:space="preserve">средства бюджета района на </w:t>
            </w:r>
            <w:r>
              <w:lastRenderedPageBreak/>
              <w:t>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lastRenderedPageBreak/>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 (ООО "РН-Юганскнефтегаз")</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val="restart"/>
          </w:tcPr>
          <w:p w:rsidR="00FB5F2B" w:rsidRDefault="00FB5F2B">
            <w:pPr>
              <w:pStyle w:val="ConsPlusNormal"/>
            </w:pPr>
            <w:r>
              <w:t>Соисполнитель 2: МАУ ДО "СШ ХМР"</w:t>
            </w:r>
          </w:p>
        </w:tc>
        <w:tc>
          <w:tcPr>
            <w:tcW w:w="2154" w:type="dxa"/>
          </w:tcPr>
          <w:p w:rsidR="00FB5F2B" w:rsidRDefault="00FB5F2B">
            <w:pPr>
              <w:pStyle w:val="ConsPlusNormal"/>
            </w:pPr>
            <w:r>
              <w:t>всего</w:t>
            </w:r>
          </w:p>
        </w:tc>
        <w:tc>
          <w:tcPr>
            <w:tcW w:w="1247" w:type="dxa"/>
          </w:tcPr>
          <w:p w:rsidR="00FB5F2B" w:rsidRDefault="00FB5F2B">
            <w:pPr>
              <w:pStyle w:val="ConsPlusNormal"/>
            </w:pPr>
            <w:r>
              <w:t>594608,90</w:t>
            </w:r>
          </w:p>
        </w:tc>
        <w:tc>
          <w:tcPr>
            <w:tcW w:w="1247" w:type="dxa"/>
          </w:tcPr>
          <w:p w:rsidR="00FB5F2B" w:rsidRDefault="00FB5F2B">
            <w:pPr>
              <w:pStyle w:val="ConsPlusNormal"/>
            </w:pPr>
            <w:r>
              <w:t>101675,20</w:t>
            </w:r>
          </w:p>
        </w:tc>
        <w:tc>
          <w:tcPr>
            <w:tcW w:w="1247" w:type="dxa"/>
          </w:tcPr>
          <w:p w:rsidR="00FB5F2B" w:rsidRDefault="00FB5F2B">
            <w:pPr>
              <w:pStyle w:val="ConsPlusNormal"/>
            </w:pPr>
            <w:r>
              <w:t>106483,90</w:t>
            </w:r>
          </w:p>
        </w:tc>
        <w:tc>
          <w:tcPr>
            <w:tcW w:w="1276" w:type="dxa"/>
          </w:tcPr>
          <w:p w:rsidR="00FB5F2B" w:rsidRDefault="00FB5F2B">
            <w:pPr>
              <w:pStyle w:val="ConsPlusNormal"/>
            </w:pPr>
            <w:r>
              <w:t>128798,40</w:t>
            </w:r>
          </w:p>
        </w:tc>
        <w:tc>
          <w:tcPr>
            <w:tcW w:w="1276" w:type="dxa"/>
          </w:tcPr>
          <w:p w:rsidR="00FB5F2B" w:rsidRDefault="00FB5F2B">
            <w:pPr>
              <w:pStyle w:val="ConsPlusNormal"/>
            </w:pPr>
            <w:r>
              <w:t>128825,70</w:t>
            </w:r>
          </w:p>
        </w:tc>
        <w:tc>
          <w:tcPr>
            <w:tcW w:w="1276" w:type="dxa"/>
          </w:tcPr>
          <w:p w:rsidR="00FB5F2B" w:rsidRDefault="00FB5F2B">
            <w:pPr>
              <w:pStyle w:val="ConsPlusNormal"/>
            </w:pPr>
            <w:r>
              <w:t>128825,70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9897,20</w:t>
            </w:r>
          </w:p>
        </w:tc>
        <w:tc>
          <w:tcPr>
            <w:tcW w:w="1247" w:type="dxa"/>
          </w:tcPr>
          <w:p w:rsidR="00FB5F2B" w:rsidRDefault="00FB5F2B">
            <w:pPr>
              <w:pStyle w:val="ConsPlusNormal"/>
            </w:pPr>
            <w:r>
              <w:t>583,00</w:t>
            </w:r>
          </w:p>
        </w:tc>
        <w:tc>
          <w:tcPr>
            <w:tcW w:w="1247" w:type="dxa"/>
          </w:tcPr>
          <w:p w:rsidR="00FB5F2B" w:rsidRDefault="00FB5F2B">
            <w:pPr>
              <w:pStyle w:val="ConsPlusNormal"/>
            </w:pPr>
            <w:r>
              <w:t>947,30</w:t>
            </w:r>
          </w:p>
        </w:tc>
        <w:tc>
          <w:tcPr>
            <w:tcW w:w="1276" w:type="dxa"/>
          </w:tcPr>
          <w:p w:rsidR="00FB5F2B" w:rsidRDefault="00FB5F2B">
            <w:pPr>
              <w:pStyle w:val="ConsPlusNormal"/>
            </w:pPr>
            <w:r>
              <w:t>2138,30</w:t>
            </w:r>
          </w:p>
        </w:tc>
        <w:tc>
          <w:tcPr>
            <w:tcW w:w="1276" w:type="dxa"/>
          </w:tcPr>
          <w:p w:rsidR="00FB5F2B" w:rsidRDefault="00FB5F2B">
            <w:pPr>
              <w:pStyle w:val="ConsPlusNormal"/>
            </w:pPr>
            <w:r>
              <w:t>3114,30</w:t>
            </w:r>
          </w:p>
        </w:tc>
        <w:tc>
          <w:tcPr>
            <w:tcW w:w="1276" w:type="dxa"/>
          </w:tcPr>
          <w:p w:rsidR="00FB5F2B" w:rsidRDefault="00FB5F2B">
            <w:pPr>
              <w:pStyle w:val="ConsPlusNormal"/>
            </w:pPr>
            <w:r>
              <w:t>3114,30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584711,70</w:t>
            </w:r>
          </w:p>
        </w:tc>
        <w:tc>
          <w:tcPr>
            <w:tcW w:w="1247" w:type="dxa"/>
          </w:tcPr>
          <w:p w:rsidR="00FB5F2B" w:rsidRDefault="00FB5F2B">
            <w:pPr>
              <w:pStyle w:val="ConsPlusNormal"/>
            </w:pPr>
            <w:r>
              <w:t>101092,20</w:t>
            </w:r>
          </w:p>
        </w:tc>
        <w:tc>
          <w:tcPr>
            <w:tcW w:w="1247" w:type="dxa"/>
          </w:tcPr>
          <w:p w:rsidR="00FB5F2B" w:rsidRDefault="00FB5F2B">
            <w:pPr>
              <w:pStyle w:val="ConsPlusNormal"/>
            </w:pPr>
            <w:r>
              <w:t>105536,60</w:t>
            </w:r>
          </w:p>
        </w:tc>
        <w:tc>
          <w:tcPr>
            <w:tcW w:w="1276" w:type="dxa"/>
          </w:tcPr>
          <w:p w:rsidR="00FB5F2B" w:rsidRDefault="00FB5F2B">
            <w:pPr>
              <w:pStyle w:val="ConsPlusNormal"/>
            </w:pPr>
            <w:r>
              <w:t>126660,10</w:t>
            </w:r>
          </w:p>
        </w:tc>
        <w:tc>
          <w:tcPr>
            <w:tcW w:w="1276" w:type="dxa"/>
          </w:tcPr>
          <w:p w:rsidR="00FB5F2B" w:rsidRDefault="00FB5F2B">
            <w:pPr>
              <w:pStyle w:val="ConsPlusNormal"/>
            </w:pPr>
            <w:r>
              <w:t>125711,40</w:t>
            </w:r>
          </w:p>
        </w:tc>
        <w:tc>
          <w:tcPr>
            <w:tcW w:w="1276" w:type="dxa"/>
          </w:tcPr>
          <w:p w:rsidR="00FB5F2B" w:rsidRDefault="00FB5F2B">
            <w:pPr>
              <w:pStyle w:val="ConsPlusNormal"/>
            </w:pPr>
            <w:r>
              <w:t>125711,40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в том числе:</w:t>
            </w:r>
          </w:p>
        </w:tc>
        <w:tc>
          <w:tcPr>
            <w:tcW w:w="1247" w:type="dxa"/>
          </w:tcPr>
          <w:p w:rsidR="00FB5F2B" w:rsidRDefault="00FB5F2B">
            <w:pPr>
              <w:pStyle w:val="ConsPlusNormal"/>
            </w:pPr>
          </w:p>
        </w:tc>
        <w:tc>
          <w:tcPr>
            <w:tcW w:w="1247" w:type="dxa"/>
          </w:tcPr>
          <w:p w:rsidR="00FB5F2B" w:rsidRDefault="00FB5F2B">
            <w:pPr>
              <w:pStyle w:val="ConsPlusNormal"/>
            </w:pPr>
          </w:p>
        </w:tc>
        <w:tc>
          <w:tcPr>
            <w:tcW w:w="1247"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c>
          <w:tcPr>
            <w:tcW w:w="1276" w:type="dxa"/>
          </w:tcPr>
          <w:p w:rsidR="00FB5F2B" w:rsidRDefault="00FB5F2B">
            <w:pPr>
              <w:pStyle w:val="ConsPlusNormal"/>
            </w:pP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w:t>
            </w:r>
          </w:p>
        </w:tc>
        <w:tc>
          <w:tcPr>
            <w:tcW w:w="1247" w:type="dxa"/>
          </w:tcPr>
          <w:p w:rsidR="00FB5F2B" w:rsidRDefault="00FB5F2B">
            <w:pPr>
              <w:pStyle w:val="ConsPlusNormal"/>
            </w:pPr>
            <w:r>
              <w:t>2,00</w:t>
            </w:r>
          </w:p>
        </w:tc>
        <w:tc>
          <w:tcPr>
            <w:tcW w:w="1247" w:type="dxa"/>
          </w:tcPr>
          <w:p w:rsidR="00FB5F2B" w:rsidRDefault="00FB5F2B">
            <w:pPr>
              <w:pStyle w:val="ConsPlusNormal"/>
            </w:pPr>
            <w:r>
              <w:t>1,00</w:t>
            </w:r>
          </w:p>
        </w:tc>
        <w:tc>
          <w:tcPr>
            <w:tcW w:w="1247" w:type="dxa"/>
          </w:tcPr>
          <w:p w:rsidR="00FB5F2B" w:rsidRDefault="00FB5F2B">
            <w:pPr>
              <w:pStyle w:val="ConsPlusNormal"/>
            </w:pPr>
            <w:r>
              <w:t>1,00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средства бюджета района на софинансирование расходов за счет средств федерального и регионального бюджетов</w:t>
            </w:r>
          </w:p>
        </w:tc>
        <w:tc>
          <w:tcPr>
            <w:tcW w:w="1247" w:type="dxa"/>
          </w:tcPr>
          <w:p w:rsidR="00FB5F2B" w:rsidRDefault="00FB5F2B">
            <w:pPr>
              <w:pStyle w:val="ConsPlusNormal"/>
            </w:pPr>
            <w:r>
              <w:t>520,90</w:t>
            </w:r>
          </w:p>
        </w:tc>
        <w:tc>
          <w:tcPr>
            <w:tcW w:w="1247" w:type="dxa"/>
          </w:tcPr>
          <w:p w:rsidR="00FB5F2B" w:rsidRDefault="00FB5F2B">
            <w:pPr>
              <w:pStyle w:val="ConsPlusNormal"/>
            </w:pPr>
            <w:r>
              <w:t>30,70</w:t>
            </w:r>
          </w:p>
        </w:tc>
        <w:tc>
          <w:tcPr>
            <w:tcW w:w="1247" w:type="dxa"/>
          </w:tcPr>
          <w:p w:rsidR="00FB5F2B" w:rsidRDefault="00FB5F2B">
            <w:pPr>
              <w:pStyle w:val="ConsPlusNormal"/>
            </w:pPr>
            <w:r>
              <w:t>49,80</w:t>
            </w:r>
          </w:p>
        </w:tc>
        <w:tc>
          <w:tcPr>
            <w:tcW w:w="1276" w:type="dxa"/>
          </w:tcPr>
          <w:p w:rsidR="00FB5F2B" w:rsidRDefault="00FB5F2B">
            <w:pPr>
              <w:pStyle w:val="ConsPlusNormal"/>
            </w:pPr>
            <w:r>
              <w:t>112,60</w:t>
            </w:r>
          </w:p>
        </w:tc>
        <w:tc>
          <w:tcPr>
            <w:tcW w:w="1276" w:type="dxa"/>
          </w:tcPr>
          <w:p w:rsidR="00FB5F2B" w:rsidRDefault="00FB5F2B">
            <w:pPr>
              <w:pStyle w:val="ConsPlusNormal"/>
            </w:pPr>
            <w:r>
              <w:t>163,90</w:t>
            </w:r>
          </w:p>
        </w:tc>
        <w:tc>
          <w:tcPr>
            <w:tcW w:w="1276" w:type="dxa"/>
          </w:tcPr>
          <w:p w:rsidR="00FB5F2B" w:rsidRDefault="00FB5F2B">
            <w:pPr>
              <w:pStyle w:val="ConsPlusNormal"/>
            </w:pPr>
            <w:r>
              <w:t>163,90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 xml:space="preserve">справочно: средства </w:t>
            </w:r>
            <w:r>
              <w:lastRenderedPageBreak/>
              <w:t>предприятий-недропользователей (ООО "РН-Юганскнефтегаз")</w:t>
            </w:r>
          </w:p>
        </w:tc>
        <w:tc>
          <w:tcPr>
            <w:tcW w:w="1247" w:type="dxa"/>
          </w:tcPr>
          <w:p w:rsidR="00FB5F2B" w:rsidRDefault="00FB5F2B">
            <w:pPr>
              <w:pStyle w:val="ConsPlusNormal"/>
            </w:pPr>
            <w:r>
              <w:lastRenderedPageBreak/>
              <w:t>3001,00</w:t>
            </w:r>
          </w:p>
        </w:tc>
        <w:tc>
          <w:tcPr>
            <w:tcW w:w="1247" w:type="dxa"/>
          </w:tcPr>
          <w:p w:rsidR="00FB5F2B" w:rsidRDefault="00FB5F2B">
            <w:pPr>
              <w:pStyle w:val="ConsPlusNormal"/>
            </w:pPr>
            <w:r>
              <w:t>1001,00</w:t>
            </w:r>
          </w:p>
        </w:tc>
        <w:tc>
          <w:tcPr>
            <w:tcW w:w="1247" w:type="dxa"/>
          </w:tcPr>
          <w:p w:rsidR="00FB5F2B" w:rsidRDefault="00FB5F2B">
            <w:pPr>
              <w:pStyle w:val="ConsPlusNormal"/>
            </w:pPr>
            <w:r>
              <w:t>1000,00</w:t>
            </w:r>
          </w:p>
        </w:tc>
        <w:tc>
          <w:tcPr>
            <w:tcW w:w="1276" w:type="dxa"/>
          </w:tcPr>
          <w:p w:rsidR="00FB5F2B" w:rsidRDefault="00FB5F2B">
            <w:pPr>
              <w:pStyle w:val="ConsPlusNormal"/>
            </w:pPr>
            <w:r>
              <w:t>1000,00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val="restart"/>
          </w:tcPr>
          <w:p w:rsidR="00FB5F2B" w:rsidRDefault="00FB5F2B">
            <w:pPr>
              <w:pStyle w:val="ConsPlusNormal"/>
            </w:pPr>
            <w:r>
              <w:t>Соисполнитель 3: МБУ ХМР "ДЦ "Имитуй"</w:t>
            </w:r>
          </w:p>
        </w:tc>
        <w:tc>
          <w:tcPr>
            <w:tcW w:w="2154" w:type="dxa"/>
          </w:tcPr>
          <w:p w:rsidR="00FB5F2B" w:rsidRDefault="00FB5F2B">
            <w:pPr>
              <w:pStyle w:val="ConsPlusNormal"/>
            </w:pPr>
            <w:r>
              <w:t>всего</w:t>
            </w:r>
          </w:p>
        </w:tc>
        <w:tc>
          <w:tcPr>
            <w:tcW w:w="1247" w:type="dxa"/>
          </w:tcPr>
          <w:p w:rsidR="00FB5F2B" w:rsidRDefault="00FB5F2B">
            <w:pPr>
              <w:pStyle w:val="ConsPlusNormal"/>
            </w:pPr>
            <w:r>
              <w:t>58458,20</w:t>
            </w:r>
          </w:p>
        </w:tc>
        <w:tc>
          <w:tcPr>
            <w:tcW w:w="1247" w:type="dxa"/>
          </w:tcPr>
          <w:p w:rsidR="00FB5F2B" w:rsidRDefault="00FB5F2B">
            <w:pPr>
              <w:pStyle w:val="ConsPlusNormal"/>
            </w:pPr>
            <w:r>
              <w:t>10767,20</w:t>
            </w:r>
          </w:p>
        </w:tc>
        <w:tc>
          <w:tcPr>
            <w:tcW w:w="1247" w:type="dxa"/>
          </w:tcPr>
          <w:p w:rsidR="00FB5F2B" w:rsidRDefault="00FB5F2B">
            <w:pPr>
              <w:pStyle w:val="ConsPlusNormal"/>
            </w:pPr>
            <w:r>
              <w:t>10919,70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автономного округа</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бюджет района</w:t>
            </w:r>
          </w:p>
        </w:tc>
        <w:tc>
          <w:tcPr>
            <w:tcW w:w="1247" w:type="dxa"/>
          </w:tcPr>
          <w:p w:rsidR="00FB5F2B" w:rsidRDefault="00FB5F2B">
            <w:pPr>
              <w:pStyle w:val="ConsPlusNormal"/>
            </w:pPr>
            <w:r>
              <w:t>58458,20</w:t>
            </w:r>
          </w:p>
        </w:tc>
        <w:tc>
          <w:tcPr>
            <w:tcW w:w="1247" w:type="dxa"/>
          </w:tcPr>
          <w:p w:rsidR="00FB5F2B" w:rsidRDefault="00FB5F2B">
            <w:pPr>
              <w:pStyle w:val="ConsPlusNormal"/>
            </w:pPr>
            <w:r>
              <w:t>10767,20</w:t>
            </w:r>
          </w:p>
        </w:tc>
        <w:tc>
          <w:tcPr>
            <w:tcW w:w="1247" w:type="dxa"/>
          </w:tcPr>
          <w:p w:rsidR="00FB5F2B" w:rsidRDefault="00FB5F2B">
            <w:pPr>
              <w:pStyle w:val="ConsPlusNormal"/>
            </w:pPr>
            <w:r>
              <w:t>10919,70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c>
          <w:tcPr>
            <w:tcW w:w="1276" w:type="dxa"/>
          </w:tcPr>
          <w:p w:rsidR="00FB5F2B" w:rsidRDefault="00FB5F2B">
            <w:pPr>
              <w:pStyle w:val="ConsPlusNormal"/>
            </w:pPr>
            <w:r>
              <w:t>12257,10</w:t>
            </w:r>
          </w:p>
        </w:tc>
      </w:tr>
      <w:tr w:rsidR="00FB5F2B">
        <w:tc>
          <w:tcPr>
            <w:tcW w:w="5192" w:type="dxa"/>
            <w:gridSpan w:val="3"/>
            <w:vMerge/>
          </w:tcPr>
          <w:p w:rsidR="00FB5F2B" w:rsidRDefault="00FB5F2B">
            <w:pPr>
              <w:pStyle w:val="ConsPlusNormal"/>
            </w:pPr>
          </w:p>
        </w:tc>
        <w:tc>
          <w:tcPr>
            <w:tcW w:w="2154" w:type="dxa"/>
          </w:tcPr>
          <w:p w:rsidR="00FB5F2B" w:rsidRDefault="00FB5F2B">
            <w:pPr>
              <w:pStyle w:val="ConsPlusNormal"/>
            </w:pPr>
            <w:r>
              <w:t>справочно: средства предприятий-недропользователей (ООО "РН-Юганскнефтегаз")</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47"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c>
          <w:tcPr>
            <w:tcW w:w="1276" w:type="dxa"/>
          </w:tcPr>
          <w:p w:rsidR="00FB5F2B" w:rsidRDefault="00FB5F2B">
            <w:pPr>
              <w:pStyle w:val="ConsPlusNormal"/>
            </w:pPr>
            <w:r>
              <w:t>0,00</w:t>
            </w:r>
          </w:p>
        </w:tc>
      </w:tr>
    </w:tbl>
    <w:p w:rsidR="00FB5F2B" w:rsidRDefault="00FB5F2B">
      <w:pPr>
        <w:pStyle w:val="ConsPlusNormal"/>
        <w:sectPr w:rsidR="00FB5F2B">
          <w:pgSz w:w="16838" w:h="11905" w:orient="landscape"/>
          <w:pgMar w:top="1701" w:right="1134" w:bottom="850" w:left="1134" w:header="0" w:footer="0" w:gutter="0"/>
          <w:cols w:space="720"/>
          <w:titlePg/>
        </w:sectPr>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jc w:val="right"/>
        <w:outlineLvl w:val="1"/>
      </w:pPr>
      <w:r>
        <w:t>Приложение 2</w:t>
      </w:r>
    </w:p>
    <w:p w:rsidR="00FB5F2B" w:rsidRDefault="00FB5F2B">
      <w:pPr>
        <w:pStyle w:val="ConsPlusNormal"/>
        <w:jc w:val="right"/>
      </w:pPr>
      <w:r>
        <w:t>муниципальной программы</w:t>
      </w:r>
    </w:p>
    <w:p w:rsidR="00FB5F2B" w:rsidRDefault="00FB5F2B">
      <w:pPr>
        <w:pStyle w:val="ConsPlusNormal"/>
        <w:jc w:val="right"/>
      </w:pPr>
      <w:r>
        <w:t>"Развитие спорта и туризма на территории</w:t>
      </w:r>
    </w:p>
    <w:p w:rsidR="00FB5F2B" w:rsidRDefault="00FB5F2B">
      <w:pPr>
        <w:pStyle w:val="ConsPlusNormal"/>
        <w:jc w:val="right"/>
      </w:pPr>
      <w:r>
        <w:t>Ханты-Мансийского района"</w:t>
      </w:r>
    </w:p>
    <w:p w:rsidR="00FB5F2B" w:rsidRDefault="00FB5F2B">
      <w:pPr>
        <w:pStyle w:val="ConsPlusNormal"/>
      </w:pPr>
    </w:p>
    <w:p w:rsidR="00FB5F2B" w:rsidRDefault="00FB5F2B">
      <w:pPr>
        <w:pStyle w:val="ConsPlusTitle"/>
        <w:jc w:val="center"/>
      </w:pPr>
      <w:r>
        <w:t>ПЕРЕЧЕНЬ</w:t>
      </w:r>
    </w:p>
    <w:p w:rsidR="00FB5F2B" w:rsidRDefault="00FB5F2B">
      <w:pPr>
        <w:pStyle w:val="ConsPlusTitle"/>
        <w:jc w:val="center"/>
      </w:pPr>
      <w:r>
        <w:t>СТРУКТУРНЫХ ЭЛЕМЕНТОВ (ОСНОВНЫХ МЕРОПРИЯТИЙ) МУНИЦИПАЛЬНОЙ</w:t>
      </w:r>
    </w:p>
    <w:p w:rsidR="00FB5F2B" w:rsidRDefault="00FB5F2B">
      <w:pPr>
        <w:pStyle w:val="ConsPlusTitle"/>
        <w:jc w:val="center"/>
      </w:pPr>
      <w:r>
        <w:t>ПРОГРАММЫ</w:t>
      </w:r>
    </w:p>
    <w:p w:rsidR="00FB5F2B" w:rsidRDefault="00FB5F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041"/>
        <w:gridCol w:w="4479"/>
        <w:gridCol w:w="3458"/>
      </w:tblGrid>
      <w:tr w:rsidR="00FB5F2B">
        <w:tc>
          <w:tcPr>
            <w:tcW w:w="964" w:type="dxa"/>
          </w:tcPr>
          <w:p w:rsidR="00FB5F2B" w:rsidRDefault="00FB5F2B">
            <w:pPr>
              <w:pStyle w:val="ConsPlusNormal"/>
              <w:jc w:val="center"/>
            </w:pPr>
            <w:r>
              <w:t>N структурного (элемента) основного мероприятия</w:t>
            </w:r>
          </w:p>
        </w:tc>
        <w:tc>
          <w:tcPr>
            <w:tcW w:w="2041" w:type="dxa"/>
          </w:tcPr>
          <w:p w:rsidR="00FB5F2B" w:rsidRDefault="00FB5F2B">
            <w:pPr>
              <w:pStyle w:val="ConsPlusNormal"/>
              <w:jc w:val="center"/>
            </w:pPr>
            <w:r>
              <w:t>Наименование структурного элемента (основного мероприятия)</w:t>
            </w:r>
          </w:p>
        </w:tc>
        <w:tc>
          <w:tcPr>
            <w:tcW w:w="4479" w:type="dxa"/>
          </w:tcPr>
          <w:p w:rsidR="00FB5F2B" w:rsidRDefault="00FB5F2B">
            <w:pPr>
              <w:pStyle w:val="ConsPlusNormal"/>
              <w:jc w:val="center"/>
            </w:pPr>
            <w:r>
              <w:t>Наименование расходов структурного элемента (основного мероприятия)</w:t>
            </w:r>
          </w:p>
        </w:tc>
        <w:tc>
          <w:tcPr>
            <w:tcW w:w="3458" w:type="dxa"/>
          </w:tcPr>
          <w:p w:rsidR="00FB5F2B" w:rsidRDefault="00FB5F2B">
            <w:pPr>
              <w:pStyle w:val="ConsPlusNormal"/>
              <w:jc w:val="center"/>
            </w:pPr>
            <w:r>
              <w:t>Наименование порядка, номер приложения (при наличии)</w:t>
            </w:r>
          </w:p>
        </w:tc>
      </w:tr>
      <w:tr w:rsidR="00FB5F2B">
        <w:tc>
          <w:tcPr>
            <w:tcW w:w="964" w:type="dxa"/>
          </w:tcPr>
          <w:p w:rsidR="00FB5F2B" w:rsidRDefault="00FB5F2B">
            <w:pPr>
              <w:pStyle w:val="ConsPlusNormal"/>
              <w:jc w:val="center"/>
            </w:pPr>
            <w:r>
              <w:t>1</w:t>
            </w:r>
          </w:p>
        </w:tc>
        <w:tc>
          <w:tcPr>
            <w:tcW w:w="2041" w:type="dxa"/>
          </w:tcPr>
          <w:p w:rsidR="00FB5F2B" w:rsidRDefault="00FB5F2B">
            <w:pPr>
              <w:pStyle w:val="ConsPlusNormal"/>
              <w:jc w:val="center"/>
            </w:pPr>
            <w:r>
              <w:t>2</w:t>
            </w:r>
          </w:p>
        </w:tc>
        <w:tc>
          <w:tcPr>
            <w:tcW w:w="4479" w:type="dxa"/>
          </w:tcPr>
          <w:p w:rsidR="00FB5F2B" w:rsidRDefault="00FB5F2B">
            <w:pPr>
              <w:pStyle w:val="ConsPlusNormal"/>
              <w:jc w:val="center"/>
            </w:pPr>
            <w:r>
              <w:t>3</w:t>
            </w:r>
          </w:p>
        </w:tc>
        <w:tc>
          <w:tcPr>
            <w:tcW w:w="3458" w:type="dxa"/>
          </w:tcPr>
          <w:p w:rsidR="00FB5F2B" w:rsidRDefault="00FB5F2B">
            <w:pPr>
              <w:pStyle w:val="ConsPlusNormal"/>
              <w:jc w:val="center"/>
            </w:pPr>
            <w:r>
              <w:t>4</w:t>
            </w:r>
          </w:p>
        </w:tc>
      </w:tr>
      <w:tr w:rsidR="00FB5F2B">
        <w:tc>
          <w:tcPr>
            <w:tcW w:w="10942" w:type="dxa"/>
            <w:gridSpan w:val="4"/>
          </w:tcPr>
          <w:p w:rsidR="00FB5F2B" w:rsidRDefault="00FB5F2B">
            <w:pPr>
              <w:pStyle w:val="ConsPlusNormal"/>
            </w:pPr>
            <w:r>
              <w:t>Цели: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FB5F2B" w:rsidRDefault="00FB5F2B">
            <w:pPr>
              <w:pStyle w:val="ConsPlusNormal"/>
            </w:pPr>
            <w:r>
              <w:t>создание условий для удовлетворения потребности населения района в оказании туристических услуг</w:t>
            </w:r>
          </w:p>
        </w:tc>
      </w:tr>
      <w:tr w:rsidR="00FB5F2B">
        <w:tc>
          <w:tcPr>
            <w:tcW w:w="10942" w:type="dxa"/>
            <w:gridSpan w:val="4"/>
          </w:tcPr>
          <w:p w:rsidR="00FB5F2B" w:rsidRDefault="00FB5F2B">
            <w:pPr>
              <w:pStyle w:val="ConsPlusNormal"/>
            </w:pPr>
            <w:r>
              <w:t>Задача 1. Создание условий для привлечения граждан к систематическим занятиям физической культурой и спортом.</w:t>
            </w:r>
          </w:p>
          <w:p w:rsidR="00FB5F2B" w:rsidRDefault="00FB5F2B">
            <w:pPr>
              <w:pStyle w:val="ConsPlusNormal"/>
            </w:pPr>
            <w:r>
              <w:t>Задача 2. Создание эффективной системы физического воспитания различных категорий и групп населения.</w:t>
            </w:r>
          </w:p>
          <w:p w:rsidR="00FB5F2B" w:rsidRDefault="00FB5F2B">
            <w:pPr>
              <w:pStyle w:val="ConsPlusNormal"/>
            </w:pPr>
            <w:r>
              <w:lastRenderedPageBreak/>
              <w:t>Задача 3. Совершенствование системы подготовки спортсменов высокого класса.</w:t>
            </w:r>
          </w:p>
          <w:p w:rsidR="00FB5F2B" w:rsidRDefault="00FB5F2B">
            <w:pPr>
              <w:pStyle w:val="ConsPlusNormal"/>
            </w:pPr>
            <w:r>
              <w:t>Задача 4. Развитие спортивной и туристической инфраструктуры, обеспечение комплексной безопасности и комфортных условий на спортивных сооружениях района.</w:t>
            </w:r>
          </w:p>
          <w:p w:rsidR="00FB5F2B" w:rsidRDefault="00FB5F2B">
            <w:pPr>
              <w:pStyle w:val="ConsPlusNormal"/>
            </w:pPr>
            <w:r>
              <w:t>Задача 5. Формирование условий для занятий спортом инвалидов (детей-инвалидов) и устранения барьеров во взаимоотношениях с другими людьми</w:t>
            </w:r>
          </w:p>
        </w:tc>
      </w:tr>
      <w:tr w:rsidR="00FB5F2B">
        <w:tc>
          <w:tcPr>
            <w:tcW w:w="964" w:type="dxa"/>
          </w:tcPr>
          <w:p w:rsidR="00FB5F2B" w:rsidRDefault="00FB5F2B">
            <w:pPr>
              <w:pStyle w:val="ConsPlusNormal"/>
            </w:pPr>
            <w:r>
              <w:lastRenderedPageBreak/>
              <w:t>1.</w:t>
            </w:r>
          </w:p>
        </w:tc>
        <w:tc>
          <w:tcPr>
            <w:tcW w:w="2041" w:type="dxa"/>
          </w:tcPr>
          <w:p w:rsidR="00FB5F2B" w:rsidRDefault="00FB5F2B">
            <w:pPr>
              <w:pStyle w:val="ConsPlusNormal"/>
            </w:pPr>
            <w:r>
              <w:t>Региональный проект "Спорт - норма жизни"</w:t>
            </w:r>
          </w:p>
        </w:tc>
        <w:tc>
          <w:tcPr>
            <w:tcW w:w="4479" w:type="dxa"/>
          </w:tcPr>
          <w:p w:rsidR="00FB5F2B" w:rsidRDefault="00FB5F2B">
            <w:pPr>
              <w:pStyle w:val="ConsPlusNormal"/>
            </w:pPr>
          </w:p>
        </w:tc>
        <w:tc>
          <w:tcPr>
            <w:tcW w:w="3458" w:type="dxa"/>
          </w:tcPr>
          <w:p w:rsidR="00FB5F2B" w:rsidRDefault="00FB5F2B">
            <w:pPr>
              <w:pStyle w:val="ConsPlusNormal"/>
            </w:pPr>
          </w:p>
        </w:tc>
      </w:tr>
      <w:tr w:rsidR="00FB5F2B">
        <w:tc>
          <w:tcPr>
            <w:tcW w:w="964" w:type="dxa"/>
          </w:tcPr>
          <w:p w:rsidR="00FB5F2B" w:rsidRDefault="00FB5F2B">
            <w:pPr>
              <w:pStyle w:val="ConsPlusNormal"/>
            </w:pPr>
            <w:r>
              <w:t>2.</w:t>
            </w:r>
          </w:p>
        </w:tc>
        <w:tc>
          <w:tcPr>
            <w:tcW w:w="2041" w:type="dxa"/>
          </w:tcPr>
          <w:p w:rsidR="00FB5F2B" w:rsidRDefault="00FB5F2B">
            <w:pPr>
              <w:pStyle w:val="ConsPlusNormal"/>
            </w:pPr>
            <w:r>
              <w:t>Развитие массовой физической культуры и спорта высших достижений</w:t>
            </w:r>
          </w:p>
        </w:tc>
        <w:tc>
          <w:tcPr>
            <w:tcW w:w="4479" w:type="dxa"/>
          </w:tcPr>
          <w:p w:rsidR="00FB5F2B" w:rsidRDefault="00FB5F2B">
            <w:pPr>
              <w:pStyle w:val="ConsPlusNormal"/>
            </w:pPr>
            <w:r>
              <w:t>1. Субсидия, передаваемая СОНКО на организацию и проведение районных спортивных и туристических массовых мероприятий (организация и проведение массовых спортивных и туристических мероприятий для всех возрастных групп, в том числе для формирования команд района в целях участия в физкультурных мероприятиях и спортивных мероприятиях регионального уровня в соответствии с единым календарным планом).</w:t>
            </w:r>
          </w:p>
          <w:p w:rsidR="00FB5F2B" w:rsidRDefault="00FB5F2B">
            <w:pPr>
              <w:pStyle w:val="ConsPlusNormal"/>
            </w:pPr>
            <w:r>
              <w:t xml:space="preserve">2. Участие </w:t>
            </w:r>
            <w:proofErr w:type="gramStart"/>
            <w:r>
              <w:t>в региональных и другого уровня</w:t>
            </w:r>
            <w:proofErr w:type="gramEnd"/>
            <w:r>
              <w:t xml:space="preserve"> соревнованиях (спорт высших достижений): обеспечение участия команд района в региональных и другого уровня спортивных соревнованиях в соответствии с единым календарным планом.</w:t>
            </w:r>
          </w:p>
          <w:p w:rsidR="00FB5F2B" w:rsidRDefault="00FB5F2B">
            <w:pPr>
              <w:pStyle w:val="ConsPlusNormal"/>
            </w:pPr>
            <w:r>
              <w:t>3. Реализация проекта "Спортивный Горноправдинск": оценка состояния спортивных объектов п. Горноправдинск для организации тренировочных занятий и проведения физкультурных и спортивных мероприятий различного уровня;</w:t>
            </w:r>
          </w:p>
          <w:p w:rsidR="00FB5F2B" w:rsidRDefault="00FB5F2B">
            <w:pPr>
              <w:pStyle w:val="ConsPlusNormal"/>
            </w:pPr>
            <w:r>
              <w:t xml:space="preserve">приведение в нормативное состояние </w:t>
            </w:r>
            <w:r>
              <w:lastRenderedPageBreak/>
              <w:t>спортивных объектов для организации проведения физкультурных и спортивных мероприятий различного уровня;</w:t>
            </w:r>
          </w:p>
          <w:p w:rsidR="00FB5F2B" w:rsidRDefault="00FB5F2B">
            <w:pPr>
              <w:pStyle w:val="ConsPlusNormal"/>
            </w:pPr>
            <w:r>
              <w:t>формирование единого спортивного пространства включая учреждения спорта, образования, в том числе дополнительного образования</w:t>
            </w:r>
          </w:p>
        </w:tc>
        <w:tc>
          <w:tcPr>
            <w:tcW w:w="3458" w:type="dxa"/>
          </w:tcPr>
          <w:p w:rsidR="00FB5F2B" w:rsidRDefault="00FB5F2B">
            <w:pPr>
              <w:pStyle w:val="ConsPlusNormal"/>
            </w:pPr>
            <w:hyperlink r:id="rId37">
              <w:r>
                <w:rPr>
                  <w:color w:val="0000FF"/>
                </w:rPr>
                <w:t>постановление</w:t>
              </w:r>
            </w:hyperlink>
            <w:r>
              <w:t xml:space="preserve"> администрации Ханты-Мансийского района от 21.03.2022 N 109 "Об утверждении Порядка предоставления субсидий из местного бюджета 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организующим проведение мероприятий"</w:t>
            </w:r>
          </w:p>
        </w:tc>
      </w:tr>
      <w:tr w:rsidR="00FB5F2B">
        <w:tc>
          <w:tcPr>
            <w:tcW w:w="964" w:type="dxa"/>
          </w:tcPr>
          <w:p w:rsidR="00FB5F2B" w:rsidRDefault="00FB5F2B">
            <w:pPr>
              <w:pStyle w:val="ConsPlusNormal"/>
            </w:pPr>
            <w:r>
              <w:t>3.</w:t>
            </w:r>
          </w:p>
        </w:tc>
        <w:tc>
          <w:tcPr>
            <w:tcW w:w="2041" w:type="dxa"/>
          </w:tcPr>
          <w:p w:rsidR="00FB5F2B" w:rsidRDefault="00FB5F2B">
            <w:pPr>
              <w:pStyle w:val="ConsPlusNormal"/>
            </w:pPr>
            <w:r>
              <w:t>Развитие и укрепление материально-технической базы спортивной инфраструктуры</w:t>
            </w:r>
          </w:p>
        </w:tc>
        <w:tc>
          <w:tcPr>
            <w:tcW w:w="4479" w:type="dxa"/>
          </w:tcPr>
          <w:p w:rsidR="00FB5F2B" w:rsidRDefault="00FB5F2B">
            <w:pPr>
              <w:pStyle w:val="ConsPlusNormal"/>
            </w:pPr>
            <w:r>
              <w:t>1. 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p w:rsidR="00FB5F2B" w:rsidRDefault="00FB5F2B">
            <w:pPr>
              <w:pStyle w:val="ConsPlusNormal"/>
            </w:pPr>
            <w:r>
              <w:t xml:space="preserve">2. Субсидия на софинансирование мероприятий на расходы муниципальных образований по развитию сети спортивных объектов шаговой доступности (предоставление субсидии из бюджета автономного округа на софинансирование расходов муниципальных образований по приобретению спортивных площадок, площадок для занятий Всероссийского физкультурно-спортивного комплекса "Готов к труду и обороне" (далее - ГТО) не капитального характера; реализации мероприятий по обеспечению комплексной безопасности; приобретению комплектов спортивного оборудования согласно перечню, утвержденному приказом </w:t>
            </w:r>
            <w:r>
              <w:lastRenderedPageBreak/>
              <w:t>Депспорта Югры).</w:t>
            </w:r>
          </w:p>
          <w:p w:rsidR="00FB5F2B" w:rsidRDefault="00FB5F2B">
            <w:pPr>
              <w:pStyle w:val="ConsPlusNormal"/>
            </w:pPr>
            <w:r>
              <w:t>3. Капитальный ремонт объектов спорта Ханты-Мансийского района</w:t>
            </w:r>
          </w:p>
        </w:tc>
        <w:tc>
          <w:tcPr>
            <w:tcW w:w="3458" w:type="dxa"/>
          </w:tcPr>
          <w:p w:rsidR="00FB5F2B" w:rsidRDefault="00FB5F2B">
            <w:pPr>
              <w:pStyle w:val="ConsPlusNormal"/>
            </w:pPr>
            <w:r>
              <w:lastRenderedPageBreak/>
              <w:t xml:space="preserve">1. </w:t>
            </w:r>
            <w:hyperlink r:id="rId38">
              <w:r>
                <w:rPr>
                  <w:color w:val="0000FF"/>
                </w:rPr>
                <w:t>Порядок</w:t>
              </w:r>
            </w:hyperlink>
            <w:r>
              <w:t xml:space="preserve"> предоставления субсидии из бюджета Ханты-Мансийского автономного округа - Югры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утвержденный приложением 2 постановления Правительства Ханты-Мансийского автономного округа - Югры от 30.12.2021 N 641-п.</w:t>
            </w:r>
          </w:p>
          <w:p w:rsidR="00FB5F2B" w:rsidRDefault="00FB5F2B">
            <w:pPr>
              <w:pStyle w:val="ConsPlusNormal"/>
            </w:pPr>
            <w:r>
              <w:t xml:space="preserve">2. </w:t>
            </w:r>
            <w:hyperlink r:id="rId39">
              <w:r>
                <w:rPr>
                  <w:color w:val="0000FF"/>
                </w:rPr>
                <w:t>Порядок</w:t>
              </w:r>
            </w:hyperlink>
            <w:r>
              <w:t xml:space="preserve"> предоставления субсидии из бюджета Ханты-Мансийского автономного округа - Югры на софинансирование расходов муниципальных образований Ханты-Мансийского </w:t>
            </w:r>
            <w:r>
              <w:lastRenderedPageBreak/>
              <w:t>автономного округа - Югры по развитию сети спортивных объектов шаговой доступности, утвержденный приложением 8 постановления Правительства Ханты-Мансийского автономного округа - Югры от 30.12.2021 N 641-п</w:t>
            </w:r>
          </w:p>
        </w:tc>
      </w:tr>
      <w:tr w:rsidR="00FB5F2B">
        <w:tc>
          <w:tcPr>
            <w:tcW w:w="964" w:type="dxa"/>
          </w:tcPr>
          <w:p w:rsidR="00FB5F2B" w:rsidRDefault="00FB5F2B">
            <w:pPr>
              <w:pStyle w:val="ConsPlusNormal"/>
            </w:pPr>
            <w:r>
              <w:lastRenderedPageBreak/>
              <w:t>4.</w:t>
            </w:r>
          </w:p>
        </w:tc>
        <w:tc>
          <w:tcPr>
            <w:tcW w:w="2041" w:type="dxa"/>
          </w:tcPr>
          <w:p w:rsidR="00FB5F2B" w:rsidRDefault="00FB5F2B">
            <w:pPr>
              <w:pStyle w:val="ConsPlusNormal"/>
            </w:pPr>
            <w:r>
              <w:t>Создание условий для удовлетворения потребности населения Ханты-Мансийского района в оказании услуг</w:t>
            </w:r>
          </w:p>
        </w:tc>
        <w:tc>
          <w:tcPr>
            <w:tcW w:w="4479" w:type="dxa"/>
          </w:tcPr>
          <w:p w:rsidR="00FB5F2B" w:rsidRDefault="00FB5F2B">
            <w:pPr>
              <w:pStyle w:val="ConsPlusNormal"/>
            </w:pPr>
            <w:r>
              <w:t>1. Создание условий для удовлетворения потребности населения района в оказании услуг в сфере физической культуры и спорта (содержание МАУ "СШ ХМР": обеспечение деятельности спортивной школы района в соответствии с муниципальным заданием;</w:t>
            </w:r>
          </w:p>
          <w:p w:rsidR="00FB5F2B" w:rsidRDefault="00FB5F2B">
            <w:pPr>
              <w:pStyle w:val="ConsPlusNormal"/>
            </w:pPr>
            <w:r>
              <w:t>содержание объектов спорта, переданных в оперативное управление спортивной школе, в п. Горноправдинск, п. Луговской, п. Кедровый;</w:t>
            </w:r>
          </w:p>
          <w:p w:rsidR="00FB5F2B" w:rsidRDefault="00FB5F2B">
            <w:pPr>
              <w:pStyle w:val="ConsPlusNormal"/>
            </w:pPr>
            <w:r>
              <w:t>обеспечение тренировочного процесса и проведение спортивно-оздоровительной работы по развитию физической культуры и спорта среди различных групп населения;</w:t>
            </w:r>
          </w:p>
          <w:p w:rsidR="00FB5F2B" w:rsidRDefault="00FB5F2B">
            <w:pPr>
              <w:pStyle w:val="ConsPlusNormal"/>
            </w:pPr>
            <w:r>
              <w:t>проведение тестирования выполнения нормативов испытаний (тестов) комплекса ГТО;</w:t>
            </w:r>
          </w:p>
          <w:p w:rsidR="00FB5F2B" w:rsidRDefault="00FB5F2B">
            <w:pPr>
              <w:pStyle w:val="ConsPlusNormal"/>
            </w:pPr>
            <w:r>
              <w:t>организация отдыха и оздоровления детей, проходящих спортивную подготовку).</w:t>
            </w:r>
          </w:p>
          <w:p w:rsidR="00FB5F2B" w:rsidRDefault="00FB5F2B">
            <w:pPr>
              <w:pStyle w:val="ConsPlusNormal"/>
            </w:pPr>
            <w:r>
              <w:t xml:space="preserve">2. Проведение спортивных мероприятий (организация и проведение тренировочных сборов и обеспечение участия в физкультурных и спортивных мероприятиях </w:t>
            </w:r>
            <w:proofErr w:type="gramStart"/>
            <w:r>
              <w:t>в регионального и другого уровня</w:t>
            </w:r>
            <w:proofErr w:type="gramEnd"/>
            <w:r>
              <w:t xml:space="preserve"> для занимающихся в спортивной школы).</w:t>
            </w:r>
          </w:p>
          <w:p w:rsidR="00FB5F2B" w:rsidRDefault="00FB5F2B">
            <w:pPr>
              <w:pStyle w:val="ConsPlusNormal"/>
            </w:pPr>
            <w:r>
              <w:lastRenderedPageBreak/>
              <w:t>3. Содержание учреждения МБУ ХМР "ДЦ "Имитуй") в соответствии с муниципальным заданием</w:t>
            </w:r>
          </w:p>
        </w:tc>
        <w:tc>
          <w:tcPr>
            <w:tcW w:w="3458" w:type="dxa"/>
          </w:tcPr>
          <w:p w:rsidR="00FB5F2B" w:rsidRDefault="00FB5F2B">
            <w:pPr>
              <w:pStyle w:val="ConsPlusNormal"/>
            </w:pPr>
          </w:p>
        </w:tc>
      </w:tr>
      <w:tr w:rsidR="00FB5F2B">
        <w:tc>
          <w:tcPr>
            <w:tcW w:w="964" w:type="dxa"/>
          </w:tcPr>
          <w:p w:rsidR="00FB5F2B" w:rsidRDefault="00FB5F2B">
            <w:pPr>
              <w:pStyle w:val="ConsPlusNormal"/>
            </w:pPr>
            <w:r>
              <w:t>5.</w:t>
            </w:r>
          </w:p>
        </w:tc>
        <w:tc>
          <w:tcPr>
            <w:tcW w:w="2041" w:type="dxa"/>
          </w:tcPr>
          <w:p w:rsidR="00FB5F2B" w:rsidRDefault="00FB5F2B">
            <w:pPr>
              <w:pStyle w:val="ConsPlusNormal"/>
            </w:pPr>
            <w:r>
              <w:t>Обеспечение социокультурной адаптации инвалидов, в том числе детей-инвалидов</w:t>
            </w:r>
          </w:p>
        </w:tc>
        <w:tc>
          <w:tcPr>
            <w:tcW w:w="4479" w:type="dxa"/>
          </w:tcPr>
          <w:p w:rsidR="00FB5F2B" w:rsidRDefault="00FB5F2B">
            <w:pPr>
              <w:pStyle w:val="ConsPlusNormal"/>
            </w:pPr>
            <w:r>
              <w:t>1. Организация деятельности добровольцев, направленной на оказание помощи инвалидам, детям-инвалидам и семьям, воспитывающим детей-инвалидов массовых мероприятий.</w:t>
            </w:r>
          </w:p>
          <w:p w:rsidR="00FB5F2B" w:rsidRDefault="00FB5F2B">
            <w:pPr>
              <w:pStyle w:val="ConsPlusNormal"/>
            </w:pPr>
            <w:r>
              <w:t>Формирование добровольческого резерва, с целью обеспечения поддержки семей, воспитывающих детей-инвалидов и оказания помощи в сопровождении детей целевой группы при проведении социально значимых, реабилитационных мероприятий.</w:t>
            </w:r>
          </w:p>
          <w:p w:rsidR="00FB5F2B" w:rsidRDefault="00FB5F2B">
            <w:pPr>
              <w:pStyle w:val="ConsPlusNormal"/>
            </w:pPr>
            <w:r>
              <w:t>2. Проведение общественно-просветительских кампаний по распространению идей, принципов и средств формирования доступной среды для инвалидов.</w:t>
            </w:r>
          </w:p>
          <w:p w:rsidR="00FB5F2B" w:rsidRDefault="00FB5F2B">
            <w:pPr>
              <w:pStyle w:val="ConsPlusNormal"/>
            </w:pPr>
            <w:r>
              <w:t>Организация и проведение общественно-просветительских кампаний по распространению</w:t>
            </w:r>
          </w:p>
          <w:p w:rsidR="00FB5F2B" w:rsidRDefault="00FB5F2B">
            <w:pPr>
              <w:pStyle w:val="ConsPlusNormal"/>
            </w:pPr>
            <w:r>
              <w:t>идей, принципов и средств формирования доступной среды</w:t>
            </w:r>
          </w:p>
        </w:tc>
        <w:tc>
          <w:tcPr>
            <w:tcW w:w="3458" w:type="dxa"/>
          </w:tcPr>
          <w:p w:rsidR="00FB5F2B" w:rsidRDefault="00FB5F2B">
            <w:pPr>
              <w:pStyle w:val="ConsPlusNormal"/>
            </w:pPr>
          </w:p>
        </w:tc>
      </w:tr>
      <w:tr w:rsidR="00FB5F2B">
        <w:tc>
          <w:tcPr>
            <w:tcW w:w="964" w:type="dxa"/>
          </w:tcPr>
          <w:p w:rsidR="00FB5F2B" w:rsidRDefault="00FB5F2B">
            <w:pPr>
              <w:pStyle w:val="ConsPlusNormal"/>
            </w:pPr>
            <w:r>
              <w:t>6.</w:t>
            </w:r>
          </w:p>
        </w:tc>
        <w:tc>
          <w:tcPr>
            <w:tcW w:w="2041" w:type="dxa"/>
          </w:tcPr>
          <w:p w:rsidR="00FB5F2B" w:rsidRDefault="00FB5F2B">
            <w:pPr>
              <w:pStyle w:val="ConsPlusNormal"/>
            </w:pPr>
            <w:r>
              <w:t>Удовлетворение потребности инвалидов в услугах спорта</w:t>
            </w:r>
          </w:p>
        </w:tc>
        <w:tc>
          <w:tcPr>
            <w:tcW w:w="4479" w:type="dxa"/>
          </w:tcPr>
          <w:p w:rsidR="00FB5F2B" w:rsidRDefault="00FB5F2B">
            <w:pPr>
              <w:pStyle w:val="ConsPlusNormal"/>
            </w:pPr>
            <w:r>
              <w:t>1. Организация и проведение учебно-тренировочных соревнований для инвалидов и лиц с ограниченными возможностями здоровья в соответствии с единым календарным планом спортивных мероприятий.</w:t>
            </w:r>
          </w:p>
          <w:p w:rsidR="00FB5F2B" w:rsidRDefault="00FB5F2B">
            <w:pPr>
              <w:pStyle w:val="ConsPlusNormal"/>
            </w:pPr>
            <w:r>
              <w:t xml:space="preserve">2. Обеспечение участия в региональных соревнованиях для инвалидов и лиц с </w:t>
            </w:r>
            <w:r>
              <w:lastRenderedPageBreak/>
              <w:t>ограниченными возможностями здоровья в соответствии с единым календарным планом спортивных мероприятий.</w:t>
            </w:r>
          </w:p>
          <w:p w:rsidR="00FB5F2B" w:rsidRDefault="00FB5F2B">
            <w:pPr>
              <w:pStyle w:val="ConsPlusNormal"/>
            </w:pPr>
            <w:r>
              <w:t>3. Приобретение спортивного инвентаря и оборудования для инвалидов и маломобильных групп населения.</w:t>
            </w:r>
          </w:p>
          <w:p w:rsidR="00FB5F2B" w:rsidRDefault="00FB5F2B">
            <w:pPr>
              <w:pStyle w:val="ConsPlusNormal"/>
            </w:pPr>
            <w:r>
              <w:t>Оснащение объектов специальным спортивным инвентарем и оборудованием для занятия инвалидами физической культурой и спортом, с учетом имеющихся у них стойких расстройств функций организма и ограничений жизнедеятельности</w:t>
            </w:r>
          </w:p>
        </w:tc>
        <w:tc>
          <w:tcPr>
            <w:tcW w:w="3458" w:type="dxa"/>
          </w:tcPr>
          <w:p w:rsidR="00FB5F2B" w:rsidRDefault="00FB5F2B">
            <w:pPr>
              <w:pStyle w:val="ConsPlusNormal"/>
            </w:pPr>
          </w:p>
        </w:tc>
      </w:tr>
    </w:tbl>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jc w:val="right"/>
        <w:outlineLvl w:val="1"/>
      </w:pPr>
      <w:r>
        <w:t>Приложение 3</w:t>
      </w:r>
    </w:p>
    <w:p w:rsidR="00FB5F2B" w:rsidRDefault="00FB5F2B">
      <w:pPr>
        <w:pStyle w:val="ConsPlusNormal"/>
        <w:jc w:val="right"/>
      </w:pPr>
      <w:r>
        <w:t>муниципальной программы</w:t>
      </w:r>
    </w:p>
    <w:p w:rsidR="00FB5F2B" w:rsidRDefault="00FB5F2B">
      <w:pPr>
        <w:pStyle w:val="ConsPlusNormal"/>
        <w:jc w:val="right"/>
      </w:pPr>
      <w:r>
        <w:t>"Развитие спорта и туризма на территории</w:t>
      </w:r>
    </w:p>
    <w:p w:rsidR="00FB5F2B" w:rsidRDefault="00FB5F2B">
      <w:pPr>
        <w:pStyle w:val="ConsPlusNormal"/>
        <w:jc w:val="right"/>
      </w:pPr>
      <w:r>
        <w:t>Ханты-Мансийского района"</w:t>
      </w:r>
    </w:p>
    <w:p w:rsidR="00FB5F2B" w:rsidRDefault="00FB5F2B">
      <w:pPr>
        <w:pStyle w:val="ConsPlusNormal"/>
      </w:pPr>
    </w:p>
    <w:p w:rsidR="00FB5F2B" w:rsidRDefault="00FB5F2B">
      <w:pPr>
        <w:pStyle w:val="ConsPlusTitle"/>
        <w:jc w:val="center"/>
      </w:pPr>
      <w:bookmarkStart w:id="1" w:name="P1582"/>
      <w:bookmarkEnd w:id="1"/>
      <w:r>
        <w:t>ПОКАЗАТЕЛИ,</w:t>
      </w:r>
    </w:p>
    <w:p w:rsidR="00FB5F2B" w:rsidRDefault="00FB5F2B">
      <w:pPr>
        <w:pStyle w:val="ConsPlusTitle"/>
        <w:jc w:val="center"/>
      </w:pPr>
      <w:r>
        <w:t>ХАРАКТЕРИЗУЮЩИЕ ЭФФЕКТИВНОСТЬ СТРУКТУРНОГО ЭЛЕМЕНТА</w:t>
      </w:r>
    </w:p>
    <w:p w:rsidR="00FB5F2B" w:rsidRDefault="00FB5F2B">
      <w:pPr>
        <w:pStyle w:val="ConsPlusTitle"/>
        <w:jc w:val="center"/>
      </w:pPr>
      <w:r>
        <w:t>(ОСНОВНОГО МЕРОПРИЯТИЯ) МУНИЦИПАЛЬНОЙ ПРОГРАММЫ</w:t>
      </w:r>
    </w:p>
    <w:p w:rsidR="00FB5F2B" w:rsidRDefault="00FB5F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134"/>
        <w:gridCol w:w="794"/>
        <w:gridCol w:w="794"/>
        <w:gridCol w:w="794"/>
        <w:gridCol w:w="794"/>
        <w:gridCol w:w="794"/>
        <w:gridCol w:w="1247"/>
      </w:tblGrid>
      <w:tr w:rsidR="00FB5F2B">
        <w:tc>
          <w:tcPr>
            <w:tcW w:w="680" w:type="dxa"/>
            <w:vMerge w:val="restart"/>
          </w:tcPr>
          <w:p w:rsidR="00FB5F2B" w:rsidRDefault="00FB5F2B">
            <w:pPr>
              <w:pStyle w:val="ConsPlusNormal"/>
              <w:jc w:val="center"/>
            </w:pPr>
            <w:r>
              <w:t>N</w:t>
            </w:r>
          </w:p>
        </w:tc>
        <w:tc>
          <w:tcPr>
            <w:tcW w:w="3005" w:type="dxa"/>
            <w:vMerge w:val="restart"/>
          </w:tcPr>
          <w:p w:rsidR="00FB5F2B" w:rsidRDefault="00FB5F2B">
            <w:pPr>
              <w:pStyle w:val="ConsPlusNormal"/>
              <w:jc w:val="center"/>
            </w:pPr>
            <w:r>
              <w:t>Наименование показателя</w:t>
            </w:r>
          </w:p>
        </w:tc>
        <w:tc>
          <w:tcPr>
            <w:tcW w:w="1134" w:type="dxa"/>
            <w:vMerge w:val="restart"/>
          </w:tcPr>
          <w:p w:rsidR="00FB5F2B" w:rsidRDefault="00FB5F2B">
            <w:pPr>
              <w:pStyle w:val="ConsPlusNormal"/>
              <w:jc w:val="center"/>
            </w:pPr>
            <w:r>
              <w:t>Базовый показатель на начало реализации муниципа</w:t>
            </w:r>
            <w:r>
              <w:lastRenderedPageBreak/>
              <w:t>льной программы</w:t>
            </w:r>
          </w:p>
        </w:tc>
        <w:tc>
          <w:tcPr>
            <w:tcW w:w="3970" w:type="dxa"/>
            <w:gridSpan w:val="5"/>
          </w:tcPr>
          <w:p w:rsidR="00FB5F2B" w:rsidRDefault="00FB5F2B">
            <w:pPr>
              <w:pStyle w:val="ConsPlusNormal"/>
              <w:jc w:val="center"/>
            </w:pPr>
            <w:r>
              <w:lastRenderedPageBreak/>
              <w:t>Значения показателя по годам</w:t>
            </w:r>
          </w:p>
        </w:tc>
        <w:tc>
          <w:tcPr>
            <w:tcW w:w="1247" w:type="dxa"/>
            <w:vMerge w:val="restart"/>
          </w:tcPr>
          <w:p w:rsidR="00FB5F2B" w:rsidRDefault="00FB5F2B">
            <w:pPr>
              <w:pStyle w:val="ConsPlusNormal"/>
              <w:jc w:val="center"/>
            </w:pPr>
            <w:r>
              <w:t xml:space="preserve">Значение показателя на момент окончания действия муниципальной </w:t>
            </w:r>
            <w:r>
              <w:lastRenderedPageBreak/>
              <w:t>программы</w:t>
            </w:r>
          </w:p>
        </w:tc>
      </w:tr>
      <w:tr w:rsidR="00FB5F2B">
        <w:tc>
          <w:tcPr>
            <w:tcW w:w="680" w:type="dxa"/>
            <w:vMerge/>
          </w:tcPr>
          <w:p w:rsidR="00FB5F2B" w:rsidRDefault="00FB5F2B">
            <w:pPr>
              <w:pStyle w:val="ConsPlusNormal"/>
            </w:pPr>
          </w:p>
        </w:tc>
        <w:tc>
          <w:tcPr>
            <w:tcW w:w="3005" w:type="dxa"/>
            <w:vMerge/>
          </w:tcPr>
          <w:p w:rsidR="00FB5F2B" w:rsidRDefault="00FB5F2B">
            <w:pPr>
              <w:pStyle w:val="ConsPlusNormal"/>
            </w:pPr>
          </w:p>
        </w:tc>
        <w:tc>
          <w:tcPr>
            <w:tcW w:w="1134" w:type="dxa"/>
            <w:vMerge/>
          </w:tcPr>
          <w:p w:rsidR="00FB5F2B" w:rsidRDefault="00FB5F2B">
            <w:pPr>
              <w:pStyle w:val="ConsPlusNormal"/>
            </w:pPr>
          </w:p>
        </w:tc>
        <w:tc>
          <w:tcPr>
            <w:tcW w:w="794" w:type="dxa"/>
          </w:tcPr>
          <w:p w:rsidR="00FB5F2B" w:rsidRDefault="00FB5F2B">
            <w:pPr>
              <w:pStyle w:val="ConsPlusNormal"/>
              <w:jc w:val="center"/>
            </w:pPr>
            <w:r>
              <w:t>2022 год</w:t>
            </w:r>
          </w:p>
        </w:tc>
        <w:tc>
          <w:tcPr>
            <w:tcW w:w="794" w:type="dxa"/>
          </w:tcPr>
          <w:p w:rsidR="00FB5F2B" w:rsidRDefault="00FB5F2B">
            <w:pPr>
              <w:pStyle w:val="ConsPlusNormal"/>
              <w:jc w:val="center"/>
            </w:pPr>
            <w:r>
              <w:t>2023 год</w:t>
            </w:r>
          </w:p>
        </w:tc>
        <w:tc>
          <w:tcPr>
            <w:tcW w:w="794" w:type="dxa"/>
          </w:tcPr>
          <w:p w:rsidR="00FB5F2B" w:rsidRDefault="00FB5F2B">
            <w:pPr>
              <w:pStyle w:val="ConsPlusNormal"/>
              <w:jc w:val="center"/>
            </w:pPr>
            <w:r>
              <w:t>2024 год</w:t>
            </w:r>
          </w:p>
        </w:tc>
        <w:tc>
          <w:tcPr>
            <w:tcW w:w="794" w:type="dxa"/>
          </w:tcPr>
          <w:p w:rsidR="00FB5F2B" w:rsidRDefault="00FB5F2B">
            <w:pPr>
              <w:pStyle w:val="ConsPlusNormal"/>
              <w:jc w:val="center"/>
            </w:pPr>
            <w:r>
              <w:t>2025 год</w:t>
            </w:r>
          </w:p>
        </w:tc>
        <w:tc>
          <w:tcPr>
            <w:tcW w:w="794" w:type="dxa"/>
          </w:tcPr>
          <w:p w:rsidR="00FB5F2B" w:rsidRDefault="00FB5F2B">
            <w:pPr>
              <w:pStyle w:val="ConsPlusNormal"/>
              <w:jc w:val="center"/>
            </w:pPr>
            <w:r>
              <w:t>2026 год</w:t>
            </w:r>
          </w:p>
        </w:tc>
        <w:tc>
          <w:tcPr>
            <w:tcW w:w="1247" w:type="dxa"/>
            <w:vMerge/>
          </w:tcPr>
          <w:p w:rsidR="00FB5F2B" w:rsidRDefault="00FB5F2B">
            <w:pPr>
              <w:pStyle w:val="ConsPlusNormal"/>
            </w:pPr>
          </w:p>
        </w:tc>
      </w:tr>
      <w:tr w:rsidR="00FB5F2B">
        <w:tc>
          <w:tcPr>
            <w:tcW w:w="680" w:type="dxa"/>
          </w:tcPr>
          <w:p w:rsidR="00FB5F2B" w:rsidRDefault="00FB5F2B">
            <w:pPr>
              <w:pStyle w:val="ConsPlusNormal"/>
              <w:jc w:val="center"/>
            </w:pPr>
            <w:r>
              <w:t>1</w:t>
            </w:r>
          </w:p>
        </w:tc>
        <w:tc>
          <w:tcPr>
            <w:tcW w:w="3005" w:type="dxa"/>
          </w:tcPr>
          <w:p w:rsidR="00FB5F2B" w:rsidRDefault="00FB5F2B">
            <w:pPr>
              <w:pStyle w:val="ConsPlusNormal"/>
              <w:jc w:val="center"/>
            </w:pPr>
            <w:r>
              <w:t>2</w:t>
            </w:r>
          </w:p>
        </w:tc>
        <w:tc>
          <w:tcPr>
            <w:tcW w:w="1134" w:type="dxa"/>
          </w:tcPr>
          <w:p w:rsidR="00FB5F2B" w:rsidRDefault="00FB5F2B">
            <w:pPr>
              <w:pStyle w:val="ConsPlusNormal"/>
              <w:jc w:val="center"/>
            </w:pPr>
            <w:r>
              <w:t>3</w:t>
            </w:r>
          </w:p>
        </w:tc>
        <w:tc>
          <w:tcPr>
            <w:tcW w:w="794" w:type="dxa"/>
          </w:tcPr>
          <w:p w:rsidR="00FB5F2B" w:rsidRDefault="00FB5F2B">
            <w:pPr>
              <w:pStyle w:val="ConsPlusNormal"/>
              <w:jc w:val="center"/>
            </w:pPr>
            <w:r>
              <w:t>4</w:t>
            </w:r>
          </w:p>
        </w:tc>
        <w:tc>
          <w:tcPr>
            <w:tcW w:w="794" w:type="dxa"/>
          </w:tcPr>
          <w:p w:rsidR="00FB5F2B" w:rsidRDefault="00FB5F2B">
            <w:pPr>
              <w:pStyle w:val="ConsPlusNormal"/>
              <w:jc w:val="center"/>
            </w:pPr>
            <w:r>
              <w:t>5</w:t>
            </w:r>
          </w:p>
        </w:tc>
        <w:tc>
          <w:tcPr>
            <w:tcW w:w="794" w:type="dxa"/>
          </w:tcPr>
          <w:p w:rsidR="00FB5F2B" w:rsidRDefault="00FB5F2B">
            <w:pPr>
              <w:pStyle w:val="ConsPlusNormal"/>
              <w:jc w:val="center"/>
            </w:pPr>
            <w:r>
              <w:t>6</w:t>
            </w:r>
          </w:p>
        </w:tc>
        <w:tc>
          <w:tcPr>
            <w:tcW w:w="794" w:type="dxa"/>
          </w:tcPr>
          <w:p w:rsidR="00FB5F2B" w:rsidRDefault="00FB5F2B">
            <w:pPr>
              <w:pStyle w:val="ConsPlusNormal"/>
              <w:jc w:val="center"/>
            </w:pPr>
            <w:r>
              <w:t>7</w:t>
            </w:r>
          </w:p>
        </w:tc>
        <w:tc>
          <w:tcPr>
            <w:tcW w:w="794" w:type="dxa"/>
          </w:tcPr>
          <w:p w:rsidR="00FB5F2B" w:rsidRDefault="00FB5F2B">
            <w:pPr>
              <w:pStyle w:val="ConsPlusNormal"/>
              <w:jc w:val="center"/>
            </w:pPr>
            <w:r>
              <w:t>7</w:t>
            </w:r>
          </w:p>
        </w:tc>
        <w:tc>
          <w:tcPr>
            <w:tcW w:w="1247" w:type="dxa"/>
          </w:tcPr>
          <w:p w:rsidR="00FB5F2B" w:rsidRDefault="00FB5F2B">
            <w:pPr>
              <w:pStyle w:val="ConsPlusNormal"/>
              <w:jc w:val="center"/>
            </w:pPr>
            <w:r>
              <w:t>8</w:t>
            </w:r>
          </w:p>
        </w:tc>
      </w:tr>
      <w:tr w:rsidR="00FB5F2B">
        <w:tc>
          <w:tcPr>
            <w:tcW w:w="680" w:type="dxa"/>
          </w:tcPr>
          <w:p w:rsidR="00FB5F2B" w:rsidRDefault="00FB5F2B">
            <w:pPr>
              <w:pStyle w:val="ConsPlusNormal"/>
            </w:pPr>
            <w:r>
              <w:t>1.</w:t>
            </w:r>
          </w:p>
        </w:tc>
        <w:tc>
          <w:tcPr>
            <w:tcW w:w="3005" w:type="dxa"/>
          </w:tcPr>
          <w:p w:rsidR="00FB5F2B" w:rsidRDefault="00FB5F2B">
            <w:pPr>
              <w:pStyle w:val="ConsPlusNormal"/>
            </w:pPr>
            <w: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134" w:type="dxa"/>
          </w:tcPr>
          <w:p w:rsidR="00FB5F2B" w:rsidRDefault="00FB5F2B">
            <w:pPr>
              <w:pStyle w:val="ConsPlusNormal"/>
            </w:pPr>
            <w:r>
              <w:t>33,8</w:t>
            </w:r>
          </w:p>
        </w:tc>
        <w:tc>
          <w:tcPr>
            <w:tcW w:w="794" w:type="dxa"/>
          </w:tcPr>
          <w:p w:rsidR="00FB5F2B" w:rsidRDefault="00FB5F2B">
            <w:pPr>
              <w:pStyle w:val="ConsPlusNormal"/>
            </w:pPr>
            <w:r>
              <w:t>39,9</w:t>
            </w:r>
          </w:p>
        </w:tc>
        <w:tc>
          <w:tcPr>
            <w:tcW w:w="794" w:type="dxa"/>
          </w:tcPr>
          <w:p w:rsidR="00FB5F2B" w:rsidRDefault="00FB5F2B">
            <w:pPr>
              <w:pStyle w:val="ConsPlusNormal"/>
            </w:pPr>
            <w:r>
              <w:t>44,0</w:t>
            </w:r>
          </w:p>
        </w:tc>
        <w:tc>
          <w:tcPr>
            <w:tcW w:w="794" w:type="dxa"/>
          </w:tcPr>
          <w:p w:rsidR="00FB5F2B" w:rsidRDefault="00FB5F2B">
            <w:pPr>
              <w:pStyle w:val="ConsPlusNormal"/>
            </w:pPr>
            <w:r>
              <w:t>44,5</w:t>
            </w:r>
          </w:p>
        </w:tc>
        <w:tc>
          <w:tcPr>
            <w:tcW w:w="794" w:type="dxa"/>
          </w:tcPr>
          <w:p w:rsidR="00FB5F2B" w:rsidRDefault="00FB5F2B">
            <w:pPr>
              <w:pStyle w:val="ConsPlusNormal"/>
            </w:pPr>
            <w:r>
              <w:t>45,0</w:t>
            </w:r>
          </w:p>
        </w:tc>
        <w:tc>
          <w:tcPr>
            <w:tcW w:w="794" w:type="dxa"/>
          </w:tcPr>
          <w:p w:rsidR="00FB5F2B" w:rsidRDefault="00FB5F2B">
            <w:pPr>
              <w:pStyle w:val="ConsPlusNormal"/>
            </w:pPr>
            <w:r>
              <w:t>45,0</w:t>
            </w:r>
          </w:p>
        </w:tc>
        <w:tc>
          <w:tcPr>
            <w:tcW w:w="1247" w:type="dxa"/>
          </w:tcPr>
          <w:p w:rsidR="00FB5F2B" w:rsidRDefault="00FB5F2B">
            <w:pPr>
              <w:pStyle w:val="ConsPlusNormal"/>
            </w:pPr>
            <w:r>
              <w:t>45,0</w:t>
            </w:r>
          </w:p>
        </w:tc>
      </w:tr>
      <w:tr w:rsidR="00FB5F2B">
        <w:tc>
          <w:tcPr>
            <w:tcW w:w="680" w:type="dxa"/>
          </w:tcPr>
          <w:p w:rsidR="00FB5F2B" w:rsidRDefault="00FB5F2B">
            <w:pPr>
              <w:pStyle w:val="ConsPlusNormal"/>
            </w:pPr>
            <w:r>
              <w:t>2.</w:t>
            </w:r>
          </w:p>
        </w:tc>
        <w:tc>
          <w:tcPr>
            <w:tcW w:w="3005" w:type="dxa"/>
          </w:tcPr>
          <w:p w:rsidR="00FB5F2B" w:rsidRDefault="00FB5F2B">
            <w:pPr>
              <w:pStyle w:val="ConsPlusNormal"/>
            </w:pPr>
            <w:r>
              <w:t>Доля граждан старшего возраста, систематически занимающихся физической культурой и спортом, в общей численности граждан среднего возраста, %</w:t>
            </w:r>
          </w:p>
        </w:tc>
        <w:tc>
          <w:tcPr>
            <w:tcW w:w="1134" w:type="dxa"/>
          </w:tcPr>
          <w:p w:rsidR="00FB5F2B" w:rsidRDefault="00FB5F2B">
            <w:pPr>
              <w:pStyle w:val="ConsPlusNormal"/>
            </w:pPr>
            <w:r>
              <w:t>6,5</w:t>
            </w:r>
          </w:p>
        </w:tc>
        <w:tc>
          <w:tcPr>
            <w:tcW w:w="794" w:type="dxa"/>
          </w:tcPr>
          <w:p w:rsidR="00FB5F2B" w:rsidRDefault="00FB5F2B">
            <w:pPr>
              <w:pStyle w:val="ConsPlusNormal"/>
            </w:pPr>
            <w:r>
              <w:t>8,8</w:t>
            </w:r>
          </w:p>
        </w:tc>
        <w:tc>
          <w:tcPr>
            <w:tcW w:w="794" w:type="dxa"/>
          </w:tcPr>
          <w:p w:rsidR="00FB5F2B" w:rsidRDefault="00FB5F2B">
            <w:pPr>
              <w:pStyle w:val="ConsPlusNormal"/>
            </w:pPr>
            <w:r>
              <w:t>9,0</w:t>
            </w:r>
          </w:p>
        </w:tc>
        <w:tc>
          <w:tcPr>
            <w:tcW w:w="794" w:type="dxa"/>
          </w:tcPr>
          <w:p w:rsidR="00FB5F2B" w:rsidRDefault="00FB5F2B">
            <w:pPr>
              <w:pStyle w:val="ConsPlusNormal"/>
            </w:pPr>
            <w:r>
              <w:t>9,5</w:t>
            </w:r>
          </w:p>
        </w:tc>
        <w:tc>
          <w:tcPr>
            <w:tcW w:w="794" w:type="dxa"/>
          </w:tcPr>
          <w:p w:rsidR="00FB5F2B" w:rsidRDefault="00FB5F2B">
            <w:pPr>
              <w:pStyle w:val="ConsPlusNormal"/>
            </w:pPr>
            <w:r>
              <w:t>10,0</w:t>
            </w:r>
          </w:p>
        </w:tc>
        <w:tc>
          <w:tcPr>
            <w:tcW w:w="794" w:type="dxa"/>
          </w:tcPr>
          <w:p w:rsidR="00FB5F2B" w:rsidRDefault="00FB5F2B">
            <w:pPr>
              <w:pStyle w:val="ConsPlusNormal"/>
            </w:pPr>
            <w:r>
              <w:t>10,0</w:t>
            </w:r>
          </w:p>
        </w:tc>
        <w:tc>
          <w:tcPr>
            <w:tcW w:w="1247" w:type="dxa"/>
          </w:tcPr>
          <w:p w:rsidR="00FB5F2B" w:rsidRDefault="00FB5F2B">
            <w:pPr>
              <w:pStyle w:val="ConsPlusNormal"/>
            </w:pPr>
            <w:r>
              <w:t>10,0</w:t>
            </w:r>
          </w:p>
        </w:tc>
      </w:tr>
      <w:tr w:rsidR="00FB5F2B">
        <w:tc>
          <w:tcPr>
            <w:tcW w:w="680" w:type="dxa"/>
          </w:tcPr>
          <w:p w:rsidR="00FB5F2B" w:rsidRDefault="00FB5F2B">
            <w:pPr>
              <w:pStyle w:val="ConsPlusNormal"/>
            </w:pPr>
            <w:r>
              <w:t>3.</w:t>
            </w:r>
          </w:p>
        </w:tc>
        <w:tc>
          <w:tcPr>
            <w:tcW w:w="3005" w:type="dxa"/>
          </w:tcPr>
          <w:p w:rsidR="00FB5F2B" w:rsidRDefault="00FB5F2B">
            <w:pPr>
              <w:pStyle w:val="ConsPlusNormal"/>
            </w:pPr>
            <w:r>
              <w:t>Доля детей и молодежи, систематически занимающихся физической культурой и спортом, в общей численности детей и молодежи, %</w:t>
            </w:r>
          </w:p>
        </w:tc>
        <w:tc>
          <w:tcPr>
            <w:tcW w:w="1134" w:type="dxa"/>
          </w:tcPr>
          <w:p w:rsidR="00FB5F2B" w:rsidRDefault="00FB5F2B">
            <w:pPr>
              <w:pStyle w:val="ConsPlusNormal"/>
            </w:pPr>
            <w:r>
              <w:t>80</w:t>
            </w:r>
          </w:p>
        </w:tc>
        <w:tc>
          <w:tcPr>
            <w:tcW w:w="794" w:type="dxa"/>
          </w:tcPr>
          <w:p w:rsidR="00FB5F2B" w:rsidRDefault="00FB5F2B">
            <w:pPr>
              <w:pStyle w:val="ConsPlusNormal"/>
            </w:pPr>
            <w:r>
              <w:t>81,2</w:t>
            </w:r>
          </w:p>
        </w:tc>
        <w:tc>
          <w:tcPr>
            <w:tcW w:w="794" w:type="dxa"/>
          </w:tcPr>
          <w:p w:rsidR="00FB5F2B" w:rsidRDefault="00FB5F2B">
            <w:pPr>
              <w:pStyle w:val="ConsPlusNormal"/>
            </w:pPr>
            <w:r>
              <w:t>81,3</w:t>
            </w:r>
          </w:p>
        </w:tc>
        <w:tc>
          <w:tcPr>
            <w:tcW w:w="794" w:type="dxa"/>
          </w:tcPr>
          <w:p w:rsidR="00FB5F2B" w:rsidRDefault="00FB5F2B">
            <w:pPr>
              <w:pStyle w:val="ConsPlusNormal"/>
            </w:pPr>
            <w:r>
              <w:t>81,5</w:t>
            </w:r>
          </w:p>
        </w:tc>
        <w:tc>
          <w:tcPr>
            <w:tcW w:w="794" w:type="dxa"/>
          </w:tcPr>
          <w:p w:rsidR="00FB5F2B" w:rsidRDefault="00FB5F2B">
            <w:pPr>
              <w:pStyle w:val="ConsPlusNormal"/>
            </w:pPr>
            <w:r>
              <w:t>82,0</w:t>
            </w:r>
          </w:p>
        </w:tc>
        <w:tc>
          <w:tcPr>
            <w:tcW w:w="794" w:type="dxa"/>
          </w:tcPr>
          <w:p w:rsidR="00FB5F2B" w:rsidRDefault="00FB5F2B">
            <w:pPr>
              <w:pStyle w:val="ConsPlusNormal"/>
            </w:pPr>
            <w:r>
              <w:t>82,0</w:t>
            </w:r>
          </w:p>
        </w:tc>
        <w:tc>
          <w:tcPr>
            <w:tcW w:w="1247" w:type="dxa"/>
          </w:tcPr>
          <w:p w:rsidR="00FB5F2B" w:rsidRDefault="00FB5F2B">
            <w:pPr>
              <w:pStyle w:val="ConsPlusNormal"/>
            </w:pPr>
            <w:r>
              <w:t>82,0</w:t>
            </w:r>
          </w:p>
        </w:tc>
      </w:tr>
      <w:tr w:rsidR="00FB5F2B">
        <w:tc>
          <w:tcPr>
            <w:tcW w:w="680" w:type="dxa"/>
          </w:tcPr>
          <w:p w:rsidR="00FB5F2B" w:rsidRDefault="00FB5F2B">
            <w:pPr>
              <w:pStyle w:val="ConsPlusNormal"/>
            </w:pPr>
            <w:r>
              <w:t>4.</w:t>
            </w:r>
          </w:p>
        </w:tc>
        <w:tc>
          <w:tcPr>
            <w:tcW w:w="3005" w:type="dxa"/>
          </w:tcPr>
          <w:p w:rsidR="00FB5F2B" w:rsidRDefault="00FB5F2B">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34" w:type="dxa"/>
          </w:tcPr>
          <w:p w:rsidR="00FB5F2B" w:rsidRDefault="00FB5F2B">
            <w:pPr>
              <w:pStyle w:val="ConsPlusNormal"/>
            </w:pPr>
            <w:r>
              <w:t>19,8</w:t>
            </w:r>
          </w:p>
        </w:tc>
        <w:tc>
          <w:tcPr>
            <w:tcW w:w="794" w:type="dxa"/>
          </w:tcPr>
          <w:p w:rsidR="00FB5F2B" w:rsidRDefault="00FB5F2B">
            <w:pPr>
              <w:pStyle w:val="ConsPlusNormal"/>
            </w:pPr>
            <w:r>
              <w:t>20</w:t>
            </w:r>
          </w:p>
        </w:tc>
        <w:tc>
          <w:tcPr>
            <w:tcW w:w="794" w:type="dxa"/>
          </w:tcPr>
          <w:p w:rsidR="00FB5F2B" w:rsidRDefault="00FB5F2B">
            <w:pPr>
              <w:pStyle w:val="ConsPlusNormal"/>
            </w:pPr>
            <w:r>
              <w:t>21</w:t>
            </w:r>
          </w:p>
        </w:tc>
        <w:tc>
          <w:tcPr>
            <w:tcW w:w="794" w:type="dxa"/>
          </w:tcPr>
          <w:p w:rsidR="00FB5F2B" w:rsidRDefault="00FB5F2B">
            <w:pPr>
              <w:pStyle w:val="ConsPlusNormal"/>
            </w:pPr>
            <w:r>
              <w:t>22</w:t>
            </w:r>
          </w:p>
        </w:tc>
        <w:tc>
          <w:tcPr>
            <w:tcW w:w="794" w:type="dxa"/>
          </w:tcPr>
          <w:p w:rsidR="00FB5F2B" w:rsidRDefault="00FB5F2B">
            <w:pPr>
              <w:pStyle w:val="ConsPlusNormal"/>
            </w:pPr>
            <w:r>
              <w:t>23</w:t>
            </w:r>
          </w:p>
        </w:tc>
        <w:tc>
          <w:tcPr>
            <w:tcW w:w="794" w:type="dxa"/>
          </w:tcPr>
          <w:p w:rsidR="00FB5F2B" w:rsidRDefault="00FB5F2B">
            <w:pPr>
              <w:pStyle w:val="ConsPlusNormal"/>
            </w:pPr>
            <w:r>
              <w:t>23</w:t>
            </w:r>
          </w:p>
        </w:tc>
        <w:tc>
          <w:tcPr>
            <w:tcW w:w="1247" w:type="dxa"/>
          </w:tcPr>
          <w:p w:rsidR="00FB5F2B" w:rsidRDefault="00FB5F2B">
            <w:pPr>
              <w:pStyle w:val="ConsPlusNormal"/>
            </w:pPr>
            <w:r>
              <w:t>23</w:t>
            </w:r>
          </w:p>
        </w:tc>
      </w:tr>
      <w:tr w:rsidR="00FB5F2B">
        <w:tc>
          <w:tcPr>
            <w:tcW w:w="680" w:type="dxa"/>
          </w:tcPr>
          <w:p w:rsidR="00FB5F2B" w:rsidRDefault="00FB5F2B">
            <w:pPr>
              <w:pStyle w:val="ConsPlusNormal"/>
            </w:pPr>
            <w:r>
              <w:lastRenderedPageBreak/>
              <w:t>5.</w:t>
            </w:r>
          </w:p>
        </w:tc>
        <w:tc>
          <w:tcPr>
            <w:tcW w:w="3005" w:type="dxa"/>
          </w:tcPr>
          <w:p w:rsidR="00FB5F2B" w:rsidRDefault="00FB5F2B">
            <w:pPr>
              <w:pStyle w:val="ConsPlusNormal"/>
            </w:pPr>
            <w:r>
              <w:t>Удельный вес спортсменов, имеющих спортивные разряды, %</w:t>
            </w:r>
          </w:p>
        </w:tc>
        <w:tc>
          <w:tcPr>
            <w:tcW w:w="1134" w:type="dxa"/>
          </w:tcPr>
          <w:p w:rsidR="00FB5F2B" w:rsidRDefault="00FB5F2B">
            <w:pPr>
              <w:pStyle w:val="ConsPlusNormal"/>
            </w:pPr>
            <w:r>
              <w:t>4,2</w:t>
            </w:r>
          </w:p>
        </w:tc>
        <w:tc>
          <w:tcPr>
            <w:tcW w:w="794" w:type="dxa"/>
          </w:tcPr>
          <w:p w:rsidR="00FB5F2B" w:rsidRDefault="00FB5F2B">
            <w:pPr>
              <w:pStyle w:val="ConsPlusNormal"/>
            </w:pPr>
            <w:r>
              <w:t>4,4</w:t>
            </w:r>
          </w:p>
        </w:tc>
        <w:tc>
          <w:tcPr>
            <w:tcW w:w="794" w:type="dxa"/>
          </w:tcPr>
          <w:p w:rsidR="00FB5F2B" w:rsidRDefault="00FB5F2B">
            <w:pPr>
              <w:pStyle w:val="ConsPlusNormal"/>
            </w:pPr>
            <w:r>
              <w:t>4,6</w:t>
            </w:r>
          </w:p>
        </w:tc>
        <w:tc>
          <w:tcPr>
            <w:tcW w:w="794" w:type="dxa"/>
          </w:tcPr>
          <w:p w:rsidR="00FB5F2B" w:rsidRDefault="00FB5F2B">
            <w:pPr>
              <w:pStyle w:val="ConsPlusNormal"/>
            </w:pPr>
            <w:r>
              <w:t>4,8</w:t>
            </w:r>
          </w:p>
        </w:tc>
        <w:tc>
          <w:tcPr>
            <w:tcW w:w="794" w:type="dxa"/>
          </w:tcPr>
          <w:p w:rsidR="00FB5F2B" w:rsidRDefault="00FB5F2B">
            <w:pPr>
              <w:pStyle w:val="ConsPlusNormal"/>
            </w:pPr>
            <w:r>
              <w:t>5,0</w:t>
            </w:r>
          </w:p>
        </w:tc>
        <w:tc>
          <w:tcPr>
            <w:tcW w:w="794" w:type="dxa"/>
          </w:tcPr>
          <w:p w:rsidR="00FB5F2B" w:rsidRDefault="00FB5F2B">
            <w:pPr>
              <w:pStyle w:val="ConsPlusNormal"/>
            </w:pPr>
            <w:r>
              <w:t>5,0</w:t>
            </w:r>
          </w:p>
        </w:tc>
        <w:tc>
          <w:tcPr>
            <w:tcW w:w="1247" w:type="dxa"/>
          </w:tcPr>
          <w:p w:rsidR="00FB5F2B" w:rsidRDefault="00FB5F2B">
            <w:pPr>
              <w:pStyle w:val="ConsPlusNormal"/>
            </w:pPr>
            <w:r>
              <w:t>5,0</w:t>
            </w:r>
          </w:p>
        </w:tc>
      </w:tr>
      <w:tr w:rsidR="00FB5F2B">
        <w:tc>
          <w:tcPr>
            <w:tcW w:w="680" w:type="dxa"/>
          </w:tcPr>
          <w:p w:rsidR="00FB5F2B" w:rsidRDefault="00FB5F2B">
            <w:pPr>
              <w:pStyle w:val="ConsPlusNormal"/>
            </w:pPr>
            <w:r>
              <w:t>6.</w:t>
            </w:r>
          </w:p>
        </w:tc>
        <w:tc>
          <w:tcPr>
            <w:tcW w:w="3005" w:type="dxa"/>
          </w:tcPr>
          <w:p w:rsidR="00FB5F2B" w:rsidRDefault="00FB5F2B">
            <w:pPr>
              <w:pStyle w:val="ConsPlusNormal"/>
            </w:pPr>
            <w:r>
              <w:t>Доля населения, выполнившего нормативы Всероссийского физкультурно-спортивного комплекса "Готов к труду и обороне" (ГТО), от общей численности населения, принявшего участие в сдаче нормативов ГТО, %</w:t>
            </w:r>
          </w:p>
        </w:tc>
        <w:tc>
          <w:tcPr>
            <w:tcW w:w="1134" w:type="dxa"/>
          </w:tcPr>
          <w:p w:rsidR="00FB5F2B" w:rsidRDefault="00FB5F2B">
            <w:pPr>
              <w:pStyle w:val="ConsPlusNormal"/>
            </w:pPr>
            <w:r>
              <w:t>40,5</w:t>
            </w:r>
          </w:p>
        </w:tc>
        <w:tc>
          <w:tcPr>
            <w:tcW w:w="794" w:type="dxa"/>
          </w:tcPr>
          <w:p w:rsidR="00FB5F2B" w:rsidRDefault="00FB5F2B">
            <w:pPr>
              <w:pStyle w:val="ConsPlusNormal"/>
            </w:pPr>
            <w:r>
              <w:t>41</w:t>
            </w:r>
          </w:p>
        </w:tc>
        <w:tc>
          <w:tcPr>
            <w:tcW w:w="794" w:type="dxa"/>
          </w:tcPr>
          <w:p w:rsidR="00FB5F2B" w:rsidRDefault="00FB5F2B">
            <w:pPr>
              <w:pStyle w:val="ConsPlusNormal"/>
            </w:pPr>
            <w:r>
              <w:t>43</w:t>
            </w:r>
          </w:p>
        </w:tc>
        <w:tc>
          <w:tcPr>
            <w:tcW w:w="794" w:type="dxa"/>
          </w:tcPr>
          <w:p w:rsidR="00FB5F2B" w:rsidRDefault="00FB5F2B">
            <w:pPr>
              <w:pStyle w:val="ConsPlusNormal"/>
            </w:pPr>
            <w:r>
              <w:t>46</w:t>
            </w:r>
          </w:p>
        </w:tc>
        <w:tc>
          <w:tcPr>
            <w:tcW w:w="794" w:type="dxa"/>
          </w:tcPr>
          <w:p w:rsidR="00FB5F2B" w:rsidRDefault="00FB5F2B">
            <w:pPr>
              <w:pStyle w:val="ConsPlusNormal"/>
            </w:pPr>
            <w:r>
              <w:t>48</w:t>
            </w:r>
          </w:p>
        </w:tc>
        <w:tc>
          <w:tcPr>
            <w:tcW w:w="794" w:type="dxa"/>
          </w:tcPr>
          <w:p w:rsidR="00FB5F2B" w:rsidRDefault="00FB5F2B">
            <w:pPr>
              <w:pStyle w:val="ConsPlusNormal"/>
            </w:pPr>
            <w:r>
              <w:t>48</w:t>
            </w:r>
          </w:p>
        </w:tc>
        <w:tc>
          <w:tcPr>
            <w:tcW w:w="1247" w:type="dxa"/>
          </w:tcPr>
          <w:p w:rsidR="00FB5F2B" w:rsidRDefault="00FB5F2B">
            <w:pPr>
              <w:pStyle w:val="ConsPlusNormal"/>
            </w:pPr>
            <w:r>
              <w:t>48</w:t>
            </w:r>
          </w:p>
        </w:tc>
      </w:tr>
      <w:tr w:rsidR="00FB5F2B">
        <w:tc>
          <w:tcPr>
            <w:tcW w:w="680" w:type="dxa"/>
          </w:tcPr>
          <w:p w:rsidR="00FB5F2B" w:rsidRDefault="00FB5F2B">
            <w:pPr>
              <w:pStyle w:val="ConsPlusNormal"/>
            </w:pPr>
          </w:p>
        </w:tc>
        <w:tc>
          <w:tcPr>
            <w:tcW w:w="3005" w:type="dxa"/>
          </w:tcPr>
          <w:p w:rsidR="00FB5F2B" w:rsidRDefault="00FB5F2B">
            <w:pPr>
              <w:pStyle w:val="ConsPlusNormal"/>
            </w:pPr>
            <w:r>
              <w:t>из них учащиеся</w:t>
            </w:r>
          </w:p>
        </w:tc>
        <w:tc>
          <w:tcPr>
            <w:tcW w:w="1134" w:type="dxa"/>
          </w:tcPr>
          <w:p w:rsidR="00FB5F2B" w:rsidRDefault="00FB5F2B">
            <w:pPr>
              <w:pStyle w:val="ConsPlusNormal"/>
            </w:pPr>
            <w:r>
              <w:t>70,5</w:t>
            </w:r>
          </w:p>
        </w:tc>
        <w:tc>
          <w:tcPr>
            <w:tcW w:w="794" w:type="dxa"/>
          </w:tcPr>
          <w:p w:rsidR="00FB5F2B" w:rsidRDefault="00FB5F2B">
            <w:pPr>
              <w:pStyle w:val="ConsPlusNormal"/>
            </w:pPr>
            <w:r>
              <w:t>71</w:t>
            </w:r>
          </w:p>
        </w:tc>
        <w:tc>
          <w:tcPr>
            <w:tcW w:w="794" w:type="dxa"/>
          </w:tcPr>
          <w:p w:rsidR="00FB5F2B" w:rsidRDefault="00FB5F2B">
            <w:pPr>
              <w:pStyle w:val="ConsPlusNormal"/>
            </w:pPr>
            <w:r>
              <w:t>73</w:t>
            </w:r>
          </w:p>
        </w:tc>
        <w:tc>
          <w:tcPr>
            <w:tcW w:w="794" w:type="dxa"/>
          </w:tcPr>
          <w:p w:rsidR="00FB5F2B" w:rsidRDefault="00FB5F2B">
            <w:pPr>
              <w:pStyle w:val="ConsPlusNormal"/>
            </w:pPr>
            <w:r>
              <w:t>76</w:t>
            </w:r>
          </w:p>
        </w:tc>
        <w:tc>
          <w:tcPr>
            <w:tcW w:w="794" w:type="dxa"/>
          </w:tcPr>
          <w:p w:rsidR="00FB5F2B" w:rsidRDefault="00FB5F2B">
            <w:pPr>
              <w:pStyle w:val="ConsPlusNormal"/>
            </w:pPr>
            <w:r>
              <w:t>78</w:t>
            </w:r>
          </w:p>
        </w:tc>
        <w:tc>
          <w:tcPr>
            <w:tcW w:w="794" w:type="dxa"/>
          </w:tcPr>
          <w:p w:rsidR="00FB5F2B" w:rsidRDefault="00FB5F2B">
            <w:pPr>
              <w:pStyle w:val="ConsPlusNormal"/>
            </w:pPr>
            <w:r>
              <w:t>78</w:t>
            </w:r>
          </w:p>
        </w:tc>
        <w:tc>
          <w:tcPr>
            <w:tcW w:w="1247" w:type="dxa"/>
          </w:tcPr>
          <w:p w:rsidR="00FB5F2B" w:rsidRDefault="00FB5F2B">
            <w:pPr>
              <w:pStyle w:val="ConsPlusNormal"/>
            </w:pPr>
            <w:r>
              <w:t>78</w:t>
            </w:r>
          </w:p>
        </w:tc>
      </w:tr>
      <w:tr w:rsidR="00FB5F2B">
        <w:tc>
          <w:tcPr>
            <w:tcW w:w="680" w:type="dxa"/>
          </w:tcPr>
          <w:p w:rsidR="00FB5F2B" w:rsidRDefault="00FB5F2B">
            <w:pPr>
              <w:pStyle w:val="ConsPlusNormal"/>
            </w:pPr>
            <w:r>
              <w:t>7.</w:t>
            </w:r>
          </w:p>
        </w:tc>
        <w:tc>
          <w:tcPr>
            <w:tcW w:w="3005" w:type="dxa"/>
          </w:tcPr>
          <w:p w:rsidR="00FB5F2B" w:rsidRDefault="00FB5F2B">
            <w:pPr>
              <w:pStyle w:val="ConsPlusNormal"/>
            </w:pPr>
            <w:r>
              <w:t>Удовлетворенность качеством предоставляемых услуг для инвалидов и иных маломобильных групп населения (% от числа опрошенных)</w:t>
            </w:r>
          </w:p>
        </w:tc>
        <w:tc>
          <w:tcPr>
            <w:tcW w:w="1134" w:type="dxa"/>
          </w:tcPr>
          <w:p w:rsidR="00FB5F2B" w:rsidRDefault="00FB5F2B">
            <w:pPr>
              <w:pStyle w:val="ConsPlusNormal"/>
            </w:pPr>
            <w:r>
              <w:t>84</w:t>
            </w:r>
          </w:p>
        </w:tc>
        <w:tc>
          <w:tcPr>
            <w:tcW w:w="794" w:type="dxa"/>
          </w:tcPr>
          <w:p w:rsidR="00FB5F2B" w:rsidRDefault="00FB5F2B">
            <w:pPr>
              <w:pStyle w:val="ConsPlusNormal"/>
            </w:pPr>
            <w:r>
              <w:t>84</w:t>
            </w:r>
          </w:p>
        </w:tc>
        <w:tc>
          <w:tcPr>
            <w:tcW w:w="794" w:type="dxa"/>
          </w:tcPr>
          <w:p w:rsidR="00FB5F2B" w:rsidRDefault="00FB5F2B">
            <w:pPr>
              <w:pStyle w:val="ConsPlusNormal"/>
            </w:pPr>
            <w:r>
              <w:t>85</w:t>
            </w:r>
          </w:p>
        </w:tc>
        <w:tc>
          <w:tcPr>
            <w:tcW w:w="794" w:type="dxa"/>
          </w:tcPr>
          <w:p w:rsidR="00FB5F2B" w:rsidRDefault="00FB5F2B">
            <w:pPr>
              <w:pStyle w:val="ConsPlusNormal"/>
            </w:pPr>
            <w:r>
              <w:t>86</w:t>
            </w:r>
          </w:p>
        </w:tc>
        <w:tc>
          <w:tcPr>
            <w:tcW w:w="794" w:type="dxa"/>
          </w:tcPr>
          <w:p w:rsidR="00FB5F2B" w:rsidRDefault="00FB5F2B">
            <w:pPr>
              <w:pStyle w:val="ConsPlusNormal"/>
            </w:pPr>
            <w:r>
              <w:t>88</w:t>
            </w:r>
          </w:p>
        </w:tc>
        <w:tc>
          <w:tcPr>
            <w:tcW w:w="794" w:type="dxa"/>
          </w:tcPr>
          <w:p w:rsidR="00FB5F2B" w:rsidRDefault="00FB5F2B">
            <w:pPr>
              <w:pStyle w:val="ConsPlusNormal"/>
            </w:pPr>
            <w:r>
              <w:t>88</w:t>
            </w:r>
          </w:p>
        </w:tc>
        <w:tc>
          <w:tcPr>
            <w:tcW w:w="1247" w:type="dxa"/>
          </w:tcPr>
          <w:p w:rsidR="00FB5F2B" w:rsidRDefault="00FB5F2B">
            <w:pPr>
              <w:pStyle w:val="ConsPlusNormal"/>
            </w:pPr>
            <w:r>
              <w:t>88</w:t>
            </w:r>
          </w:p>
        </w:tc>
      </w:tr>
      <w:tr w:rsidR="00FB5F2B">
        <w:tc>
          <w:tcPr>
            <w:tcW w:w="680" w:type="dxa"/>
          </w:tcPr>
          <w:p w:rsidR="00FB5F2B" w:rsidRDefault="00FB5F2B">
            <w:pPr>
              <w:pStyle w:val="ConsPlusNormal"/>
            </w:pPr>
            <w:r>
              <w:t>8.</w:t>
            </w:r>
          </w:p>
        </w:tc>
        <w:tc>
          <w:tcPr>
            <w:tcW w:w="3005" w:type="dxa"/>
          </w:tcPr>
          <w:p w:rsidR="00FB5F2B" w:rsidRDefault="00FB5F2B">
            <w:pPr>
              <w:pStyle w:val="ConsPlusNormal"/>
            </w:pPr>
            <w:r>
              <w:t>Число инвалидов, принимавших участие в спортивных, культурных мероприятиях, чел.</w:t>
            </w:r>
          </w:p>
        </w:tc>
        <w:tc>
          <w:tcPr>
            <w:tcW w:w="1134" w:type="dxa"/>
          </w:tcPr>
          <w:p w:rsidR="00FB5F2B" w:rsidRDefault="00FB5F2B">
            <w:pPr>
              <w:pStyle w:val="ConsPlusNormal"/>
            </w:pPr>
            <w:r>
              <w:t>20</w:t>
            </w:r>
          </w:p>
        </w:tc>
        <w:tc>
          <w:tcPr>
            <w:tcW w:w="794" w:type="dxa"/>
          </w:tcPr>
          <w:p w:rsidR="00FB5F2B" w:rsidRDefault="00FB5F2B">
            <w:pPr>
              <w:pStyle w:val="ConsPlusNormal"/>
            </w:pPr>
            <w:r>
              <w:t>20</w:t>
            </w:r>
          </w:p>
        </w:tc>
        <w:tc>
          <w:tcPr>
            <w:tcW w:w="794" w:type="dxa"/>
          </w:tcPr>
          <w:p w:rsidR="00FB5F2B" w:rsidRDefault="00FB5F2B">
            <w:pPr>
              <w:pStyle w:val="ConsPlusNormal"/>
            </w:pPr>
            <w:r>
              <w:t>21</w:t>
            </w:r>
          </w:p>
        </w:tc>
        <w:tc>
          <w:tcPr>
            <w:tcW w:w="794" w:type="dxa"/>
          </w:tcPr>
          <w:p w:rsidR="00FB5F2B" w:rsidRDefault="00FB5F2B">
            <w:pPr>
              <w:pStyle w:val="ConsPlusNormal"/>
            </w:pPr>
            <w:r>
              <w:t>22</w:t>
            </w:r>
          </w:p>
        </w:tc>
        <w:tc>
          <w:tcPr>
            <w:tcW w:w="794" w:type="dxa"/>
          </w:tcPr>
          <w:p w:rsidR="00FB5F2B" w:rsidRDefault="00FB5F2B">
            <w:pPr>
              <w:pStyle w:val="ConsPlusNormal"/>
            </w:pPr>
            <w:r>
              <w:t>23</w:t>
            </w:r>
          </w:p>
        </w:tc>
        <w:tc>
          <w:tcPr>
            <w:tcW w:w="794" w:type="dxa"/>
          </w:tcPr>
          <w:p w:rsidR="00FB5F2B" w:rsidRDefault="00FB5F2B">
            <w:pPr>
              <w:pStyle w:val="ConsPlusNormal"/>
            </w:pPr>
            <w:r>
              <w:t>23</w:t>
            </w:r>
          </w:p>
        </w:tc>
        <w:tc>
          <w:tcPr>
            <w:tcW w:w="1247" w:type="dxa"/>
          </w:tcPr>
          <w:p w:rsidR="00FB5F2B" w:rsidRDefault="00FB5F2B">
            <w:pPr>
              <w:pStyle w:val="ConsPlusNormal"/>
            </w:pPr>
            <w:r>
              <w:t>23</w:t>
            </w:r>
          </w:p>
        </w:tc>
      </w:tr>
    </w:tbl>
    <w:p w:rsidR="00FB5F2B" w:rsidRDefault="00FB5F2B">
      <w:pPr>
        <w:pStyle w:val="ConsPlusNormal"/>
        <w:sectPr w:rsidR="00FB5F2B">
          <w:pgSz w:w="16838" w:h="11905" w:orient="landscape"/>
          <w:pgMar w:top="1701" w:right="1134" w:bottom="850" w:left="1134" w:header="0" w:footer="0" w:gutter="0"/>
          <w:cols w:space="720"/>
          <w:titlePg/>
        </w:sectPr>
      </w:pPr>
    </w:p>
    <w:p w:rsidR="00FB5F2B" w:rsidRDefault="00FB5F2B">
      <w:pPr>
        <w:pStyle w:val="ConsPlusNormal"/>
        <w:jc w:val="center"/>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pPr>
    </w:p>
    <w:p w:rsidR="00FB5F2B" w:rsidRDefault="00FB5F2B">
      <w:pPr>
        <w:pStyle w:val="ConsPlusNormal"/>
        <w:jc w:val="right"/>
        <w:outlineLvl w:val="0"/>
      </w:pPr>
      <w:r>
        <w:t>Приложение 2</w:t>
      </w:r>
    </w:p>
    <w:p w:rsidR="00FB5F2B" w:rsidRDefault="00FB5F2B">
      <w:pPr>
        <w:pStyle w:val="ConsPlusNormal"/>
        <w:jc w:val="right"/>
      </w:pPr>
      <w:r>
        <w:t>к постановлению администрации</w:t>
      </w:r>
    </w:p>
    <w:p w:rsidR="00FB5F2B" w:rsidRDefault="00FB5F2B">
      <w:pPr>
        <w:pStyle w:val="ConsPlusNormal"/>
        <w:jc w:val="right"/>
      </w:pPr>
      <w:r>
        <w:t>Ханты-Мансийского района</w:t>
      </w:r>
    </w:p>
    <w:p w:rsidR="00FB5F2B" w:rsidRDefault="00FB5F2B">
      <w:pPr>
        <w:pStyle w:val="ConsPlusNormal"/>
        <w:jc w:val="right"/>
      </w:pPr>
      <w:r>
        <w:t>от 14.12.2021 N 336</w:t>
      </w:r>
    </w:p>
    <w:p w:rsidR="00FB5F2B" w:rsidRDefault="00FB5F2B">
      <w:pPr>
        <w:pStyle w:val="ConsPlusNormal"/>
      </w:pPr>
    </w:p>
    <w:p w:rsidR="00FB5F2B" w:rsidRDefault="00FB5F2B">
      <w:pPr>
        <w:pStyle w:val="ConsPlusTitle"/>
        <w:jc w:val="center"/>
      </w:pPr>
      <w:r>
        <w:t>КАЛЕНДАРНЫЙ ПЛАН</w:t>
      </w:r>
    </w:p>
    <w:p w:rsidR="00FB5F2B" w:rsidRDefault="00FB5F2B">
      <w:pPr>
        <w:pStyle w:val="ConsPlusTitle"/>
        <w:jc w:val="center"/>
      </w:pPr>
      <w:r>
        <w:t>РЕАЛИЗАЦИИ МЕРОПРИЯТИЙ К МУНИЦИПАЛЬНОЙ ПРОГРАММЕ</w:t>
      </w:r>
    </w:p>
    <w:p w:rsidR="00FB5F2B" w:rsidRDefault="00FB5F2B">
      <w:pPr>
        <w:pStyle w:val="ConsPlusTitle"/>
        <w:jc w:val="center"/>
      </w:pPr>
      <w:r>
        <w:t>ХАНТЫ-МАНСИЙСКОГО РАЙОНА "РАЗВИТИЕ СПОРТА И ТУРИЗМА</w:t>
      </w:r>
    </w:p>
    <w:p w:rsidR="00FB5F2B" w:rsidRDefault="00FB5F2B">
      <w:pPr>
        <w:pStyle w:val="ConsPlusTitle"/>
        <w:jc w:val="center"/>
      </w:pPr>
      <w:r>
        <w:t>НА ТЕРРИТОРИИ ХАНТЫ-МАНСИЙСКОГО РАЙОНА НА 2022 - 2025 ГОДЫ"</w:t>
      </w:r>
    </w:p>
    <w:p w:rsidR="00FB5F2B" w:rsidRDefault="00FB5F2B">
      <w:pPr>
        <w:pStyle w:val="ConsPlusTitle"/>
        <w:jc w:val="center"/>
      </w:pPr>
      <w:r>
        <w:t>НА 2023 ГОД</w:t>
      </w:r>
    </w:p>
    <w:p w:rsidR="00FB5F2B" w:rsidRDefault="00FB5F2B">
      <w:pPr>
        <w:pStyle w:val="ConsPlusNormal"/>
        <w:jc w:val="center"/>
      </w:pPr>
    </w:p>
    <w:p w:rsidR="00FB5F2B" w:rsidRDefault="00FB5F2B">
      <w:pPr>
        <w:pStyle w:val="ConsPlusNormal"/>
        <w:ind w:firstLine="540"/>
        <w:jc w:val="both"/>
      </w:pPr>
      <w:r>
        <w:t xml:space="preserve">Утратил силу. - </w:t>
      </w:r>
      <w:hyperlink r:id="rId40">
        <w:r>
          <w:rPr>
            <w:color w:val="0000FF"/>
          </w:rPr>
          <w:t>Постановление</w:t>
        </w:r>
      </w:hyperlink>
      <w:r>
        <w:t xml:space="preserve"> Администрации Ханты-Мансийского района от 12.01.2024 N 6.</w:t>
      </w:r>
    </w:p>
    <w:p w:rsidR="00FB5F2B" w:rsidRDefault="00FB5F2B">
      <w:pPr>
        <w:pStyle w:val="ConsPlusNormal"/>
        <w:ind w:firstLine="540"/>
        <w:jc w:val="both"/>
      </w:pPr>
    </w:p>
    <w:p w:rsidR="00FB5F2B" w:rsidRDefault="00FB5F2B">
      <w:pPr>
        <w:pStyle w:val="ConsPlusNormal"/>
        <w:ind w:firstLine="540"/>
        <w:jc w:val="both"/>
      </w:pPr>
    </w:p>
    <w:p w:rsidR="00FB5F2B" w:rsidRDefault="00FB5F2B">
      <w:pPr>
        <w:pStyle w:val="ConsPlusNormal"/>
        <w:ind w:firstLine="540"/>
        <w:jc w:val="both"/>
      </w:pPr>
    </w:p>
    <w:p w:rsidR="00FB5F2B" w:rsidRDefault="00FB5F2B">
      <w:pPr>
        <w:pStyle w:val="ConsPlusNormal"/>
        <w:ind w:firstLine="540"/>
        <w:jc w:val="both"/>
      </w:pPr>
    </w:p>
    <w:p w:rsidR="00FB5F2B" w:rsidRDefault="00FB5F2B">
      <w:pPr>
        <w:pStyle w:val="ConsPlusNormal"/>
        <w:ind w:firstLine="540"/>
        <w:jc w:val="both"/>
      </w:pPr>
    </w:p>
    <w:p w:rsidR="00FB5F2B" w:rsidRDefault="00FB5F2B">
      <w:pPr>
        <w:pStyle w:val="ConsPlusNormal"/>
        <w:jc w:val="right"/>
        <w:outlineLvl w:val="0"/>
      </w:pPr>
      <w:r>
        <w:t>Приложение 3</w:t>
      </w:r>
    </w:p>
    <w:p w:rsidR="00FB5F2B" w:rsidRDefault="00FB5F2B">
      <w:pPr>
        <w:pStyle w:val="ConsPlusNormal"/>
        <w:jc w:val="right"/>
      </w:pPr>
      <w:r>
        <w:t>к постановлению администрации</w:t>
      </w:r>
    </w:p>
    <w:p w:rsidR="00FB5F2B" w:rsidRDefault="00FB5F2B">
      <w:pPr>
        <w:pStyle w:val="ConsPlusNormal"/>
        <w:jc w:val="right"/>
      </w:pPr>
      <w:r>
        <w:t>Ханты-Мансийского района</w:t>
      </w:r>
    </w:p>
    <w:p w:rsidR="00FB5F2B" w:rsidRDefault="00FB5F2B">
      <w:pPr>
        <w:pStyle w:val="ConsPlusNormal"/>
        <w:jc w:val="right"/>
      </w:pPr>
      <w:r>
        <w:t>от 14.12.2021 N 336</w:t>
      </w:r>
    </w:p>
    <w:p w:rsidR="00FB5F2B" w:rsidRDefault="00FB5F2B">
      <w:pPr>
        <w:pStyle w:val="ConsPlusNormal"/>
        <w:jc w:val="center"/>
      </w:pPr>
    </w:p>
    <w:p w:rsidR="00FB5F2B" w:rsidRDefault="00FB5F2B">
      <w:pPr>
        <w:pStyle w:val="ConsPlusTitle"/>
        <w:jc w:val="center"/>
      </w:pPr>
      <w:bookmarkStart w:id="2" w:name="P1713"/>
      <w:bookmarkEnd w:id="2"/>
      <w:r>
        <w:t>ПРОГРАММА</w:t>
      </w:r>
    </w:p>
    <w:p w:rsidR="00FB5F2B" w:rsidRDefault="00FB5F2B">
      <w:pPr>
        <w:pStyle w:val="ConsPlusTitle"/>
        <w:jc w:val="center"/>
      </w:pPr>
      <w:r>
        <w:t>ХАНТЫ-МАНСИЙСКОГО РАЙОНА "ОХРАНА И УКРЕПЛЕНИЕ ЗДОРОВЬЯ</w:t>
      </w:r>
    </w:p>
    <w:p w:rsidR="00FB5F2B" w:rsidRDefault="00FB5F2B">
      <w:pPr>
        <w:pStyle w:val="ConsPlusTitle"/>
        <w:jc w:val="center"/>
      </w:pPr>
      <w:r>
        <w:t>НАСЕЛЕНИЯ ХАНТЫ-МАНСИЙСКОГО РАЙОНА НА 2023 - 2026 ГОДЫ"</w:t>
      </w:r>
    </w:p>
    <w:p w:rsidR="00FB5F2B" w:rsidRDefault="00FB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B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F2B" w:rsidRDefault="00FB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F2B" w:rsidRDefault="00FB5F2B">
            <w:pPr>
              <w:pStyle w:val="ConsPlusNormal"/>
              <w:jc w:val="center"/>
            </w:pPr>
            <w:r>
              <w:rPr>
                <w:color w:val="392C69"/>
              </w:rPr>
              <w:t>Список изменяющих документов</w:t>
            </w:r>
          </w:p>
          <w:p w:rsidR="00FB5F2B" w:rsidRDefault="00FB5F2B">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Ханты-Мансийского района</w:t>
            </w:r>
          </w:p>
          <w:p w:rsidR="00FB5F2B" w:rsidRDefault="00FB5F2B">
            <w:pPr>
              <w:pStyle w:val="ConsPlusNormal"/>
              <w:jc w:val="center"/>
            </w:pPr>
            <w:r>
              <w:rPr>
                <w:color w:val="392C69"/>
              </w:rPr>
              <w:t>от 12.01.2024 N 6)</w:t>
            </w:r>
          </w:p>
        </w:tc>
        <w:tc>
          <w:tcPr>
            <w:tcW w:w="113" w:type="dxa"/>
            <w:tcBorders>
              <w:top w:val="nil"/>
              <w:left w:val="nil"/>
              <w:bottom w:val="nil"/>
              <w:right w:val="nil"/>
            </w:tcBorders>
            <w:shd w:val="clear" w:color="auto" w:fill="F4F3F8"/>
            <w:tcMar>
              <w:top w:w="0" w:type="dxa"/>
              <w:left w:w="0" w:type="dxa"/>
              <w:bottom w:w="0" w:type="dxa"/>
              <w:right w:w="0" w:type="dxa"/>
            </w:tcMar>
          </w:tcPr>
          <w:p w:rsidR="00FB5F2B" w:rsidRDefault="00FB5F2B">
            <w:pPr>
              <w:pStyle w:val="ConsPlusNormal"/>
            </w:pPr>
          </w:p>
        </w:tc>
      </w:tr>
    </w:tbl>
    <w:p w:rsidR="00FB5F2B" w:rsidRDefault="00FB5F2B">
      <w:pPr>
        <w:pStyle w:val="ConsPlusNormal"/>
        <w:jc w:val="center"/>
      </w:pPr>
    </w:p>
    <w:p w:rsidR="00FB5F2B" w:rsidRDefault="00FB5F2B">
      <w:pPr>
        <w:pStyle w:val="ConsPlusTitle"/>
        <w:jc w:val="center"/>
        <w:outlineLvl w:val="1"/>
      </w:pPr>
      <w:r>
        <w:t>Раздел 1. ВВЕДЕНИЕ</w:t>
      </w:r>
    </w:p>
    <w:p w:rsidR="00FB5F2B" w:rsidRDefault="00FB5F2B">
      <w:pPr>
        <w:pStyle w:val="ConsPlusNormal"/>
        <w:jc w:val="center"/>
      </w:pPr>
    </w:p>
    <w:p w:rsidR="00FB5F2B" w:rsidRDefault="00FB5F2B">
      <w:pPr>
        <w:pStyle w:val="ConsPlusTitle"/>
        <w:ind w:firstLine="540"/>
        <w:jc w:val="both"/>
        <w:outlineLvl w:val="2"/>
      </w:pPr>
      <w:r>
        <w:t>1.1. Характеристика</w:t>
      </w:r>
    </w:p>
    <w:p w:rsidR="00FB5F2B" w:rsidRDefault="00FB5F2B">
      <w:pPr>
        <w:pStyle w:val="ConsPlusNormal"/>
        <w:spacing w:before="220"/>
        <w:ind w:firstLine="540"/>
        <w:jc w:val="both"/>
      </w:pPr>
      <w:r>
        <w:t xml:space="preserve">Программа Ханты-Мансийского района "Охрана и укрепление здоровья населения Ханты-Мансийского района на 2023 - 2026 годы" (далее - программа) разработана в соответствии с Федеральными законами от 06.10.2003 </w:t>
      </w:r>
      <w:hyperlink r:id="rId42">
        <w:r>
          <w:rPr>
            <w:color w:val="0000FF"/>
          </w:rPr>
          <w:t>N 131-ФЗ</w:t>
        </w:r>
      </w:hyperlink>
      <w:r>
        <w:t xml:space="preserve"> "Об общих принципах организации местного самоуправления в Российской Федерации", от 21.11.2011 </w:t>
      </w:r>
      <w:hyperlink r:id="rId43">
        <w:r>
          <w:rPr>
            <w:color w:val="0000FF"/>
          </w:rPr>
          <w:t>N 323-ФЗ</w:t>
        </w:r>
      </w:hyperlink>
      <w:r>
        <w:t xml:space="preserve"> "Об основах охраны здоровья граждан в Российской Федерации", </w:t>
      </w:r>
      <w:hyperlink r:id="rId44">
        <w:r>
          <w:rPr>
            <w:color w:val="0000FF"/>
          </w:rPr>
          <w:t>Законом</w:t>
        </w:r>
      </w:hyperlink>
      <w:r>
        <w:t xml:space="preserve"> Ханты-Мансийского автономного округа - Югры от 27.09.2015 N 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w:t>
      </w:r>
      <w:hyperlink r:id="rId45">
        <w:r>
          <w:rPr>
            <w:color w:val="0000FF"/>
          </w:rPr>
          <w:t>постановлением</w:t>
        </w:r>
      </w:hyperlink>
      <w:r>
        <w:t xml:space="preserve"> Правительства Ханты-Мансийского автономного округа - Югры от 10.11.2023 N 558-п "О государственной программе Ханты-Мансийского автономного округа - Югры "Современное здравоохранение".</w:t>
      </w:r>
    </w:p>
    <w:p w:rsidR="00FB5F2B" w:rsidRDefault="00FB5F2B">
      <w:pPr>
        <w:pStyle w:val="ConsPlusNormal"/>
        <w:spacing w:before="220"/>
        <w:ind w:firstLine="540"/>
        <w:jc w:val="both"/>
      </w:pPr>
      <w:r>
        <w:t>Программа направлена на профилактику заболеваний и формирование здорового образа жизни населения Ханты-Мансийского района, в том числе за счет создания условий для ведения здорового образа жизни.</w:t>
      </w:r>
    </w:p>
    <w:p w:rsidR="00FB5F2B" w:rsidRDefault="00FB5F2B">
      <w:pPr>
        <w:pStyle w:val="ConsPlusNormal"/>
        <w:ind w:firstLine="540"/>
        <w:jc w:val="both"/>
      </w:pPr>
    </w:p>
    <w:p w:rsidR="00FB5F2B" w:rsidRDefault="00FB5F2B">
      <w:pPr>
        <w:pStyle w:val="ConsPlusTitle"/>
        <w:jc w:val="center"/>
        <w:outlineLvl w:val="2"/>
      </w:pPr>
      <w:r>
        <w:t>Паспорт</w:t>
      </w:r>
    </w:p>
    <w:p w:rsidR="00FB5F2B" w:rsidRDefault="00FB5F2B">
      <w:pPr>
        <w:pStyle w:val="ConsPlusTitle"/>
        <w:jc w:val="center"/>
      </w:pPr>
      <w:r>
        <w:t>программы Ханты-Мансийского района "Охрана и укрепление</w:t>
      </w:r>
    </w:p>
    <w:p w:rsidR="00FB5F2B" w:rsidRDefault="00FB5F2B">
      <w:pPr>
        <w:pStyle w:val="ConsPlusTitle"/>
        <w:jc w:val="center"/>
      </w:pPr>
      <w:r>
        <w:t>здоровья населения Ханты-Мансийского района</w:t>
      </w:r>
    </w:p>
    <w:p w:rsidR="00FB5F2B" w:rsidRDefault="00FB5F2B">
      <w:pPr>
        <w:pStyle w:val="ConsPlusTitle"/>
        <w:jc w:val="center"/>
      </w:pPr>
      <w:r>
        <w:t>на 2023 - 2026 годы" (далее - программа)</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FB5F2B">
        <w:tc>
          <w:tcPr>
            <w:tcW w:w="1928" w:type="dxa"/>
          </w:tcPr>
          <w:p w:rsidR="00FB5F2B" w:rsidRDefault="00FB5F2B">
            <w:pPr>
              <w:pStyle w:val="ConsPlusNormal"/>
            </w:pPr>
            <w:r>
              <w:t>Наименование программы</w:t>
            </w:r>
          </w:p>
        </w:tc>
        <w:tc>
          <w:tcPr>
            <w:tcW w:w="7143" w:type="dxa"/>
          </w:tcPr>
          <w:p w:rsidR="00FB5F2B" w:rsidRDefault="00FB5F2B">
            <w:pPr>
              <w:pStyle w:val="ConsPlusNormal"/>
            </w:pPr>
            <w:r>
              <w:t>Охрана и укрепление здоровья населения Ханты-Мансийского района на 2023 - 2026 годы</w:t>
            </w:r>
          </w:p>
        </w:tc>
      </w:tr>
      <w:tr w:rsidR="00FB5F2B">
        <w:tc>
          <w:tcPr>
            <w:tcW w:w="1928" w:type="dxa"/>
          </w:tcPr>
          <w:p w:rsidR="00FB5F2B" w:rsidRDefault="00FB5F2B">
            <w:pPr>
              <w:pStyle w:val="ConsPlusNormal"/>
            </w:pPr>
            <w:r>
              <w:t>Ответственный исполнитель программы</w:t>
            </w:r>
          </w:p>
        </w:tc>
        <w:tc>
          <w:tcPr>
            <w:tcW w:w="7143" w:type="dxa"/>
          </w:tcPr>
          <w:p w:rsidR="00FB5F2B" w:rsidRDefault="00FB5F2B">
            <w:pPr>
              <w:pStyle w:val="ConsPlusNormal"/>
            </w:pPr>
            <w:r>
              <w:t>управление по культуре, спорту и социальной политике администрации Ханты-Мансийского района</w:t>
            </w:r>
          </w:p>
        </w:tc>
      </w:tr>
      <w:tr w:rsidR="00FB5F2B">
        <w:tc>
          <w:tcPr>
            <w:tcW w:w="1928" w:type="dxa"/>
          </w:tcPr>
          <w:p w:rsidR="00FB5F2B" w:rsidRDefault="00FB5F2B">
            <w:pPr>
              <w:pStyle w:val="ConsPlusNormal"/>
            </w:pPr>
            <w:r>
              <w:t>Соисполнители программы</w:t>
            </w:r>
          </w:p>
        </w:tc>
        <w:tc>
          <w:tcPr>
            <w:tcW w:w="7143" w:type="dxa"/>
          </w:tcPr>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t>комитет экономической политики администрации Ханты-Мансийского района;</w:t>
            </w:r>
          </w:p>
          <w:p w:rsidR="00FB5F2B" w:rsidRDefault="00FB5F2B">
            <w:pPr>
              <w:pStyle w:val="ConsPlusNormal"/>
            </w:pPr>
            <w:r>
              <w:t>департамент строительства, архитектуры и ЖКЖ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Ханты-Мансийского района "Спортивная школа Ханты-Мансийского района";</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автономное учреждение Ханты-Мансийского автономного округа - Югры "Центр профессиональной патологии"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1928" w:type="dxa"/>
          </w:tcPr>
          <w:p w:rsidR="00FB5F2B" w:rsidRDefault="00FB5F2B">
            <w:pPr>
              <w:pStyle w:val="ConsPlusNormal"/>
            </w:pPr>
            <w:r>
              <w:t>Цели программы</w:t>
            </w:r>
          </w:p>
        </w:tc>
        <w:tc>
          <w:tcPr>
            <w:tcW w:w="7143" w:type="dxa"/>
          </w:tcPr>
          <w:p w:rsidR="00FB5F2B" w:rsidRDefault="00FB5F2B">
            <w:pPr>
              <w:pStyle w:val="ConsPlusNormal"/>
            </w:pPr>
            <w:r>
              <w:t>улучшение качества и увеличение продолжительности жизни граждан путем профилактики заболеваний, а также создания условий для ведения здорового образа жизни</w:t>
            </w:r>
          </w:p>
        </w:tc>
      </w:tr>
      <w:tr w:rsidR="00FB5F2B">
        <w:tc>
          <w:tcPr>
            <w:tcW w:w="1928" w:type="dxa"/>
          </w:tcPr>
          <w:p w:rsidR="00FB5F2B" w:rsidRDefault="00FB5F2B">
            <w:pPr>
              <w:pStyle w:val="ConsPlusNormal"/>
            </w:pPr>
            <w:r>
              <w:t>Задачи программы</w:t>
            </w:r>
          </w:p>
        </w:tc>
        <w:tc>
          <w:tcPr>
            <w:tcW w:w="7143" w:type="dxa"/>
          </w:tcPr>
          <w:p w:rsidR="00FB5F2B" w:rsidRDefault="00FB5F2B">
            <w:pPr>
              <w:pStyle w:val="ConsPlusNormal"/>
            </w:pPr>
            <w:r>
              <w:t>1. Привлечение граждан к занятиям физической культурой и спортом.</w:t>
            </w:r>
          </w:p>
          <w:p w:rsidR="00FB5F2B" w:rsidRDefault="00FB5F2B">
            <w:pPr>
              <w:pStyle w:val="ConsPlusNormal"/>
            </w:pPr>
            <w:r>
              <w:t>2. Привлечение граждан к здоровому образу жизни.</w:t>
            </w:r>
          </w:p>
          <w:p w:rsidR="00FB5F2B" w:rsidRDefault="00FB5F2B">
            <w:pPr>
              <w:pStyle w:val="ConsPlusNormal"/>
            </w:pPr>
            <w:r>
              <w:t>3. Информирование граждан о факторах риска развития заболеваний, мерах для профилактики заболеваний, а также повышение мотивации граждан к ведению здорового образа жизни за счет реализации информационно-коммуникационной кампании в СМИ, а также реализации массовых мероприятий (акции, спортивные мероприятия и др.)</w:t>
            </w:r>
          </w:p>
        </w:tc>
      </w:tr>
      <w:tr w:rsidR="00FB5F2B">
        <w:tc>
          <w:tcPr>
            <w:tcW w:w="1928" w:type="dxa"/>
          </w:tcPr>
          <w:p w:rsidR="00FB5F2B" w:rsidRDefault="00FB5F2B">
            <w:pPr>
              <w:pStyle w:val="ConsPlusNormal"/>
            </w:pPr>
            <w:r>
              <w:t>Подпрограммы</w:t>
            </w:r>
          </w:p>
        </w:tc>
        <w:tc>
          <w:tcPr>
            <w:tcW w:w="7143" w:type="dxa"/>
          </w:tcPr>
          <w:p w:rsidR="00FB5F2B" w:rsidRDefault="00FB5F2B">
            <w:pPr>
              <w:pStyle w:val="ConsPlusNormal"/>
            </w:pPr>
            <w:r>
              <w:t>отсутствуют</w:t>
            </w:r>
          </w:p>
        </w:tc>
      </w:tr>
      <w:tr w:rsidR="00FB5F2B">
        <w:tc>
          <w:tcPr>
            <w:tcW w:w="1928" w:type="dxa"/>
          </w:tcPr>
          <w:p w:rsidR="00FB5F2B" w:rsidRDefault="00FB5F2B">
            <w:pPr>
              <w:pStyle w:val="ConsPlusNormal"/>
            </w:pPr>
            <w:r>
              <w:t>Портфели проектов, проекты, входящие в состав программы</w:t>
            </w:r>
          </w:p>
        </w:tc>
        <w:tc>
          <w:tcPr>
            <w:tcW w:w="7143" w:type="dxa"/>
          </w:tcPr>
          <w:p w:rsidR="00FB5F2B" w:rsidRDefault="00FB5F2B">
            <w:pPr>
              <w:pStyle w:val="ConsPlusNormal"/>
            </w:pPr>
            <w:r>
              <w:t>региональный проект "Формирование системы мотивации граждан к здоровому образу жизни, включая здоровое питание и отказ от вредных привычек"</w:t>
            </w:r>
          </w:p>
        </w:tc>
      </w:tr>
      <w:tr w:rsidR="00FB5F2B">
        <w:tc>
          <w:tcPr>
            <w:tcW w:w="1928" w:type="dxa"/>
          </w:tcPr>
          <w:p w:rsidR="00FB5F2B" w:rsidRDefault="00FB5F2B">
            <w:pPr>
              <w:pStyle w:val="ConsPlusNormal"/>
            </w:pPr>
            <w:r>
              <w:t xml:space="preserve">Целевые показатели </w:t>
            </w:r>
            <w:r>
              <w:lastRenderedPageBreak/>
              <w:t>программы</w:t>
            </w:r>
          </w:p>
        </w:tc>
        <w:tc>
          <w:tcPr>
            <w:tcW w:w="7143" w:type="dxa"/>
          </w:tcPr>
          <w:p w:rsidR="00FB5F2B" w:rsidRDefault="00FB5F2B">
            <w:pPr>
              <w:pStyle w:val="ConsPlusNormal"/>
            </w:pPr>
            <w:r>
              <w:lastRenderedPageBreak/>
              <w:t xml:space="preserve">1. Увеличение доли населения, систематически занимающегося физической культурой и спортом, от общей численности населения с 54% </w:t>
            </w:r>
            <w:r>
              <w:lastRenderedPageBreak/>
              <w:t>до 68%.</w:t>
            </w:r>
          </w:p>
          <w:p w:rsidR="00FB5F2B" w:rsidRDefault="00FB5F2B">
            <w:pPr>
              <w:pStyle w:val="ConsPlusNormal"/>
            </w:pPr>
            <w:r>
              <w:t>2. Увеличение общего количества размещенных информационных материалов в средствах массовой информации, в сети Интернет по реализации мероприятий по профилактике заболеваний и формированию здорового образа жизни с 230 до 266 единиц</w:t>
            </w:r>
          </w:p>
        </w:tc>
      </w:tr>
      <w:tr w:rsidR="00FB5F2B">
        <w:tc>
          <w:tcPr>
            <w:tcW w:w="1928" w:type="dxa"/>
          </w:tcPr>
          <w:p w:rsidR="00FB5F2B" w:rsidRDefault="00FB5F2B">
            <w:pPr>
              <w:pStyle w:val="ConsPlusNormal"/>
            </w:pPr>
            <w:r>
              <w:lastRenderedPageBreak/>
              <w:t>Сроки реализации программы (разрабатывается на срок от трех лет)</w:t>
            </w:r>
          </w:p>
        </w:tc>
        <w:tc>
          <w:tcPr>
            <w:tcW w:w="7143" w:type="dxa"/>
          </w:tcPr>
          <w:p w:rsidR="00FB5F2B" w:rsidRDefault="00FB5F2B">
            <w:pPr>
              <w:pStyle w:val="ConsPlusNormal"/>
            </w:pPr>
            <w:r>
              <w:t>2023 - 2026 годы</w:t>
            </w:r>
          </w:p>
        </w:tc>
      </w:tr>
      <w:tr w:rsidR="00FB5F2B">
        <w:tc>
          <w:tcPr>
            <w:tcW w:w="1928" w:type="dxa"/>
          </w:tcPr>
          <w:p w:rsidR="00FB5F2B" w:rsidRDefault="00FB5F2B">
            <w:pPr>
              <w:pStyle w:val="ConsPlusNormal"/>
            </w:pPr>
            <w:r>
              <w:t>Параметры финансового обеспечения программы</w:t>
            </w:r>
          </w:p>
        </w:tc>
        <w:tc>
          <w:tcPr>
            <w:tcW w:w="7143" w:type="dxa"/>
          </w:tcPr>
          <w:p w:rsidR="00FB5F2B" w:rsidRDefault="00FB5F2B">
            <w:pPr>
              <w:pStyle w:val="ConsPlusNormal"/>
            </w:pPr>
            <w:r>
              <w:t>общий объем финансирования программы - 0,0 тыс. рублей &lt;*&gt;</w:t>
            </w:r>
          </w:p>
        </w:tc>
      </w:tr>
    </w:tbl>
    <w:p w:rsidR="00FB5F2B" w:rsidRDefault="00FB5F2B">
      <w:pPr>
        <w:pStyle w:val="ConsPlusNormal"/>
        <w:ind w:firstLine="540"/>
        <w:jc w:val="both"/>
      </w:pPr>
    </w:p>
    <w:p w:rsidR="00FB5F2B" w:rsidRDefault="00FB5F2B">
      <w:pPr>
        <w:pStyle w:val="ConsPlusNormal"/>
        <w:ind w:firstLine="540"/>
        <w:jc w:val="both"/>
      </w:pPr>
      <w:r>
        <w:t>--------------------------------</w:t>
      </w:r>
    </w:p>
    <w:p w:rsidR="00FB5F2B" w:rsidRDefault="00FB5F2B">
      <w:pPr>
        <w:pStyle w:val="ConsPlusNormal"/>
        <w:spacing w:before="220"/>
        <w:ind w:firstLine="540"/>
        <w:jc w:val="both"/>
      </w:pPr>
      <w:r>
        <w:t>&lt;*&gt; Финансирование мероприятий программы не предусмотрено в связи с тем, что расходы по этому направлению производятся за счет текущего финансирования исполнителей. Риски недостаточного финансирования отсутствуют (финансирование не предусмотрено), остальные риски связаны с неисполнением мероприятий программы.</w:t>
      </w:r>
    </w:p>
    <w:p w:rsidR="00FB5F2B" w:rsidRDefault="00FB5F2B">
      <w:pPr>
        <w:pStyle w:val="ConsPlusNormal"/>
        <w:ind w:firstLine="540"/>
        <w:jc w:val="both"/>
      </w:pPr>
    </w:p>
    <w:p w:rsidR="00FB5F2B" w:rsidRDefault="00FB5F2B">
      <w:pPr>
        <w:pStyle w:val="ConsPlusTitle"/>
        <w:jc w:val="center"/>
        <w:outlineLvl w:val="1"/>
      </w:pPr>
      <w:r>
        <w:t>Раздел 2. ОБЩАЯ ХАРАКТЕРИСТИКА</w:t>
      </w:r>
    </w:p>
    <w:p w:rsidR="00FB5F2B" w:rsidRDefault="00FB5F2B">
      <w:pPr>
        <w:pStyle w:val="ConsPlusNormal"/>
        <w:jc w:val="center"/>
      </w:pPr>
    </w:p>
    <w:p w:rsidR="00FB5F2B" w:rsidRDefault="00FB5F2B">
      <w:pPr>
        <w:pStyle w:val="ConsPlusTitle"/>
        <w:ind w:firstLine="540"/>
        <w:jc w:val="both"/>
        <w:outlineLvl w:val="2"/>
      </w:pPr>
      <w:r>
        <w:t>2.1. Географические характеристики</w:t>
      </w:r>
    </w:p>
    <w:p w:rsidR="00FB5F2B" w:rsidRDefault="00FB5F2B">
      <w:pPr>
        <w:pStyle w:val="ConsPlusNormal"/>
        <w:spacing w:before="220"/>
        <w:ind w:firstLine="540"/>
        <w:jc w:val="both"/>
      </w:pPr>
      <w:r>
        <w:t>Ханты-Мансийский район расположен в центре Ханты-Мансийского автономного округа - Югры. Административным центром района является город Ханты-Мансийск.</w:t>
      </w:r>
    </w:p>
    <w:p w:rsidR="00FB5F2B" w:rsidRDefault="00FB5F2B">
      <w:pPr>
        <w:pStyle w:val="ConsPlusNormal"/>
        <w:spacing w:before="220"/>
        <w:ind w:firstLine="540"/>
        <w:jc w:val="both"/>
      </w:pPr>
      <w:r>
        <w:t>Ханты-Мансийский район граничит: на севере с Белоярским районом, на северо-востоке и востоке с Сургутским районом, на востоке и юго-востоке с Нефтеюганским районом, на юге - с Тюменской областью, на северо-западе и западе - с Октябрьским и Советским районами, на западе - с Кондинским районом.</w:t>
      </w:r>
    </w:p>
    <w:p w:rsidR="00FB5F2B" w:rsidRDefault="00FB5F2B">
      <w:pPr>
        <w:pStyle w:val="ConsPlusNormal"/>
        <w:spacing w:before="220"/>
        <w:ind w:firstLine="540"/>
        <w:jc w:val="both"/>
      </w:pPr>
      <w:r>
        <w:t>Ханты-Мансийский район расположен в ландшафтной зоне средней тайги. Площадь территории района составляет 46,3 тыс. кв. км. Общая площадь лесных насаждений Ханты-Мансийского района - 291 334,5 тыс. куб. м. На территории Ханты-Мансийского района расположено 3 014 озер общей площадью 22 465 га. По территории Ханты-Мансийского района протекают две крупные реки Российской Федерации - Обь и Иртыш.</w:t>
      </w:r>
    </w:p>
    <w:p w:rsidR="00FB5F2B" w:rsidRDefault="00FB5F2B">
      <w:pPr>
        <w:pStyle w:val="ConsPlusTitle"/>
        <w:spacing w:before="220"/>
        <w:ind w:firstLine="540"/>
        <w:jc w:val="both"/>
        <w:outlineLvl w:val="2"/>
      </w:pPr>
      <w:r>
        <w:t>2.2. Территориальная организация</w:t>
      </w:r>
    </w:p>
    <w:p w:rsidR="00FB5F2B" w:rsidRDefault="00FB5F2B">
      <w:pPr>
        <w:pStyle w:val="ConsPlusNormal"/>
        <w:spacing w:before="220"/>
        <w:ind w:firstLine="540"/>
        <w:jc w:val="both"/>
      </w:pPr>
      <w:r>
        <w:t>На территории Ханты-Мансийского района находятся 12 муниципальных образований со статусом "сельское поселение", объединяющих 29 населенных пунктов.</w:t>
      </w:r>
    </w:p>
    <w:p w:rsidR="00FB5F2B" w:rsidRDefault="00FB5F2B">
      <w:pPr>
        <w:pStyle w:val="ConsPlusNormal"/>
        <w:spacing w:before="220"/>
        <w:ind w:firstLine="540"/>
        <w:jc w:val="both"/>
      </w:pPr>
      <w:r>
        <w:t>Муниципальные образования: сельское поселение Выкатной, сельское поселение Горноправдинск, сельское поселение Кедровый, сельское поселение Красноленинский, сельское поселение Кышик, сельское поселение Луговской, сельское поселение Нялинское, сельское поселение Селиярово, сельское поселение Сибирский, сельское поселение Согом, сельское поселение Цингалы, сельское поселение Шапша.</w:t>
      </w:r>
    </w:p>
    <w:p w:rsidR="00FB5F2B" w:rsidRDefault="00FB5F2B">
      <w:pPr>
        <w:pStyle w:val="ConsPlusNormal"/>
        <w:spacing w:before="220"/>
        <w:ind w:firstLine="540"/>
        <w:jc w:val="both"/>
      </w:pPr>
      <w:r>
        <w:t xml:space="preserve">Населенные пункты: д. Ярки, п. Горноправдинск, п. Бобровский, д. Лугофилинская, с. Елизарово, п. Кедровый, д. Шапша, с. Зенково, п. Луговской, д. Белогорье, п. Кирпичный, д. Согом, </w:t>
      </w:r>
      <w:r>
        <w:lastRenderedPageBreak/>
        <w:t>с. Кышик, с. Нялинское, д. Нялина, п. Пырьях, с. Селиярово, д. Долгое Плесо, п. Сибирский, с. Реполово, с. Батово, с. Троица, д. Ягурьях, с. Тюли, п. Выкатной, п. Красноленинский, п. Урманный, с. Цингалы, д. Чембакчина.</w:t>
      </w:r>
    </w:p>
    <w:p w:rsidR="00FB5F2B" w:rsidRDefault="00FB5F2B">
      <w:pPr>
        <w:pStyle w:val="ConsPlusTitle"/>
        <w:spacing w:before="220"/>
        <w:ind w:firstLine="540"/>
        <w:jc w:val="both"/>
        <w:outlineLvl w:val="2"/>
      </w:pPr>
      <w:r>
        <w:t>2.3. Демографические характеристики</w:t>
      </w:r>
    </w:p>
    <w:p w:rsidR="00FB5F2B" w:rsidRDefault="00FB5F2B">
      <w:pPr>
        <w:pStyle w:val="ConsPlusNormal"/>
        <w:spacing w:before="220"/>
        <w:ind w:firstLine="540"/>
        <w:jc w:val="both"/>
      </w:pPr>
      <w:r>
        <w:t>По данным Федеральной службы государственной статистики численность населения Ханты-Мансийского района в 2023 году составила 18 846 человек.</w:t>
      </w:r>
    </w:p>
    <w:p w:rsidR="00FB5F2B" w:rsidRDefault="00FB5F2B">
      <w:pPr>
        <w:pStyle w:val="ConsPlusNormal"/>
        <w:spacing w:before="220"/>
        <w:ind w:firstLine="540"/>
        <w:jc w:val="both"/>
      </w:pPr>
      <w:r>
        <w:t>Для Ханты-Мансийского района характерна сложившаяся демографическая ситуация, которая обусловлена ростом смертности населения, связанная с его старением.</w:t>
      </w:r>
    </w:p>
    <w:p w:rsidR="00FB5F2B" w:rsidRDefault="00FB5F2B">
      <w:pPr>
        <w:pStyle w:val="ConsPlusNormal"/>
        <w:jc w:val="center"/>
      </w:pPr>
    </w:p>
    <w:p w:rsidR="00FB5F2B" w:rsidRDefault="00FB5F2B">
      <w:pPr>
        <w:pStyle w:val="ConsPlusNormal"/>
        <w:jc w:val="center"/>
      </w:pPr>
      <w:r>
        <w:t>Демографические процессы в структуре населения</w:t>
      </w:r>
    </w:p>
    <w:p w:rsidR="00FB5F2B" w:rsidRDefault="00FB5F2B">
      <w:pPr>
        <w:pStyle w:val="ConsPlusNormal"/>
        <w:jc w:val="center"/>
      </w:pPr>
      <w:r>
        <w:t>Ханты-Мансийского района в динамике за 7 лет</w:t>
      </w:r>
    </w:p>
    <w:p w:rsidR="00FB5F2B" w:rsidRDefault="00FB5F2B">
      <w:pPr>
        <w:pStyle w:val="ConsPlusNormal"/>
        <w:jc w:val="center"/>
      </w:pPr>
    </w:p>
    <w:p w:rsidR="00FB5F2B" w:rsidRDefault="00FB5F2B">
      <w:pPr>
        <w:pStyle w:val="ConsPlusNormal"/>
        <w:sectPr w:rsidR="00FB5F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850"/>
        <w:gridCol w:w="851"/>
        <w:gridCol w:w="850"/>
        <w:gridCol w:w="851"/>
        <w:gridCol w:w="850"/>
        <w:gridCol w:w="907"/>
        <w:gridCol w:w="850"/>
        <w:gridCol w:w="851"/>
      </w:tblGrid>
      <w:tr w:rsidR="00FB5F2B">
        <w:tc>
          <w:tcPr>
            <w:tcW w:w="3231" w:type="dxa"/>
          </w:tcPr>
          <w:p w:rsidR="00FB5F2B" w:rsidRDefault="00FB5F2B">
            <w:pPr>
              <w:pStyle w:val="ConsPlusNormal"/>
              <w:jc w:val="center"/>
            </w:pPr>
            <w:r>
              <w:lastRenderedPageBreak/>
              <w:t>Показатели</w:t>
            </w:r>
          </w:p>
        </w:tc>
        <w:tc>
          <w:tcPr>
            <w:tcW w:w="850" w:type="dxa"/>
          </w:tcPr>
          <w:p w:rsidR="00FB5F2B" w:rsidRDefault="00FB5F2B">
            <w:pPr>
              <w:pStyle w:val="ConsPlusNormal"/>
              <w:jc w:val="center"/>
            </w:pPr>
            <w:r>
              <w:t>2017</w:t>
            </w:r>
          </w:p>
        </w:tc>
        <w:tc>
          <w:tcPr>
            <w:tcW w:w="851" w:type="dxa"/>
          </w:tcPr>
          <w:p w:rsidR="00FB5F2B" w:rsidRDefault="00FB5F2B">
            <w:pPr>
              <w:pStyle w:val="ConsPlusNormal"/>
              <w:jc w:val="center"/>
            </w:pPr>
            <w:r>
              <w:t>2018</w:t>
            </w:r>
          </w:p>
        </w:tc>
        <w:tc>
          <w:tcPr>
            <w:tcW w:w="850" w:type="dxa"/>
          </w:tcPr>
          <w:p w:rsidR="00FB5F2B" w:rsidRDefault="00FB5F2B">
            <w:pPr>
              <w:pStyle w:val="ConsPlusNormal"/>
              <w:jc w:val="center"/>
            </w:pPr>
            <w:r>
              <w:t>2019</w:t>
            </w:r>
          </w:p>
        </w:tc>
        <w:tc>
          <w:tcPr>
            <w:tcW w:w="851" w:type="dxa"/>
          </w:tcPr>
          <w:p w:rsidR="00FB5F2B" w:rsidRDefault="00FB5F2B">
            <w:pPr>
              <w:pStyle w:val="ConsPlusNormal"/>
              <w:jc w:val="center"/>
            </w:pPr>
            <w:r>
              <w:t>2020</w:t>
            </w:r>
          </w:p>
        </w:tc>
        <w:tc>
          <w:tcPr>
            <w:tcW w:w="850" w:type="dxa"/>
          </w:tcPr>
          <w:p w:rsidR="00FB5F2B" w:rsidRDefault="00FB5F2B">
            <w:pPr>
              <w:pStyle w:val="ConsPlusNormal"/>
              <w:jc w:val="center"/>
            </w:pPr>
            <w:r>
              <w:t>2021</w:t>
            </w:r>
          </w:p>
        </w:tc>
        <w:tc>
          <w:tcPr>
            <w:tcW w:w="907" w:type="dxa"/>
          </w:tcPr>
          <w:p w:rsidR="00FB5F2B" w:rsidRDefault="00FB5F2B">
            <w:pPr>
              <w:pStyle w:val="ConsPlusNormal"/>
              <w:jc w:val="center"/>
            </w:pPr>
            <w:r>
              <w:t>2022</w:t>
            </w:r>
          </w:p>
        </w:tc>
        <w:tc>
          <w:tcPr>
            <w:tcW w:w="850" w:type="dxa"/>
          </w:tcPr>
          <w:p w:rsidR="00FB5F2B" w:rsidRDefault="00FB5F2B">
            <w:pPr>
              <w:pStyle w:val="ConsPlusNormal"/>
              <w:jc w:val="center"/>
            </w:pPr>
            <w:r>
              <w:t>2023</w:t>
            </w:r>
          </w:p>
        </w:tc>
        <w:tc>
          <w:tcPr>
            <w:tcW w:w="851" w:type="dxa"/>
          </w:tcPr>
          <w:p w:rsidR="00FB5F2B" w:rsidRDefault="00FB5F2B">
            <w:pPr>
              <w:pStyle w:val="ConsPlusNormal"/>
              <w:jc w:val="center"/>
            </w:pPr>
            <w:r>
              <w:t>Динамика 2017 - 2023 (%)</w:t>
            </w:r>
          </w:p>
        </w:tc>
      </w:tr>
      <w:tr w:rsidR="00FB5F2B">
        <w:tc>
          <w:tcPr>
            <w:tcW w:w="3231" w:type="dxa"/>
          </w:tcPr>
          <w:p w:rsidR="00FB5F2B" w:rsidRDefault="00FB5F2B">
            <w:pPr>
              <w:pStyle w:val="ConsPlusNormal"/>
            </w:pPr>
            <w:r>
              <w:t>Численность населения, постоянно проживающего на территории</w:t>
            </w:r>
          </w:p>
        </w:tc>
        <w:tc>
          <w:tcPr>
            <w:tcW w:w="850" w:type="dxa"/>
            <w:vMerge w:val="restart"/>
          </w:tcPr>
          <w:p w:rsidR="00FB5F2B" w:rsidRDefault="00FB5F2B">
            <w:pPr>
              <w:pStyle w:val="ConsPlusNormal"/>
            </w:pPr>
            <w:r>
              <w:t>20,043</w:t>
            </w:r>
          </w:p>
        </w:tc>
        <w:tc>
          <w:tcPr>
            <w:tcW w:w="851" w:type="dxa"/>
            <w:vMerge w:val="restart"/>
          </w:tcPr>
          <w:p w:rsidR="00FB5F2B" w:rsidRDefault="00FB5F2B">
            <w:pPr>
              <w:pStyle w:val="ConsPlusNormal"/>
            </w:pPr>
            <w:r>
              <w:t>20,000</w:t>
            </w:r>
          </w:p>
        </w:tc>
        <w:tc>
          <w:tcPr>
            <w:tcW w:w="850" w:type="dxa"/>
            <w:vMerge w:val="restart"/>
          </w:tcPr>
          <w:p w:rsidR="00FB5F2B" w:rsidRDefault="00FB5F2B">
            <w:pPr>
              <w:pStyle w:val="ConsPlusNormal"/>
            </w:pPr>
            <w:r>
              <w:t>19,807</w:t>
            </w:r>
          </w:p>
        </w:tc>
        <w:tc>
          <w:tcPr>
            <w:tcW w:w="851" w:type="dxa"/>
            <w:vMerge w:val="restart"/>
          </w:tcPr>
          <w:p w:rsidR="00FB5F2B" w:rsidRDefault="00FB5F2B">
            <w:pPr>
              <w:pStyle w:val="ConsPlusNormal"/>
            </w:pPr>
            <w:r>
              <w:t>19,604</w:t>
            </w:r>
          </w:p>
        </w:tc>
        <w:tc>
          <w:tcPr>
            <w:tcW w:w="850" w:type="dxa"/>
            <w:vMerge w:val="restart"/>
          </w:tcPr>
          <w:p w:rsidR="00FB5F2B" w:rsidRDefault="00FB5F2B">
            <w:pPr>
              <w:pStyle w:val="ConsPlusNormal"/>
            </w:pPr>
            <w:r>
              <w:t>19,464</w:t>
            </w:r>
          </w:p>
        </w:tc>
        <w:tc>
          <w:tcPr>
            <w:tcW w:w="907" w:type="dxa"/>
            <w:vMerge w:val="restart"/>
          </w:tcPr>
          <w:p w:rsidR="00FB5F2B" w:rsidRDefault="00FB5F2B">
            <w:pPr>
              <w:pStyle w:val="ConsPlusNormal"/>
            </w:pPr>
            <w:r>
              <w:t>18, 866</w:t>
            </w:r>
          </w:p>
        </w:tc>
        <w:tc>
          <w:tcPr>
            <w:tcW w:w="850" w:type="dxa"/>
            <w:vMerge w:val="restart"/>
          </w:tcPr>
          <w:p w:rsidR="00FB5F2B" w:rsidRDefault="00FB5F2B">
            <w:pPr>
              <w:pStyle w:val="ConsPlusNormal"/>
            </w:pPr>
            <w:r>
              <w:t>18,846</w:t>
            </w:r>
          </w:p>
        </w:tc>
        <w:tc>
          <w:tcPr>
            <w:tcW w:w="851" w:type="dxa"/>
            <w:vMerge w:val="restart"/>
          </w:tcPr>
          <w:p w:rsidR="00FB5F2B" w:rsidRDefault="00FB5F2B">
            <w:pPr>
              <w:pStyle w:val="ConsPlusNormal"/>
            </w:pPr>
            <w:r>
              <w:t>94,13</w:t>
            </w:r>
          </w:p>
        </w:tc>
      </w:tr>
      <w:tr w:rsidR="00FB5F2B">
        <w:tc>
          <w:tcPr>
            <w:tcW w:w="3231" w:type="dxa"/>
          </w:tcPr>
          <w:p w:rsidR="00FB5F2B" w:rsidRDefault="00FB5F2B">
            <w:pPr>
              <w:pStyle w:val="ConsPlusNormal"/>
            </w:pPr>
            <w:r>
              <w:t>Ханты-Мансийского района, по состоянию на 31 декабря</w:t>
            </w:r>
          </w:p>
        </w:tc>
        <w:tc>
          <w:tcPr>
            <w:tcW w:w="850" w:type="dxa"/>
            <w:vMerge/>
          </w:tcPr>
          <w:p w:rsidR="00FB5F2B" w:rsidRDefault="00FB5F2B">
            <w:pPr>
              <w:pStyle w:val="ConsPlusNormal"/>
            </w:pPr>
          </w:p>
        </w:tc>
        <w:tc>
          <w:tcPr>
            <w:tcW w:w="851" w:type="dxa"/>
            <w:vMerge/>
          </w:tcPr>
          <w:p w:rsidR="00FB5F2B" w:rsidRDefault="00FB5F2B">
            <w:pPr>
              <w:pStyle w:val="ConsPlusNormal"/>
            </w:pPr>
          </w:p>
        </w:tc>
        <w:tc>
          <w:tcPr>
            <w:tcW w:w="850" w:type="dxa"/>
            <w:vMerge/>
          </w:tcPr>
          <w:p w:rsidR="00FB5F2B" w:rsidRDefault="00FB5F2B">
            <w:pPr>
              <w:pStyle w:val="ConsPlusNormal"/>
            </w:pPr>
          </w:p>
        </w:tc>
        <w:tc>
          <w:tcPr>
            <w:tcW w:w="851" w:type="dxa"/>
            <w:vMerge/>
          </w:tcPr>
          <w:p w:rsidR="00FB5F2B" w:rsidRDefault="00FB5F2B">
            <w:pPr>
              <w:pStyle w:val="ConsPlusNormal"/>
            </w:pPr>
          </w:p>
        </w:tc>
        <w:tc>
          <w:tcPr>
            <w:tcW w:w="850" w:type="dxa"/>
            <w:vMerge/>
          </w:tcPr>
          <w:p w:rsidR="00FB5F2B" w:rsidRDefault="00FB5F2B">
            <w:pPr>
              <w:pStyle w:val="ConsPlusNormal"/>
            </w:pPr>
          </w:p>
        </w:tc>
        <w:tc>
          <w:tcPr>
            <w:tcW w:w="907" w:type="dxa"/>
            <w:vMerge/>
          </w:tcPr>
          <w:p w:rsidR="00FB5F2B" w:rsidRDefault="00FB5F2B">
            <w:pPr>
              <w:pStyle w:val="ConsPlusNormal"/>
            </w:pPr>
          </w:p>
        </w:tc>
        <w:tc>
          <w:tcPr>
            <w:tcW w:w="850" w:type="dxa"/>
            <w:vMerge/>
          </w:tcPr>
          <w:p w:rsidR="00FB5F2B" w:rsidRDefault="00FB5F2B">
            <w:pPr>
              <w:pStyle w:val="ConsPlusNormal"/>
            </w:pPr>
          </w:p>
        </w:tc>
        <w:tc>
          <w:tcPr>
            <w:tcW w:w="851" w:type="dxa"/>
            <w:vMerge/>
          </w:tcPr>
          <w:p w:rsidR="00FB5F2B" w:rsidRDefault="00FB5F2B">
            <w:pPr>
              <w:pStyle w:val="ConsPlusNormal"/>
            </w:pPr>
          </w:p>
        </w:tc>
      </w:tr>
      <w:tr w:rsidR="00FB5F2B">
        <w:tc>
          <w:tcPr>
            <w:tcW w:w="3231" w:type="dxa"/>
          </w:tcPr>
          <w:p w:rsidR="00FB5F2B" w:rsidRDefault="00FB5F2B">
            <w:pPr>
              <w:pStyle w:val="ConsPlusNormal"/>
            </w:pPr>
            <w:r>
              <w:t>(в тыс. человек), всего, в том числе:</w:t>
            </w:r>
          </w:p>
        </w:tc>
        <w:tc>
          <w:tcPr>
            <w:tcW w:w="850" w:type="dxa"/>
            <w:vMerge/>
          </w:tcPr>
          <w:p w:rsidR="00FB5F2B" w:rsidRDefault="00FB5F2B">
            <w:pPr>
              <w:pStyle w:val="ConsPlusNormal"/>
            </w:pPr>
          </w:p>
        </w:tc>
        <w:tc>
          <w:tcPr>
            <w:tcW w:w="851" w:type="dxa"/>
            <w:vMerge/>
          </w:tcPr>
          <w:p w:rsidR="00FB5F2B" w:rsidRDefault="00FB5F2B">
            <w:pPr>
              <w:pStyle w:val="ConsPlusNormal"/>
            </w:pPr>
          </w:p>
        </w:tc>
        <w:tc>
          <w:tcPr>
            <w:tcW w:w="850" w:type="dxa"/>
            <w:vMerge/>
          </w:tcPr>
          <w:p w:rsidR="00FB5F2B" w:rsidRDefault="00FB5F2B">
            <w:pPr>
              <w:pStyle w:val="ConsPlusNormal"/>
            </w:pPr>
          </w:p>
        </w:tc>
        <w:tc>
          <w:tcPr>
            <w:tcW w:w="851" w:type="dxa"/>
            <w:vMerge/>
          </w:tcPr>
          <w:p w:rsidR="00FB5F2B" w:rsidRDefault="00FB5F2B">
            <w:pPr>
              <w:pStyle w:val="ConsPlusNormal"/>
            </w:pPr>
          </w:p>
        </w:tc>
        <w:tc>
          <w:tcPr>
            <w:tcW w:w="850" w:type="dxa"/>
            <w:vMerge/>
          </w:tcPr>
          <w:p w:rsidR="00FB5F2B" w:rsidRDefault="00FB5F2B">
            <w:pPr>
              <w:pStyle w:val="ConsPlusNormal"/>
            </w:pPr>
          </w:p>
        </w:tc>
        <w:tc>
          <w:tcPr>
            <w:tcW w:w="907" w:type="dxa"/>
            <w:vMerge/>
          </w:tcPr>
          <w:p w:rsidR="00FB5F2B" w:rsidRDefault="00FB5F2B">
            <w:pPr>
              <w:pStyle w:val="ConsPlusNormal"/>
            </w:pPr>
          </w:p>
        </w:tc>
        <w:tc>
          <w:tcPr>
            <w:tcW w:w="850" w:type="dxa"/>
            <w:vMerge/>
          </w:tcPr>
          <w:p w:rsidR="00FB5F2B" w:rsidRDefault="00FB5F2B">
            <w:pPr>
              <w:pStyle w:val="ConsPlusNormal"/>
            </w:pPr>
          </w:p>
        </w:tc>
        <w:tc>
          <w:tcPr>
            <w:tcW w:w="851" w:type="dxa"/>
            <w:vMerge/>
          </w:tcPr>
          <w:p w:rsidR="00FB5F2B" w:rsidRDefault="00FB5F2B">
            <w:pPr>
              <w:pStyle w:val="ConsPlusNormal"/>
            </w:pPr>
          </w:p>
        </w:tc>
      </w:tr>
      <w:tr w:rsidR="00FB5F2B">
        <w:tc>
          <w:tcPr>
            <w:tcW w:w="3231" w:type="dxa"/>
          </w:tcPr>
          <w:p w:rsidR="00FB5F2B" w:rsidRDefault="00FB5F2B">
            <w:pPr>
              <w:pStyle w:val="ConsPlusNormal"/>
            </w:pPr>
            <w:r>
              <w:t>СП Выкатной</w:t>
            </w:r>
          </w:p>
        </w:tc>
        <w:tc>
          <w:tcPr>
            <w:tcW w:w="850" w:type="dxa"/>
          </w:tcPr>
          <w:p w:rsidR="00FB5F2B" w:rsidRDefault="00FB5F2B">
            <w:pPr>
              <w:pStyle w:val="ConsPlusNormal"/>
            </w:pPr>
            <w:r>
              <w:t>0,991</w:t>
            </w:r>
          </w:p>
        </w:tc>
        <w:tc>
          <w:tcPr>
            <w:tcW w:w="851" w:type="dxa"/>
          </w:tcPr>
          <w:p w:rsidR="00FB5F2B" w:rsidRDefault="00FB5F2B">
            <w:pPr>
              <w:pStyle w:val="ConsPlusNormal"/>
            </w:pPr>
            <w:r>
              <w:t>0,985</w:t>
            </w:r>
          </w:p>
        </w:tc>
        <w:tc>
          <w:tcPr>
            <w:tcW w:w="850" w:type="dxa"/>
          </w:tcPr>
          <w:p w:rsidR="00FB5F2B" w:rsidRDefault="00FB5F2B">
            <w:pPr>
              <w:pStyle w:val="ConsPlusNormal"/>
            </w:pPr>
            <w:r>
              <w:t>0,977</w:t>
            </w:r>
          </w:p>
        </w:tc>
        <w:tc>
          <w:tcPr>
            <w:tcW w:w="851" w:type="dxa"/>
          </w:tcPr>
          <w:p w:rsidR="00FB5F2B" w:rsidRDefault="00FB5F2B">
            <w:pPr>
              <w:pStyle w:val="ConsPlusNormal"/>
            </w:pPr>
            <w:r>
              <w:t>1,069</w:t>
            </w:r>
          </w:p>
        </w:tc>
        <w:tc>
          <w:tcPr>
            <w:tcW w:w="850" w:type="dxa"/>
          </w:tcPr>
          <w:p w:rsidR="00FB5F2B" w:rsidRDefault="00FB5F2B">
            <w:pPr>
              <w:pStyle w:val="ConsPlusNormal"/>
            </w:pPr>
            <w:r>
              <w:t>1,062</w:t>
            </w:r>
          </w:p>
        </w:tc>
        <w:tc>
          <w:tcPr>
            <w:tcW w:w="907" w:type="dxa"/>
          </w:tcPr>
          <w:p w:rsidR="00FB5F2B" w:rsidRDefault="00FB5F2B">
            <w:pPr>
              <w:pStyle w:val="ConsPlusNormal"/>
            </w:pPr>
            <w:r>
              <w:t>1,206</w:t>
            </w:r>
          </w:p>
        </w:tc>
        <w:tc>
          <w:tcPr>
            <w:tcW w:w="850" w:type="dxa"/>
          </w:tcPr>
          <w:p w:rsidR="00FB5F2B" w:rsidRDefault="00FB5F2B">
            <w:pPr>
              <w:pStyle w:val="ConsPlusNormal"/>
            </w:pPr>
            <w:r>
              <w:t>1,204</w:t>
            </w:r>
          </w:p>
        </w:tc>
        <w:tc>
          <w:tcPr>
            <w:tcW w:w="851" w:type="dxa"/>
          </w:tcPr>
          <w:p w:rsidR="00FB5F2B" w:rsidRDefault="00FB5F2B">
            <w:pPr>
              <w:pStyle w:val="ConsPlusNormal"/>
            </w:pPr>
            <w:r>
              <w:t>121,5</w:t>
            </w:r>
          </w:p>
        </w:tc>
      </w:tr>
      <w:tr w:rsidR="00FB5F2B">
        <w:tc>
          <w:tcPr>
            <w:tcW w:w="3231" w:type="dxa"/>
          </w:tcPr>
          <w:p w:rsidR="00FB5F2B" w:rsidRDefault="00FB5F2B">
            <w:pPr>
              <w:pStyle w:val="ConsPlusNormal"/>
            </w:pPr>
            <w:r>
              <w:t>СП Горноправдинск</w:t>
            </w:r>
          </w:p>
        </w:tc>
        <w:tc>
          <w:tcPr>
            <w:tcW w:w="850" w:type="dxa"/>
          </w:tcPr>
          <w:p w:rsidR="00FB5F2B" w:rsidRDefault="00FB5F2B">
            <w:pPr>
              <w:pStyle w:val="ConsPlusNormal"/>
            </w:pPr>
            <w:r>
              <w:t>5,091</w:t>
            </w:r>
          </w:p>
        </w:tc>
        <w:tc>
          <w:tcPr>
            <w:tcW w:w="851" w:type="dxa"/>
          </w:tcPr>
          <w:p w:rsidR="00FB5F2B" w:rsidRDefault="00FB5F2B">
            <w:pPr>
              <w:pStyle w:val="ConsPlusNormal"/>
            </w:pPr>
            <w:r>
              <w:t>5,062</w:t>
            </w:r>
          </w:p>
        </w:tc>
        <w:tc>
          <w:tcPr>
            <w:tcW w:w="850" w:type="dxa"/>
          </w:tcPr>
          <w:p w:rsidR="00FB5F2B" w:rsidRDefault="00FB5F2B">
            <w:pPr>
              <w:pStyle w:val="ConsPlusNormal"/>
            </w:pPr>
            <w:r>
              <w:t>4,976</w:t>
            </w:r>
          </w:p>
        </w:tc>
        <w:tc>
          <w:tcPr>
            <w:tcW w:w="851" w:type="dxa"/>
          </w:tcPr>
          <w:p w:rsidR="00FB5F2B" w:rsidRDefault="00FB5F2B">
            <w:pPr>
              <w:pStyle w:val="ConsPlusNormal"/>
            </w:pPr>
            <w:r>
              <w:t>5,059</w:t>
            </w:r>
          </w:p>
        </w:tc>
        <w:tc>
          <w:tcPr>
            <w:tcW w:w="850" w:type="dxa"/>
          </w:tcPr>
          <w:p w:rsidR="00FB5F2B" w:rsidRDefault="00FB5F2B">
            <w:pPr>
              <w:pStyle w:val="ConsPlusNormal"/>
            </w:pPr>
            <w:r>
              <w:t>5,025</w:t>
            </w:r>
          </w:p>
        </w:tc>
        <w:tc>
          <w:tcPr>
            <w:tcW w:w="907" w:type="dxa"/>
          </w:tcPr>
          <w:p w:rsidR="00FB5F2B" w:rsidRDefault="00FB5F2B">
            <w:pPr>
              <w:pStyle w:val="ConsPlusNormal"/>
            </w:pPr>
            <w:r>
              <w:t>5,001</w:t>
            </w:r>
          </w:p>
        </w:tc>
        <w:tc>
          <w:tcPr>
            <w:tcW w:w="850" w:type="dxa"/>
          </w:tcPr>
          <w:p w:rsidR="00FB5F2B" w:rsidRDefault="00FB5F2B">
            <w:pPr>
              <w:pStyle w:val="ConsPlusNormal"/>
            </w:pPr>
            <w:r>
              <w:t>4,994</w:t>
            </w:r>
          </w:p>
        </w:tc>
        <w:tc>
          <w:tcPr>
            <w:tcW w:w="851" w:type="dxa"/>
          </w:tcPr>
          <w:p w:rsidR="00FB5F2B" w:rsidRDefault="00FB5F2B">
            <w:pPr>
              <w:pStyle w:val="ConsPlusNormal"/>
            </w:pPr>
            <w:r>
              <w:t>98,1</w:t>
            </w:r>
          </w:p>
        </w:tc>
      </w:tr>
      <w:tr w:rsidR="00FB5F2B">
        <w:tc>
          <w:tcPr>
            <w:tcW w:w="3231" w:type="dxa"/>
          </w:tcPr>
          <w:p w:rsidR="00FB5F2B" w:rsidRDefault="00FB5F2B">
            <w:pPr>
              <w:pStyle w:val="ConsPlusNormal"/>
            </w:pPr>
            <w:r>
              <w:t>СП Кедровый</w:t>
            </w:r>
          </w:p>
        </w:tc>
        <w:tc>
          <w:tcPr>
            <w:tcW w:w="850" w:type="dxa"/>
          </w:tcPr>
          <w:p w:rsidR="00FB5F2B" w:rsidRDefault="00FB5F2B">
            <w:pPr>
              <w:pStyle w:val="ConsPlusNormal"/>
            </w:pPr>
            <w:r>
              <w:t>1,299</w:t>
            </w:r>
          </w:p>
        </w:tc>
        <w:tc>
          <w:tcPr>
            <w:tcW w:w="851" w:type="dxa"/>
          </w:tcPr>
          <w:p w:rsidR="00FB5F2B" w:rsidRDefault="00FB5F2B">
            <w:pPr>
              <w:pStyle w:val="ConsPlusNormal"/>
            </w:pPr>
            <w:r>
              <w:t>1,259</w:t>
            </w:r>
          </w:p>
        </w:tc>
        <w:tc>
          <w:tcPr>
            <w:tcW w:w="850" w:type="dxa"/>
          </w:tcPr>
          <w:p w:rsidR="00FB5F2B" w:rsidRDefault="00FB5F2B">
            <w:pPr>
              <w:pStyle w:val="ConsPlusNormal"/>
            </w:pPr>
            <w:r>
              <w:t>1,233</w:t>
            </w:r>
          </w:p>
        </w:tc>
        <w:tc>
          <w:tcPr>
            <w:tcW w:w="851" w:type="dxa"/>
          </w:tcPr>
          <w:p w:rsidR="00FB5F2B" w:rsidRDefault="00FB5F2B">
            <w:pPr>
              <w:pStyle w:val="ConsPlusNormal"/>
            </w:pPr>
            <w:r>
              <w:t>1,214</w:t>
            </w:r>
          </w:p>
        </w:tc>
        <w:tc>
          <w:tcPr>
            <w:tcW w:w="850" w:type="dxa"/>
          </w:tcPr>
          <w:p w:rsidR="00FB5F2B" w:rsidRDefault="00FB5F2B">
            <w:pPr>
              <w:pStyle w:val="ConsPlusNormal"/>
            </w:pPr>
            <w:r>
              <w:t>1,132</w:t>
            </w:r>
          </w:p>
        </w:tc>
        <w:tc>
          <w:tcPr>
            <w:tcW w:w="907" w:type="dxa"/>
          </w:tcPr>
          <w:p w:rsidR="00FB5F2B" w:rsidRDefault="00FB5F2B">
            <w:pPr>
              <w:pStyle w:val="ConsPlusNormal"/>
            </w:pPr>
            <w:r>
              <w:t>1,187</w:t>
            </w:r>
          </w:p>
        </w:tc>
        <w:tc>
          <w:tcPr>
            <w:tcW w:w="850" w:type="dxa"/>
          </w:tcPr>
          <w:p w:rsidR="00FB5F2B" w:rsidRDefault="00FB5F2B">
            <w:pPr>
              <w:pStyle w:val="ConsPlusNormal"/>
            </w:pPr>
            <w:r>
              <w:t>1,185</w:t>
            </w:r>
          </w:p>
        </w:tc>
        <w:tc>
          <w:tcPr>
            <w:tcW w:w="851" w:type="dxa"/>
          </w:tcPr>
          <w:p w:rsidR="00FB5F2B" w:rsidRDefault="00FB5F2B">
            <w:pPr>
              <w:pStyle w:val="ConsPlusNormal"/>
            </w:pPr>
            <w:r>
              <w:t>91,2</w:t>
            </w:r>
          </w:p>
        </w:tc>
      </w:tr>
      <w:tr w:rsidR="00FB5F2B">
        <w:tc>
          <w:tcPr>
            <w:tcW w:w="3231" w:type="dxa"/>
          </w:tcPr>
          <w:p w:rsidR="00FB5F2B" w:rsidRDefault="00FB5F2B">
            <w:pPr>
              <w:pStyle w:val="ConsPlusNormal"/>
            </w:pPr>
            <w:r>
              <w:t>СП Красноленинский</w:t>
            </w:r>
          </w:p>
        </w:tc>
        <w:tc>
          <w:tcPr>
            <w:tcW w:w="850" w:type="dxa"/>
          </w:tcPr>
          <w:p w:rsidR="00FB5F2B" w:rsidRDefault="00FB5F2B">
            <w:pPr>
              <w:pStyle w:val="ConsPlusNormal"/>
            </w:pPr>
            <w:r>
              <w:t>0,857</w:t>
            </w:r>
          </w:p>
        </w:tc>
        <w:tc>
          <w:tcPr>
            <w:tcW w:w="851" w:type="dxa"/>
          </w:tcPr>
          <w:p w:rsidR="00FB5F2B" w:rsidRDefault="00FB5F2B">
            <w:pPr>
              <w:pStyle w:val="ConsPlusNormal"/>
            </w:pPr>
            <w:r>
              <w:t>0,844</w:t>
            </w:r>
          </w:p>
        </w:tc>
        <w:tc>
          <w:tcPr>
            <w:tcW w:w="850" w:type="dxa"/>
          </w:tcPr>
          <w:p w:rsidR="00FB5F2B" w:rsidRDefault="00FB5F2B">
            <w:pPr>
              <w:pStyle w:val="ConsPlusNormal"/>
            </w:pPr>
            <w:r>
              <w:t>0,833</w:t>
            </w:r>
          </w:p>
        </w:tc>
        <w:tc>
          <w:tcPr>
            <w:tcW w:w="851" w:type="dxa"/>
          </w:tcPr>
          <w:p w:rsidR="00FB5F2B" w:rsidRDefault="00FB5F2B">
            <w:pPr>
              <w:pStyle w:val="ConsPlusNormal"/>
            </w:pPr>
            <w:r>
              <w:t>0,751</w:t>
            </w:r>
          </w:p>
        </w:tc>
        <w:tc>
          <w:tcPr>
            <w:tcW w:w="850" w:type="dxa"/>
          </w:tcPr>
          <w:p w:rsidR="00FB5F2B" w:rsidRDefault="00FB5F2B">
            <w:pPr>
              <w:pStyle w:val="ConsPlusNormal"/>
            </w:pPr>
            <w:r>
              <w:t>0,852</w:t>
            </w:r>
          </w:p>
        </w:tc>
        <w:tc>
          <w:tcPr>
            <w:tcW w:w="907" w:type="dxa"/>
          </w:tcPr>
          <w:p w:rsidR="00FB5F2B" w:rsidRDefault="00FB5F2B">
            <w:pPr>
              <w:pStyle w:val="ConsPlusNormal"/>
            </w:pPr>
            <w:r>
              <w:t>0,844</w:t>
            </w:r>
          </w:p>
        </w:tc>
        <w:tc>
          <w:tcPr>
            <w:tcW w:w="850" w:type="dxa"/>
          </w:tcPr>
          <w:p w:rsidR="00FB5F2B" w:rsidRDefault="00FB5F2B">
            <w:pPr>
              <w:pStyle w:val="ConsPlusNormal"/>
            </w:pPr>
            <w:r>
              <w:t>0,840</w:t>
            </w:r>
          </w:p>
        </w:tc>
        <w:tc>
          <w:tcPr>
            <w:tcW w:w="851" w:type="dxa"/>
          </w:tcPr>
          <w:p w:rsidR="00FB5F2B" w:rsidRDefault="00FB5F2B">
            <w:pPr>
              <w:pStyle w:val="ConsPlusNormal"/>
            </w:pPr>
            <w:r>
              <w:t>98,0</w:t>
            </w:r>
          </w:p>
        </w:tc>
      </w:tr>
      <w:tr w:rsidR="00FB5F2B">
        <w:tc>
          <w:tcPr>
            <w:tcW w:w="3231" w:type="dxa"/>
          </w:tcPr>
          <w:p w:rsidR="00FB5F2B" w:rsidRDefault="00FB5F2B">
            <w:pPr>
              <w:pStyle w:val="ConsPlusNormal"/>
            </w:pPr>
            <w:r>
              <w:t>СП Кышик</w:t>
            </w:r>
          </w:p>
        </w:tc>
        <w:tc>
          <w:tcPr>
            <w:tcW w:w="850" w:type="dxa"/>
          </w:tcPr>
          <w:p w:rsidR="00FB5F2B" w:rsidRDefault="00FB5F2B">
            <w:pPr>
              <w:pStyle w:val="ConsPlusNormal"/>
            </w:pPr>
            <w:r>
              <w:t>0,880</w:t>
            </w:r>
          </w:p>
        </w:tc>
        <w:tc>
          <w:tcPr>
            <w:tcW w:w="851" w:type="dxa"/>
          </w:tcPr>
          <w:p w:rsidR="00FB5F2B" w:rsidRDefault="00FB5F2B">
            <w:pPr>
              <w:pStyle w:val="ConsPlusNormal"/>
            </w:pPr>
            <w:r>
              <w:t>0,862</w:t>
            </w:r>
          </w:p>
        </w:tc>
        <w:tc>
          <w:tcPr>
            <w:tcW w:w="850" w:type="dxa"/>
          </w:tcPr>
          <w:p w:rsidR="00FB5F2B" w:rsidRDefault="00FB5F2B">
            <w:pPr>
              <w:pStyle w:val="ConsPlusNormal"/>
            </w:pPr>
            <w:r>
              <w:t>0,86</w:t>
            </w:r>
          </w:p>
        </w:tc>
        <w:tc>
          <w:tcPr>
            <w:tcW w:w="851" w:type="dxa"/>
          </w:tcPr>
          <w:p w:rsidR="00FB5F2B" w:rsidRDefault="00FB5F2B">
            <w:pPr>
              <w:pStyle w:val="ConsPlusNormal"/>
            </w:pPr>
            <w:r>
              <w:t>0,875</w:t>
            </w:r>
          </w:p>
        </w:tc>
        <w:tc>
          <w:tcPr>
            <w:tcW w:w="850" w:type="dxa"/>
          </w:tcPr>
          <w:p w:rsidR="00FB5F2B" w:rsidRDefault="00FB5F2B">
            <w:pPr>
              <w:pStyle w:val="ConsPlusNormal"/>
            </w:pPr>
            <w:r>
              <w:t>0,845</w:t>
            </w:r>
          </w:p>
        </w:tc>
        <w:tc>
          <w:tcPr>
            <w:tcW w:w="907" w:type="dxa"/>
          </w:tcPr>
          <w:p w:rsidR="00FB5F2B" w:rsidRDefault="00FB5F2B">
            <w:pPr>
              <w:pStyle w:val="ConsPlusNormal"/>
            </w:pPr>
            <w:r>
              <w:t>0,633</w:t>
            </w:r>
          </w:p>
        </w:tc>
        <w:tc>
          <w:tcPr>
            <w:tcW w:w="850" w:type="dxa"/>
          </w:tcPr>
          <w:p w:rsidR="00FB5F2B" w:rsidRDefault="00FB5F2B">
            <w:pPr>
              <w:pStyle w:val="ConsPlusNormal"/>
            </w:pPr>
            <w:r>
              <w:t>0,631</w:t>
            </w:r>
          </w:p>
        </w:tc>
        <w:tc>
          <w:tcPr>
            <w:tcW w:w="851" w:type="dxa"/>
          </w:tcPr>
          <w:p w:rsidR="00FB5F2B" w:rsidRDefault="00FB5F2B">
            <w:pPr>
              <w:pStyle w:val="ConsPlusNormal"/>
            </w:pPr>
            <w:r>
              <w:t>71,7</w:t>
            </w:r>
          </w:p>
        </w:tc>
      </w:tr>
      <w:tr w:rsidR="00FB5F2B">
        <w:tc>
          <w:tcPr>
            <w:tcW w:w="3231" w:type="dxa"/>
          </w:tcPr>
          <w:p w:rsidR="00FB5F2B" w:rsidRDefault="00FB5F2B">
            <w:pPr>
              <w:pStyle w:val="ConsPlusNormal"/>
            </w:pPr>
            <w:r>
              <w:t>СП Луговской</w:t>
            </w:r>
          </w:p>
        </w:tc>
        <w:tc>
          <w:tcPr>
            <w:tcW w:w="850" w:type="dxa"/>
          </w:tcPr>
          <w:p w:rsidR="00FB5F2B" w:rsidRDefault="00FB5F2B">
            <w:pPr>
              <w:pStyle w:val="ConsPlusNormal"/>
            </w:pPr>
            <w:r>
              <w:t>3,291</w:t>
            </w:r>
          </w:p>
        </w:tc>
        <w:tc>
          <w:tcPr>
            <w:tcW w:w="851" w:type="dxa"/>
          </w:tcPr>
          <w:p w:rsidR="00FB5F2B" w:rsidRDefault="00FB5F2B">
            <w:pPr>
              <w:pStyle w:val="ConsPlusNormal"/>
            </w:pPr>
            <w:r>
              <w:t>3,306</w:t>
            </w:r>
          </w:p>
        </w:tc>
        <w:tc>
          <w:tcPr>
            <w:tcW w:w="850" w:type="dxa"/>
          </w:tcPr>
          <w:p w:rsidR="00FB5F2B" w:rsidRDefault="00FB5F2B">
            <w:pPr>
              <w:pStyle w:val="ConsPlusNormal"/>
            </w:pPr>
            <w:r>
              <w:t>3,25</w:t>
            </w:r>
          </w:p>
        </w:tc>
        <w:tc>
          <w:tcPr>
            <w:tcW w:w="851" w:type="dxa"/>
          </w:tcPr>
          <w:p w:rsidR="00FB5F2B" w:rsidRDefault="00FB5F2B">
            <w:pPr>
              <w:pStyle w:val="ConsPlusNormal"/>
            </w:pPr>
            <w:r>
              <w:t>3,108</w:t>
            </w:r>
          </w:p>
        </w:tc>
        <w:tc>
          <w:tcPr>
            <w:tcW w:w="850" w:type="dxa"/>
          </w:tcPr>
          <w:p w:rsidR="00FB5F2B" w:rsidRDefault="00FB5F2B">
            <w:pPr>
              <w:pStyle w:val="ConsPlusNormal"/>
            </w:pPr>
            <w:r>
              <w:t>3,061</w:t>
            </w:r>
          </w:p>
        </w:tc>
        <w:tc>
          <w:tcPr>
            <w:tcW w:w="907" w:type="dxa"/>
          </w:tcPr>
          <w:p w:rsidR="00FB5F2B" w:rsidRDefault="00FB5F2B">
            <w:pPr>
              <w:pStyle w:val="ConsPlusNormal"/>
            </w:pPr>
            <w:r>
              <w:t>2,633</w:t>
            </w:r>
          </w:p>
        </w:tc>
        <w:tc>
          <w:tcPr>
            <w:tcW w:w="850" w:type="dxa"/>
          </w:tcPr>
          <w:p w:rsidR="00FB5F2B" w:rsidRDefault="00FB5F2B">
            <w:pPr>
              <w:pStyle w:val="ConsPlusNormal"/>
            </w:pPr>
            <w:r>
              <w:t>2,634</w:t>
            </w:r>
          </w:p>
        </w:tc>
        <w:tc>
          <w:tcPr>
            <w:tcW w:w="851" w:type="dxa"/>
          </w:tcPr>
          <w:p w:rsidR="00FB5F2B" w:rsidRDefault="00FB5F2B">
            <w:pPr>
              <w:pStyle w:val="ConsPlusNormal"/>
            </w:pPr>
            <w:r>
              <w:t>80,0</w:t>
            </w:r>
          </w:p>
        </w:tc>
      </w:tr>
      <w:tr w:rsidR="00FB5F2B">
        <w:tc>
          <w:tcPr>
            <w:tcW w:w="3231" w:type="dxa"/>
          </w:tcPr>
          <w:p w:rsidR="00FB5F2B" w:rsidRDefault="00FB5F2B">
            <w:pPr>
              <w:pStyle w:val="ConsPlusNormal"/>
            </w:pPr>
            <w:r>
              <w:t>СП Нялинское</w:t>
            </w:r>
          </w:p>
        </w:tc>
        <w:tc>
          <w:tcPr>
            <w:tcW w:w="850" w:type="dxa"/>
          </w:tcPr>
          <w:p w:rsidR="00FB5F2B" w:rsidRDefault="00FB5F2B">
            <w:pPr>
              <w:pStyle w:val="ConsPlusNormal"/>
            </w:pPr>
            <w:r>
              <w:t>0,889</w:t>
            </w:r>
          </w:p>
        </w:tc>
        <w:tc>
          <w:tcPr>
            <w:tcW w:w="851" w:type="dxa"/>
          </w:tcPr>
          <w:p w:rsidR="00FB5F2B" w:rsidRDefault="00FB5F2B">
            <w:pPr>
              <w:pStyle w:val="ConsPlusNormal"/>
            </w:pPr>
            <w:r>
              <w:t>0,97</w:t>
            </w:r>
          </w:p>
        </w:tc>
        <w:tc>
          <w:tcPr>
            <w:tcW w:w="850" w:type="dxa"/>
          </w:tcPr>
          <w:p w:rsidR="00FB5F2B" w:rsidRDefault="00FB5F2B">
            <w:pPr>
              <w:pStyle w:val="ConsPlusNormal"/>
            </w:pPr>
            <w:r>
              <w:t>0,986</w:t>
            </w:r>
          </w:p>
        </w:tc>
        <w:tc>
          <w:tcPr>
            <w:tcW w:w="851" w:type="dxa"/>
          </w:tcPr>
          <w:p w:rsidR="00FB5F2B" w:rsidRDefault="00FB5F2B">
            <w:pPr>
              <w:pStyle w:val="ConsPlusNormal"/>
            </w:pPr>
            <w:r>
              <w:t>0,998</w:t>
            </w:r>
          </w:p>
        </w:tc>
        <w:tc>
          <w:tcPr>
            <w:tcW w:w="850" w:type="dxa"/>
          </w:tcPr>
          <w:p w:rsidR="00FB5F2B" w:rsidRDefault="00FB5F2B">
            <w:pPr>
              <w:pStyle w:val="ConsPlusNormal"/>
            </w:pPr>
            <w:r>
              <w:t>0,921</w:t>
            </w:r>
          </w:p>
        </w:tc>
        <w:tc>
          <w:tcPr>
            <w:tcW w:w="907" w:type="dxa"/>
          </w:tcPr>
          <w:p w:rsidR="00FB5F2B" w:rsidRDefault="00FB5F2B">
            <w:pPr>
              <w:pStyle w:val="ConsPlusNormal"/>
            </w:pPr>
            <w:r>
              <w:t>0,929</w:t>
            </w:r>
          </w:p>
        </w:tc>
        <w:tc>
          <w:tcPr>
            <w:tcW w:w="850" w:type="dxa"/>
          </w:tcPr>
          <w:p w:rsidR="00FB5F2B" w:rsidRDefault="00FB5F2B">
            <w:pPr>
              <w:pStyle w:val="ConsPlusNormal"/>
            </w:pPr>
            <w:r>
              <w:t>0,926</w:t>
            </w:r>
          </w:p>
        </w:tc>
        <w:tc>
          <w:tcPr>
            <w:tcW w:w="851" w:type="dxa"/>
          </w:tcPr>
          <w:p w:rsidR="00FB5F2B" w:rsidRDefault="00FB5F2B">
            <w:pPr>
              <w:pStyle w:val="ConsPlusNormal"/>
            </w:pPr>
            <w:r>
              <w:t>104,2</w:t>
            </w:r>
          </w:p>
        </w:tc>
      </w:tr>
      <w:tr w:rsidR="00FB5F2B">
        <w:tc>
          <w:tcPr>
            <w:tcW w:w="3231" w:type="dxa"/>
          </w:tcPr>
          <w:p w:rsidR="00FB5F2B" w:rsidRDefault="00FB5F2B">
            <w:pPr>
              <w:pStyle w:val="ConsPlusNormal"/>
            </w:pPr>
            <w:r>
              <w:t>СП Селиярово</w:t>
            </w:r>
          </w:p>
        </w:tc>
        <w:tc>
          <w:tcPr>
            <w:tcW w:w="850" w:type="dxa"/>
          </w:tcPr>
          <w:p w:rsidR="00FB5F2B" w:rsidRDefault="00FB5F2B">
            <w:pPr>
              <w:pStyle w:val="ConsPlusNormal"/>
            </w:pPr>
            <w:r>
              <w:t>2,014</w:t>
            </w:r>
          </w:p>
        </w:tc>
        <w:tc>
          <w:tcPr>
            <w:tcW w:w="851" w:type="dxa"/>
          </w:tcPr>
          <w:p w:rsidR="00FB5F2B" w:rsidRDefault="00FB5F2B">
            <w:pPr>
              <w:pStyle w:val="ConsPlusNormal"/>
            </w:pPr>
            <w:r>
              <w:t>2,064</w:t>
            </w:r>
          </w:p>
        </w:tc>
        <w:tc>
          <w:tcPr>
            <w:tcW w:w="850" w:type="dxa"/>
          </w:tcPr>
          <w:p w:rsidR="00FB5F2B" w:rsidRDefault="00FB5F2B">
            <w:pPr>
              <w:pStyle w:val="ConsPlusNormal"/>
            </w:pPr>
            <w:r>
              <w:t>2,061</w:t>
            </w:r>
          </w:p>
        </w:tc>
        <w:tc>
          <w:tcPr>
            <w:tcW w:w="851" w:type="dxa"/>
          </w:tcPr>
          <w:p w:rsidR="00FB5F2B" w:rsidRDefault="00FB5F2B">
            <w:pPr>
              <w:pStyle w:val="ConsPlusNormal"/>
            </w:pPr>
            <w:r>
              <w:t>2,061</w:t>
            </w:r>
          </w:p>
        </w:tc>
        <w:tc>
          <w:tcPr>
            <w:tcW w:w="850" w:type="dxa"/>
          </w:tcPr>
          <w:p w:rsidR="00FB5F2B" w:rsidRDefault="00FB5F2B">
            <w:pPr>
              <w:pStyle w:val="ConsPlusNormal"/>
            </w:pPr>
            <w:r>
              <w:t>2,064</w:t>
            </w:r>
          </w:p>
        </w:tc>
        <w:tc>
          <w:tcPr>
            <w:tcW w:w="907" w:type="dxa"/>
          </w:tcPr>
          <w:p w:rsidR="00FB5F2B" w:rsidRDefault="00FB5F2B">
            <w:pPr>
              <w:pStyle w:val="ConsPlusNormal"/>
            </w:pPr>
            <w:r>
              <w:t>1,516</w:t>
            </w:r>
          </w:p>
        </w:tc>
        <w:tc>
          <w:tcPr>
            <w:tcW w:w="850" w:type="dxa"/>
          </w:tcPr>
          <w:p w:rsidR="00FB5F2B" w:rsidRDefault="00FB5F2B">
            <w:pPr>
              <w:pStyle w:val="ConsPlusNormal"/>
            </w:pPr>
            <w:r>
              <w:t>1,516</w:t>
            </w:r>
          </w:p>
        </w:tc>
        <w:tc>
          <w:tcPr>
            <w:tcW w:w="851" w:type="dxa"/>
          </w:tcPr>
          <w:p w:rsidR="00FB5F2B" w:rsidRDefault="00FB5F2B">
            <w:pPr>
              <w:pStyle w:val="ConsPlusNormal"/>
            </w:pPr>
            <w:r>
              <w:t>75,3</w:t>
            </w:r>
          </w:p>
        </w:tc>
      </w:tr>
      <w:tr w:rsidR="00FB5F2B">
        <w:tc>
          <w:tcPr>
            <w:tcW w:w="3231" w:type="dxa"/>
          </w:tcPr>
          <w:p w:rsidR="00FB5F2B" w:rsidRDefault="00FB5F2B">
            <w:pPr>
              <w:pStyle w:val="ConsPlusNormal"/>
            </w:pPr>
            <w:r>
              <w:t>СП Сибирский</w:t>
            </w:r>
          </w:p>
        </w:tc>
        <w:tc>
          <w:tcPr>
            <w:tcW w:w="850" w:type="dxa"/>
          </w:tcPr>
          <w:p w:rsidR="00FB5F2B" w:rsidRDefault="00FB5F2B">
            <w:pPr>
              <w:pStyle w:val="ConsPlusNormal"/>
            </w:pPr>
            <w:r>
              <w:t>1,940</w:t>
            </w:r>
          </w:p>
        </w:tc>
        <w:tc>
          <w:tcPr>
            <w:tcW w:w="851" w:type="dxa"/>
          </w:tcPr>
          <w:p w:rsidR="00FB5F2B" w:rsidRDefault="00FB5F2B">
            <w:pPr>
              <w:pStyle w:val="ConsPlusNormal"/>
            </w:pPr>
            <w:r>
              <w:t>1,911</w:t>
            </w:r>
          </w:p>
        </w:tc>
        <w:tc>
          <w:tcPr>
            <w:tcW w:w="850" w:type="dxa"/>
          </w:tcPr>
          <w:p w:rsidR="00FB5F2B" w:rsidRDefault="00FB5F2B">
            <w:pPr>
              <w:pStyle w:val="ConsPlusNormal"/>
            </w:pPr>
            <w:r>
              <w:t>1,881</w:t>
            </w:r>
          </w:p>
        </w:tc>
        <w:tc>
          <w:tcPr>
            <w:tcW w:w="851" w:type="dxa"/>
          </w:tcPr>
          <w:p w:rsidR="00FB5F2B" w:rsidRDefault="00FB5F2B">
            <w:pPr>
              <w:pStyle w:val="ConsPlusNormal"/>
            </w:pPr>
            <w:r>
              <w:t>1,885</w:t>
            </w:r>
          </w:p>
        </w:tc>
        <w:tc>
          <w:tcPr>
            <w:tcW w:w="850" w:type="dxa"/>
          </w:tcPr>
          <w:p w:rsidR="00FB5F2B" w:rsidRDefault="00FB5F2B">
            <w:pPr>
              <w:pStyle w:val="ConsPlusNormal"/>
            </w:pPr>
            <w:r>
              <w:t>1,863</w:t>
            </w:r>
          </w:p>
        </w:tc>
        <w:tc>
          <w:tcPr>
            <w:tcW w:w="907" w:type="dxa"/>
          </w:tcPr>
          <w:p w:rsidR="00FB5F2B" w:rsidRDefault="00FB5F2B">
            <w:pPr>
              <w:pStyle w:val="ConsPlusNormal"/>
            </w:pPr>
            <w:r>
              <w:t>1,720</w:t>
            </w:r>
          </w:p>
        </w:tc>
        <w:tc>
          <w:tcPr>
            <w:tcW w:w="850" w:type="dxa"/>
          </w:tcPr>
          <w:p w:rsidR="00FB5F2B" w:rsidRDefault="00FB5F2B">
            <w:pPr>
              <w:pStyle w:val="ConsPlusNormal"/>
            </w:pPr>
            <w:r>
              <w:t>1,729</w:t>
            </w:r>
          </w:p>
        </w:tc>
        <w:tc>
          <w:tcPr>
            <w:tcW w:w="851" w:type="dxa"/>
          </w:tcPr>
          <w:p w:rsidR="00FB5F2B" w:rsidRDefault="00FB5F2B">
            <w:pPr>
              <w:pStyle w:val="ConsPlusNormal"/>
            </w:pPr>
            <w:r>
              <w:t>89,1</w:t>
            </w:r>
          </w:p>
        </w:tc>
      </w:tr>
      <w:tr w:rsidR="00FB5F2B">
        <w:tc>
          <w:tcPr>
            <w:tcW w:w="3231" w:type="dxa"/>
          </w:tcPr>
          <w:p w:rsidR="00FB5F2B" w:rsidRDefault="00FB5F2B">
            <w:pPr>
              <w:pStyle w:val="ConsPlusNormal"/>
            </w:pPr>
            <w:r>
              <w:t>СП Согом</w:t>
            </w:r>
          </w:p>
        </w:tc>
        <w:tc>
          <w:tcPr>
            <w:tcW w:w="850" w:type="dxa"/>
          </w:tcPr>
          <w:p w:rsidR="00FB5F2B" w:rsidRDefault="00FB5F2B">
            <w:pPr>
              <w:pStyle w:val="ConsPlusNormal"/>
            </w:pPr>
            <w:r>
              <w:t>0,294</w:t>
            </w:r>
          </w:p>
        </w:tc>
        <w:tc>
          <w:tcPr>
            <w:tcW w:w="851" w:type="dxa"/>
          </w:tcPr>
          <w:p w:rsidR="00FB5F2B" w:rsidRDefault="00FB5F2B">
            <w:pPr>
              <w:pStyle w:val="ConsPlusNormal"/>
            </w:pPr>
            <w:r>
              <w:t>0,301</w:t>
            </w:r>
          </w:p>
        </w:tc>
        <w:tc>
          <w:tcPr>
            <w:tcW w:w="850" w:type="dxa"/>
          </w:tcPr>
          <w:p w:rsidR="00FB5F2B" w:rsidRDefault="00FB5F2B">
            <w:pPr>
              <w:pStyle w:val="ConsPlusNormal"/>
            </w:pPr>
            <w:r>
              <w:t>0,302</w:t>
            </w:r>
          </w:p>
        </w:tc>
        <w:tc>
          <w:tcPr>
            <w:tcW w:w="851" w:type="dxa"/>
          </w:tcPr>
          <w:p w:rsidR="00FB5F2B" w:rsidRDefault="00FB5F2B">
            <w:pPr>
              <w:pStyle w:val="ConsPlusNormal"/>
            </w:pPr>
            <w:r>
              <w:t>0,305</w:t>
            </w:r>
          </w:p>
        </w:tc>
        <w:tc>
          <w:tcPr>
            <w:tcW w:w="850" w:type="dxa"/>
          </w:tcPr>
          <w:p w:rsidR="00FB5F2B" w:rsidRDefault="00FB5F2B">
            <w:pPr>
              <w:pStyle w:val="ConsPlusNormal"/>
            </w:pPr>
            <w:r>
              <w:t>0,306</w:t>
            </w:r>
          </w:p>
        </w:tc>
        <w:tc>
          <w:tcPr>
            <w:tcW w:w="907" w:type="dxa"/>
          </w:tcPr>
          <w:p w:rsidR="00FB5F2B" w:rsidRDefault="00FB5F2B">
            <w:pPr>
              <w:pStyle w:val="ConsPlusNormal"/>
            </w:pPr>
            <w:r>
              <w:t>0,302</w:t>
            </w:r>
          </w:p>
        </w:tc>
        <w:tc>
          <w:tcPr>
            <w:tcW w:w="850" w:type="dxa"/>
          </w:tcPr>
          <w:p w:rsidR="00FB5F2B" w:rsidRDefault="00FB5F2B">
            <w:pPr>
              <w:pStyle w:val="ConsPlusNormal"/>
            </w:pPr>
            <w:r>
              <w:t>0,302</w:t>
            </w:r>
          </w:p>
        </w:tc>
        <w:tc>
          <w:tcPr>
            <w:tcW w:w="851" w:type="dxa"/>
          </w:tcPr>
          <w:p w:rsidR="00FB5F2B" w:rsidRDefault="00FB5F2B">
            <w:pPr>
              <w:pStyle w:val="ConsPlusNormal"/>
            </w:pPr>
            <w:r>
              <w:t>102,7</w:t>
            </w:r>
          </w:p>
        </w:tc>
      </w:tr>
      <w:tr w:rsidR="00FB5F2B">
        <w:tc>
          <w:tcPr>
            <w:tcW w:w="3231" w:type="dxa"/>
          </w:tcPr>
          <w:p w:rsidR="00FB5F2B" w:rsidRDefault="00FB5F2B">
            <w:pPr>
              <w:pStyle w:val="ConsPlusNormal"/>
            </w:pPr>
            <w:r>
              <w:lastRenderedPageBreak/>
              <w:t>СП Цингалы</w:t>
            </w:r>
          </w:p>
        </w:tc>
        <w:tc>
          <w:tcPr>
            <w:tcW w:w="850" w:type="dxa"/>
          </w:tcPr>
          <w:p w:rsidR="00FB5F2B" w:rsidRDefault="00FB5F2B">
            <w:pPr>
              <w:pStyle w:val="ConsPlusNormal"/>
            </w:pPr>
            <w:r>
              <w:t>0,78</w:t>
            </w:r>
          </w:p>
        </w:tc>
        <w:tc>
          <w:tcPr>
            <w:tcW w:w="851" w:type="dxa"/>
          </w:tcPr>
          <w:p w:rsidR="00FB5F2B" w:rsidRDefault="00FB5F2B">
            <w:pPr>
              <w:pStyle w:val="ConsPlusNormal"/>
            </w:pPr>
            <w:r>
              <w:t>0,756</w:t>
            </w:r>
          </w:p>
        </w:tc>
        <w:tc>
          <w:tcPr>
            <w:tcW w:w="850" w:type="dxa"/>
          </w:tcPr>
          <w:p w:rsidR="00FB5F2B" w:rsidRDefault="00FB5F2B">
            <w:pPr>
              <w:pStyle w:val="ConsPlusNormal"/>
            </w:pPr>
            <w:r>
              <w:t>0,767</w:t>
            </w:r>
          </w:p>
        </w:tc>
        <w:tc>
          <w:tcPr>
            <w:tcW w:w="851" w:type="dxa"/>
          </w:tcPr>
          <w:p w:rsidR="00FB5F2B" w:rsidRDefault="00FB5F2B">
            <w:pPr>
              <w:pStyle w:val="ConsPlusNormal"/>
            </w:pPr>
            <w:r>
              <w:t>0,845</w:t>
            </w:r>
          </w:p>
        </w:tc>
        <w:tc>
          <w:tcPr>
            <w:tcW w:w="850" w:type="dxa"/>
          </w:tcPr>
          <w:p w:rsidR="00FB5F2B" w:rsidRDefault="00FB5F2B">
            <w:pPr>
              <w:pStyle w:val="ConsPlusNormal"/>
            </w:pPr>
            <w:r>
              <w:t>0,743</w:t>
            </w:r>
          </w:p>
        </w:tc>
        <w:tc>
          <w:tcPr>
            <w:tcW w:w="907" w:type="dxa"/>
          </w:tcPr>
          <w:p w:rsidR="00FB5F2B" w:rsidRDefault="00FB5F2B">
            <w:pPr>
              <w:pStyle w:val="ConsPlusNormal"/>
            </w:pPr>
            <w:r>
              <w:t>1,410</w:t>
            </w:r>
          </w:p>
        </w:tc>
        <w:tc>
          <w:tcPr>
            <w:tcW w:w="850" w:type="dxa"/>
          </w:tcPr>
          <w:p w:rsidR="00FB5F2B" w:rsidRDefault="00FB5F2B">
            <w:pPr>
              <w:pStyle w:val="ConsPlusNormal"/>
            </w:pPr>
            <w:r>
              <w:t>1,410</w:t>
            </w:r>
          </w:p>
        </w:tc>
        <w:tc>
          <w:tcPr>
            <w:tcW w:w="851" w:type="dxa"/>
          </w:tcPr>
          <w:p w:rsidR="00FB5F2B" w:rsidRDefault="00FB5F2B">
            <w:pPr>
              <w:pStyle w:val="ConsPlusNormal"/>
            </w:pPr>
            <w:r>
              <w:t>180,8</w:t>
            </w:r>
          </w:p>
        </w:tc>
      </w:tr>
      <w:tr w:rsidR="00FB5F2B">
        <w:tc>
          <w:tcPr>
            <w:tcW w:w="3231" w:type="dxa"/>
          </w:tcPr>
          <w:p w:rsidR="00FB5F2B" w:rsidRDefault="00FB5F2B">
            <w:pPr>
              <w:pStyle w:val="ConsPlusNormal"/>
            </w:pPr>
            <w:r>
              <w:t>СП Шапша</w:t>
            </w:r>
          </w:p>
        </w:tc>
        <w:tc>
          <w:tcPr>
            <w:tcW w:w="850" w:type="dxa"/>
          </w:tcPr>
          <w:p w:rsidR="00FB5F2B" w:rsidRDefault="00FB5F2B">
            <w:pPr>
              <w:pStyle w:val="ConsPlusNormal"/>
            </w:pPr>
            <w:r>
              <w:t>1,717</w:t>
            </w:r>
          </w:p>
        </w:tc>
        <w:tc>
          <w:tcPr>
            <w:tcW w:w="851" w:type="dxa"/>
          </w:tcPr>
          <w:p w:rsidR="00FB5F2B" w:rsidRDefault="00FB5F2B">
            <w:pPr>
              <w:pStyle w:val="ConsPlusNormal"/>
            </w:pPr>
            <w:r>
              <w:t>1,680</w:t>
            </w:r>
          </w:p>
        </w:tc>
        <w:tc>
          <w:tcPr>
            <w:tcW w:w="850" w:type="dxa"/>
          </w:tcPr>
          <w:p w:rsidR="00FB5F2B" w:rsidRDefault="00FB5F2B">
            <w:pPr>
              <w:pStyle w:val="ConsPlusNormal"/>
            </w:pPr>
            <w:r>
              <w:t>1,676</w:t>
            </w:r>
          </w:p>
        </w:tc>
        <w:tc>
          <w:tcPr>
            <w:tcW w:w="851" w:type="dxa"/>
          </w:tcPr>
          <w:p w:rsidR="00FB5F2B" w:rsidRDefault="00FB5F2B">
            <w:pPr>
              <w:pStyle w:val="ConsPlusNormal"/>
            </w:pPr>
            <w:r>
              <w:t>1,674</w:t>
            </w:r>
          </w:p>
        </w:tc>
        <w:tc>
          <w:tcPr>
            <w:tcW w:w="850" w:type="dxa"/>
          </w:tcPr>
          <w:p w:rsidR="00FB5F2B" w:rsidRDefault="00FB5F2B">
            <w:pPr>
              <w:pStyle w:val="ConsPlusNormal"/>
            </w:pPr>
            <w:r>
              <w:t>1,086</w:t>
            </w:r>
          </w:p>
        </w:tc>
        <w:tc>
          <w:tcPr>
            <w:tcW w:w="907" w:type="dxa"/>
          </w:tcPr>
          <w:p w:rsidR="00FB5F2B" w:rsidRDefault="00FB5F2B">
            <w:pPr>
              <w:pStyle w:val="ConsPlusNormal"/>
            </w:pPr>
            <w:r>
              <w:t>1,474</w:t>
            </w:r>
          </w:p>
        </w:tc>
        <w:tc>
          <w:tcPr>
            <w:tcW w:w="850" w:type="dxa"/>
          </w:tcPr>
          <w:p w:rsidR="00FB5F2B" w:rsidRDefault="00FB5F2B">
            <w:pPr>
              <w:pStyle w:val="ConsPlusNormal"/>
            </w:pPr>
            <w:r>
              <w:t>1,475</w:t>
            </w:r>
          </w:p>
        </w:tc>
        <w:tc>
          <w:tcPr>
            <w:tcW w:w="851" w:type="dxa"/>
          </w:tcPr>
          <w:p w:rsidR="00FB5F2B" w:rsidRDefault="00FB5F2B">
            <w:pPr>
              <w:pStyle w:val="ConsPlusNormal"/>
            </w:pPr>
            <w:r>
              <w:t>85,0</w:t>
            </w:r>
          </w:p>
        </w:tc>
      </w:tr>
    </w:tbl>
    <w:p w:rsidR="00FB5F2B" w:rsidRDefault="00FB5F2B">
      <w:pPr>
        <w:pStyle w:val="ConsPlusNormal"/>
        <w:sectPr w:rsidR="00FB5F2B">
          <w:pgSz w:w="16838" w:h="11905" w:orient="landscape"/>
          <w:pgMar w:top="1701" w:right="1134" w:bottom="850" w:left="1134" w:header="0" w:footer="0" w:gutter="0"/>
          <w:cols w:space="720"/>
          <w:titlePg/>
        </w:sectPr>
      </w:pPr>
    </w:p>
    <w:p w:rsidR="00FB5F2B" w:rsidRDefault="00FB5F2B">
      <w:pPr>
        <w:pStyle w:val="ConsPlusNormal"/>
        <w:jc w:val="center"/>
      </w:pPr>
    </w:p>
    <w:p w:rsidR="00FB5F2B" w:rsidRDefault="00FB5F2B">
      <w:pPr>
        <w:pStyle w:val="ConsPlusNormal"/>
        <w:ind w:firstLine="540"/>
        <w:jc w:val="both"/>
      </w:pPr>
      <w:r>
        <w:t>Доля населения старше трудоспособного возраста, проживающего на территории Ханты-Мансийского района в 2023 году, составляет - 22,2%.</w:t>
      </w:r>
    </w:p>
    <w:p w:rsidR="00FB5F2B" w:rsidRDefault="00FB5F2B">
      <w:pPr>
        <w:pStyle w:val="ConsPlusNormal"/>
        <w:jc w:val="center"/>
      </w:pPr>
    </w:p>
    <w:p w:rsidR="00FB5F2B" w:rsidRDefault="00FB5F2B">
      <w:pPr>
        <w:pStyle w:val="ConsPlusNormal"/>
        <w:jc w:val="center"/>
      </w:pPr>
      <w:r>
        <w:t>Доля лиц старше трудоспособного возраста, проживающих</w:t>
      </w:r>
    </w:p>
    <w:p w:rsidR="00FB5F2B" w:rsidRDefault="00FB5F2B">
      <w:pPr>
        <w:pStyle w:val="ConsPlusNormal"/>
        <w:jc w:val="center"/>
      </w:pPr>
      <w:r>
        <w:t>на территории Ханты-Мансийского района</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850"/>
        <w:gridCol w:w="851"/>
        <w:gridCol w:w="850"/>
        <w:gridCol w:w="851"/>
        <w:gridCol w:w="850"/>
        <w:gridCol w:w="851"/>
        <w:gridCol w:w="850"/>
      </w:tblGrid>
      <w:tr w:rsidR="00FB5F2B">
        <w:tc>
          <w:tcPr>
            <w:tcW w:w="3118" w:type="dxa"/>
          </w:tcPr>
          <w:p w:rsidR="00FB5F2B" w:rsidRDefault="00FB5F2B">
            <w:pPr>
              <w:pStyle w:val="ConsPlusNormal"/>
              <w:jc w:val="center"/>
            </w:pPr>
          </w:p>
        </w:tc>
        <w:tc>
          <w:tcPr>
            <w:tcW w:w="850" w:type="dxa"/>
          </w:tcPr>
          <w:p w:rsidR="00FB5F2B" w:rsidRDefault="00FB5F2B">
            <w:pPr>
              <w:pStyle w:val="ConsPlusNormal"/>
              <w:jc w:val="center"/>
            </w:pPr>
            <w:r>
              <w:t>2017</w:t>
            </w:r>
          </w:p>
        </w:tc>
        <w:tc>
          <w:tcPr>
            <w:tcW w:w="851" w:type="dxa"/>
          </w:tcPr>
          <w:p w:rsidR="00FB5F2B" w:rsidRDefault="00FB5F2B">
            <w:pPr>
              <w:pStyle w:val="ConsPlusNormal"/>
              <w:jc w:val="center"/>
            </w:pPr>
            <w:r>
              <w:t>2018</w:t>
            </w:r>
          </w:p>
        </w:tc>
        <w:tc>
          <w:tcPr>
            <w:tcW w:w="850" w:type="dxa"/>
          </w:tcPr>
          <w:p w:rsidR="00FB5F2B" w:rsidRDefault="00FB5F2B">
            <w:pPr>
              <w:pStyle w:val="ConsPlusNormal"/>
              <w:jc w:val="center"/>
            </w:pPr>
            <w:r>
              <w:t>2019</w:t>
            </w:r>
          </w:p>
        </w:tc>
        <w:tc>
          <w:tcPr>
            <w:tcW w:w="851" w:type="dxa"/>
          </w:tcPr>
          <w:p w:rsidR="00FB5F2B" w:rsidRDefault="00FB5F2B">
            <w:pPr>
              <w:pStyle w:val="ConsPlusNormal"/>
              <w:jc w:val="center"/>
            </w:pPr>
            <w:r>
              <w:t>2020</w:t>
            </w:r>
          </w:p>
        </w:tc>
        <w:tc>
          <w:tcPr>
            <w:tcW w:w="850" w:type="dxa"/>
          </w:tcPr>
          <w:p w:rsidR="00FB5F2B" w:rsidRDefault="00FB5F2B">
            <w:pPr>
              <w:pStyle w:val="ConsPlusNormal"/>
              <w:jc w:val="center"/>
            </w:pPr>
            <w:r>
              <w:t>2021</w:t>
            </w:r>
          </w:p>
        </w:tc>
        <w:tc>
          <w:tcPr>
            <w:tcW w:w="851" w:type="dxa"/>
          </w:tcPr>
          <w:p w:rsidR="00FB5F2B" w:rsidRDefault="00FB5F2B">
            <w:pPr>
              <w:pStyle w:val="ConsPlusNormal"/>
              <w:jc w:val="center"/>
            </w:pPr>
            <w:r>
              <w:t>2022</w:t>
            </w:r>
          </w:p>
        </w:tc>
        <w:tc>
          <w:tcPr>
            <w:tcW w:w="850" w:type="dxa"/>
          </w:tcPr>
          <w:p w:rsidR="00FB5F2B" w:rsidRDefault="00FB5F2B">
            <w:pPr>
              <w:pStyle w:val="ConsPlusNormal"/>
              <w:jc w:val="center"/>
            </w:pPr>
            <w:r>
              <w:t>2023</w:t>
            </w:r>
          </w:p>
        </w:tc>
      </w:tr>
      <w:tr w:rsidR="00FB5F2B">
        <w:tc>
          <w:tcPr>
            <w:tcW w:w="3118" w:type="dxa"/>
          </w:tcPr>
          <w:p w:rsidR="00FB5F2B" w:rsidRDefault="00FB5F2B">
            <w:pPr>
              <w:pStyle w:val="ConsPlusNormal"/>
            </w:pPr>
            <w:r>
              <w:t>Доля лиц старше трудоспособного возраста, проживающих на территории Ханты-Мансийского района (в %), всего, в том числе:</w:t>
            </w:r>
          </w:p>
        </w:tc>
        <w:tc>
          <w:tcPr>
            <w:tcW w:w="850" w:type="dxa"/>
          </w:tcPr>
          <w:p w:rsidR="00FB5F2B" w:rsidRDefault="00FB5F2B">
            <w:pPr>
              <w:pStyle w:val="ConsPlusNormal"/>
            </w:pPr>
            <w:r>
              <w:t>18,2</w:t>
            </w:r>
          </w:p>
        </w:tc>
        <w:tc>
          <w:tcPr>
            <w:tcW w:w="851" w:type="dxa"/>
          </w:tcPr>
          <w:p w:rsidR="00FB5F2B" w:rsidRDefault="00FB5F2B">
            <w:pPr>
              <w:pStyle w:val="ConsPlusNormal"/>
            </w:pPr>
            <w:r>
              <w:t>19,4</w:t>
            </w:r>
          </w:p>
        </w:tc>
        <w:tc>
          <w:tcPr>
            <w:tcW w:w="850" w:type="dxa"/>
          </w:tcPr>
          <w:p w:rsidR="00FB5F2B" w:rsidRDefault="00FB5F2B">
            <w:pPr>
              <w:pStyle w:val="ConsPlusNormal"/>
            </w:pPr>
            <w:r>
              <w:t>21,0</w:t>
            </w:r>
          </w:p>
        </w:tc>
        <w:tc>
          <w:tcPr>
            <w:tcW w:w="851" w:type="dxa"/>
          </w:tcPr>
          <w:p w:rsidR="00FB5F2B" w:rsidRDefault="00FB5F2B">
            <w:pPr>
              <w:pStyle w:val="ConsPlusNormal"/>
            </w:pPr>
            <w:r>
              <w:t>21,9</w:t>
            </w:r>
          </w:p>
        </w:tc>
        <w:tc>
          <w:tcPr>
            <w:tcW w:w="850" w:type="dxa"/>
          </w:tcPr>
          <w:p w:rsidR="00FB5F2B" w:rsidRDefault="00FB5F2B">
            <w:pPr>
              <w:pStyle w:val="ConsPlusNormal"/>
            </w:pPr>
            <w:r>
              <w:t>21,0</w:t>
            </w:r>
          </w:p>
        </w:tc>
        <w:tc>
          <w:tcPr>
            <w:tcW w:w="851" w:type="dxa"/>
          </w:tcPr>
          <w:p w:rsidR="00FB5F2B" w:rsidRDefault="00FB5F2B">
            <w:pPr>
              <w:pStyle w:val="ConsPlusNormal"/>
            </w:pPr>
            <w:r>
              <w:t>22,1</w:t>
            </w:r>
          </w:p>
        </w:tc>
        <w:tc>
          <w:tcPr>
            <w:tcW w:w="850" w:type="dxa"/>
          </w:tcPr>
          <w:p w:rsidR="00FB5F2B" w:rsidRDefault="00FB5F2B">
            <w:pPr>
              <w:pStyle w:val="ConsPlusNormal"/>
            </w:pPr>
            <w:r>
              <w:t>22,2</w:t>
            </w:r>
          </w:p>
        </w:tc>
      </w:tr>
      <w:tr w:rsidR="00FB5F2B">
        <w:tc>
          <w:tcPr>
            <w:tcW w:w="3118" w:type="dxa"/>
          </w:tcPr>
          <w:p w:rsidR="00FB5F2B" w:rsidRDefault="00FB5F2B">
            <w:pPr>
              <w:pStyle w:val="ConsPlusNormal"/>
            </w:pPr>
            <w:r>
              <w:t>СП Выкатной</w:t>
            </w:r>
          </w:p>
        </w:tc>
        <w:tc>
          <w:tcPr>
            <w:tcW w:w="850" w:type="dxa"/>
          </w:tcPr>
          <w:p w:rsidR="00FB5F2B" w:rsidRDefault="00FB5F2B">
            <w:pPr>
              <w:pStyle w:val="ConsPlusNormal"/>
            </w:pPr>
            <w:r>
              <w:t>18,3</w:t>
            </w:r>
          </w:p>
        </w:tc>
        <w:tc>
          <w:tcPr>
            <w:tcW w:w="851" w:type="dxa"/>
          </w:tcPr>
          <w:p w:rsidR="00FB5F2B" w:rsidRDefault="00FB5F2B">
            <w:pPr>
              <w:pStyle w:val="ConsPlusNormal"/>
            </w:pPr>
            <w:r>
              <w:t>19,9</w:t>
            </w:r>
          </w:p>
        </w:tc>
        <w:tc>
          <w:tcPr>
            <w:tcW w:w="850" w:type="dxa"/>
          </w:tcPr>
          <w:p w:rsidR="00FB5F2B" w:rsidRDefault="00FB5F2B">
            <w:pPr>
              <w:pStyle w:val="ConsPlusNormal"/>
            </w:pPr>
            <w:r>
              <w:t>21,1</w:t>
            </w:r>
          </w:p>
        </w:tc>
        <w:tc>
          <w:tcPr>
            <w:tcW w:w="851" w:type="dxa"/>
          </w:tcPr>
          <w:p w:rsidR="00FB5F2B" w:rsidRDefault="00FB5F2B">
            <w:pPr>
              <w:pStyle w:val="ConsPlusNormal"/>
            </w:pPr>
            <w:r>
              <w:t>18,1</w:t>
            </w:r>
          </w:p>
        </w:tc>
        <w:tc>
          <w:tcPr>
            <w:tcW w:w="850" w:type="dxa"/>
          </w:tcPr>
          <w:p w:rsidR="00FB5F2B" w:rsidRDefault="00FB5F2B">
            <w:pPr>
              <w:pStyle w:val="ConsPlusNormal"/>
            </w:pPr>
            <w:r>
              <w:t>19,2</w:t>
            </w:r>
          </w:p>
        </w:tc>
        <w:tc>
          <w:tcPr>
            <w:tcW w:w="851" w:type="dxa"/>
          </w:tcPr>
          <w:p w:rsidR="00FB5F2B" w:rsidRDefault="00FB5F2B">
            <w:pPr>
              <w:pStyle w:val="ConsPlusNormal"/>
            </w:pPr>
            <w:r>
              <w:t>20,3</w:t>
            </w:r>
          </w:p>
        </w:tc>
        <w:tc>
          <w:tcPr>
            <w:tcW w:w="850" w:type="dxa"/>
          </w:tcPr>
          <w:p w:rsidR="00FB5F2B" w:rsidRDefault="00FB5F2B">
            <w:pPr>
              <w:pStyle w:val="ConsPlusNormal"/>
            </w:pPr>
            <w:r>
              <w:t>20,4</w:t>
            </w:r>
          </w:p>
        </w:tc>
      </w:tr>
      <w:tr w:rsidR="00FB5F2B">
        <w:tc>
          <w:tcPr>
            <w:tcW w:w="3118" w:type="dxa"/>
          </w:tcPr>
          <w:p w:rsidR="00FB5F2B" w:rsidRDefault="00FB5F2B">
            <w:pPr>
              <w:pStyle w:val="ConsPlusNormal"/>
            </w:pPr>
            <w:r>
              <w:t>СП Горноправдинск</w:t>
            </w:r>
          </w:p>
        </w:tc>
        <w:tc>
          <w:tcPr>
            <w:tcW w:w="850" w:type="dxa"/>
          </w:tcPr>
          <w:p w:rsidR="00FB5F2B" w:rsidRDefault="00FB5F2B">
            <w:pPr>
              <w:pStyle w:val="ConsPlusNormal"/>
            </w:pPr>
            <w:r>
              <w:t>23,2</w:t>
            </w:r>
          </w:p>
        </w:tc>
        <w:tc>
          <w:tcPr>
            <w:tcW w:w="851" w:type="dxa"/>
          </w:tcPr>
          <w:p w:rsidR="00FB5F2B" w:rsidRDefault="00FB5F2B">
            <w:pPr>
              <w:pStyle w:val="ConsPlusNormal"/>
            </w:pPr>
            <w:r>
              <w:t>24,9</w:t>
            </w:r>
          </w:p>
        </w:tc>
        <w:tc>
          <w:tcPr>
            <w:tcW w:w="850" w:type="dxa"/>
          </w:tcPr>
          <w:p w:rsidR="00FB5F2B" w:rsidRDefault="00FB5F2B">
            <w:pPr>
              <w:pStyle w:val="ConsPlusNormal"/>
            </w:pPr>
            <w:r>
              <w:t>26,6</w:t>
            </w:r>
          </w:p>
        </w:tc>
        <w:tc>
          <w:tcPr>
            <w:tcW w:w="851" w:type="dxa"/>
          </w:tcPr>
          <w:p w:rsidR="00FB5F2B" w:rsidRDefault="00FB5F2B">
            <w:pPr>
              <w:pStyle w:val="ConsPlusNormal"/>
            </w:pPr>
            <w:r>
              <w:t>27,6</w:t>
            </w:r>
          </w:p>
        </w:tc>
        <w:tc>
          <w:tcPr>
            <w:tcW w:w="850" w:type="dxa"/>
          </w:tcPr>
          <w:p w:rsidR="00FB5F2B" w:rsidRDefault="00FB5F2B">
            <w:pPr>
              <w:pStyle w:val="ConsPlusNormal"/>
            </w:pPr>
            <w:r>
              <w:t>27,1</w:t>
            </w:r>
          </w:p>
        </w:tc>
        <w:tc>
          <w:tcPr>
            <w:tcW w:w="851" w:type="dxa"/>
          </w:tcPr>
          <w:p w:rsidR="00FB5F2B" w:rsidRDefault="00FB5F2B">
            <w:pPr>
              <w:pStyle w:val="ConsPlusNormal"/>
            </w:pPr>
            <w:r>
              <w:t>28,8</w:t>
            </w:r>
          </w:p>
        </w:tc>
        <w:tc>
          <w:tcPr>
            <w:tcW w:w="850" w:type="dxa"/>
          </w:tcPr>
          <w:p w:rsidR="00FB5F2B" w:rsidRDefault="00FB5F2B">
            <w:pPr>
              <w:pStyle w:val="ConsPlusNormal"/>
            </w:pPr>
            <w:r>
              <w:t>28,8</w:t>
            </w:r>
          </w:p>
        </w:tc>
      </w:tr>
      <w:tr w:rsidR="00FB5F2B">
        <w:tc>
          <w:tcPr>
            <w:tcW w:w="3118" w:type="dxa"/>
          </w:tcPr>
          <w:p w:rsidR="00FB5F2B" w:rsidRDefault="00FB5F2B">
            <w:pPr>
              <w:pStyle w:val="ConsPlusNormal"/>
            </w:pPr>
            <w:r>
              <w:t>СП Кедровый</w:t>
            </w:r>
          </w:p>
        </w:tc>
        <w:tc>
          <w:tcPr>
            <w:tcW w:w="850" w:type="dxa"/>
          </w:tcPr>
          <w:p w:rsidR="00FB5F2B" w:rsidRDefault="00FB5F2B">
            <w:pPr>
              <w:pStyle w:val="ConsPlusNormal"/>
            </w:pPr>
            <w:r>
              <w:t>22,6</w:t>
            </w:r>
          </w:p>
        </w:tc>
        <w:tc>
          <w:tcPr>
            <w:tcW w:w="851" w:type="dxa"/>
          </w:tcPr>
          <w:p w:rsidR="00FB5F2B" w:rsidRDefault="00FB5F2B">
            <w:pPr>
              <w:pStyle w:val="ConsPlusNormal"/>
            </w:pPr>
            <w:r>
              <w:t>24,2</w:t>
            </w:r>
          </w:p>
        </w:tc>
        <w:tc>
          <w:tcPr>
            <w:tcW w:w="850" w:type="dxa"/>
          </w:tcPr>
          <w:p w:rsidR="00FB5F2B" w:rsidRDefault="00FB5F2B">
            <w:pPr>
              <w:pStyle w:val="ConsPlusNormal"/>
            </w:pPr>
            <w:r>
              <w:t>24,2</w:t>
            </w:r>
          </w:p>
        </w:tc>
        <w:tc>
          <w:tcPr>
            <w:tcW w:w="851" w:type="dxa"/>
          </w:tcPr>
          <w:p w:rsidR="00FB5F2B" w:rsidRDefault="00FB5F2B">
            <w:pPr>
              <w:pStyle w:val="ConsPlusNormal"/>
            </w:pPr>
            <w:r>
              <w:t>24,6</w:t>
            </w:r>
          </w:p>
        </w:tc>
        <w:tc>
          <w:tcPr>
            <w:tcW w:w="850" w:type="dxa"/>
          </w:tcPr>
          <w:p w:rsidR="00FB5F2B" w:rsidRDefault="00FB5F2B">
            <w:pPr>
              <w:pStyle w:val="ConsPlusNormal"/>
            </w:pPr>
            <w:r>
              <w:t>25,4</w:t>
            </w:r>
          </w:p>
        </w:tc>
        <w:tc>
          <w:tcPr>
            <w:tcW w:w="851" w:type="dxa"/>
          </w:tcPr>
          <w:p w:rsidR="00FB5F2B" w:rsidRDefault="00FB5F2B">
            <w:pPr>
              <w:pStyle w:val="ConsPlusNormal"/>
            </w:pPr>
            <w:r>
              <w:t>25,9</w:t>
            </w:r>
          </w:p>
        </w:tc>
        <w:tc>
          <w:tcPr>
            <w:tcW w:w="850" w:type="dxa"/>
          </w:tcPr>
          <w:p w:rsidR="00FB5F2B" w:rsidRDefault="00FB5F2B">
            <w:pPr>
              <w:pStyle w:val="ConsPlusNormal"/>
            </w:pPr>
            <w:r>
              <w:t>26,0</w:t>
            </w:r>
          </w:p>
        </w:tc>
      </w:tr>
      <w:tr w:rsidR="00FB5F2B">
        <w:tc>
          <w:tcPr>
            <w:tcW w:w="3118" w:type="dxa"/>
          </w:tcPr>
          <w:p w:rsidR="00FB5F2B" w:rsidRDefault="00FB5F2B">
            <w:pPr>
              <w:pStyle w:val="ConsPlusNormal"/>
            </w:pPr>
            <w:r>
              <w:t>СП Красноленинский</w:t>
            </w:r>
          </w:p>
        </w:tc>
        <w:tc>
          <w:tcPr>
            <w:tcW w:w="850" w:type="dxa"/>
          </w:tcPr>
          <w:p w:rsidR="00FB5F2B" w:rsidRDefault="00FB5F2B">
            <w:pPr>
              <w:pStyle w:val="ConsPlusNormal"/>
            </w:pPr>
            <w:r>
              <w:t>19,5</w:t>
            </w:r>
          </w:p>
        </w:tc>
        <w:tc>
          <w:tcPr>
            <w:tcW w:w="851" w:type="dxa"/>
          </w:tcPr>
          <w:p w:rsidR="00FB5F2B" w:rsidRDefault="00FB5F2B">
            <w:pPr>
              <w:pStyle w:val="ConsPlusNormal"/>
            </w:pPr>
            <w:r>
              <w:t>20,6</w:t>
            </w:r>
          </w:p>
        </w:tc>
        <w:tc>
          <w:tcPr>
            <w:tcW w:w="850" w:type="dxa"/>
          </w:tcPr>
          <w:p w:rsidR="00FB5F2B" w:rsidRDefault="00FB5F2B">
            <w:pPr>
              <w:pStyle w:val="ConsPlusNormal"/>
            </w:pPr>
            <w:r>
              <w:t>20,4</w:t>
            </w:r>
          </w:p>
        </w:tc>
        <w:tc>
          <w:tcPr>
            <w:tcW w:w="851" w:type="dxa"/>
          </w:tcPr>
          <w:p w:rsidR="00FB5F2B" w:rsidRDefault="00FB5F2B">
            <w:pPr>
              <w:pStyle w:val="ConsPlusNormal"/>
            </w:pPr>
            <w:r>
              <w:t>21,7</w:t>
            </w:r>
          </w:p>
        </w:tc>
        <w:tc>
          <w:tcPr>
            <w:tcW w:w="850" w:type="dxa"/>
          </w:tcPr>
          <w:p w:rsidR="00FB5F2B" w:rsidRDefault="00FB5F2B">
            <w:pPr>
              <w:pStyle w:val="ConsPlusNormal"/>
            </w:pPr>
            <w:r>
              <w:t>19,6</w:t>
            </w:r>
          </w:p>
        </w:tc>
        <w:tc>
          <w:tcPr>
            <w:tcW w:w="851" w:type="dxa"/>
          </w:tcPr>
          <w:p w:rsidR="00FB5F2B" w:rsidRDefault="00FB5F2B">
            <w:pPr>
              <w:pStyle w:val="ConsPlusNormal"/>
            </w:pPr>
            <w:r>
              <w:t>19,4</w:t>
            </w:r>
          </w:p>
        </w:tc>
        <w:tc>
          <w:tcPr>
            <w:tcW w:w="850" w:type="dxa"/>
          </w:tcPr>
          <w:p w:rsidR="00FB5F2B" w:rsidRDefault="00FB5F2B">
            <w:pPr>
              <w:pStyle w:val="ConsPlusNormal"/>
            </w:pPr>
            <w:r>
              <w:t>19,4</w:t>
            </w:r>
          </w:p>
        </w:tc>
      </w:tr>
      <w:tr w:rsidR="00FB5F2B">
        <w:tc>
          <w:tcPr>
            <w:tcW w:w="3118" w:type="dxa"/>
          </w:tcPr>
          <w:p w:rsidR="00FB5F2B" w:rsidRDefault="00FB5F2B">
            <w:pPr>
              <w:pStyle w:val="ConsPlusNormal"/>
            </w:pPr>
            <w:r>
              <w:t>СП Кышик</w:t>
            </w:r>
          </w:p>
        </w:tc>
        <w:tc>
          <w:tcPr>
            <w:tcW w:w="850" w:type="dxa"/>
          </w:tcPr>
          <w:p w:rsidR="00FB5F2B" w:rsidRDefault="00FB5F2B">
            <w:pPr>
              <w:pStyle w:val="ConsPlusNormal"/>
            </w:pPr>
            <w:r>
              <w:t>12,0</w:t>
            </w:r>
          </w:p>
        </w:tc>
        <w:tc>
          <w:tcPr>
            <w:tcW w:w="851" w:type="dxa"/>
          </w:tcPr>
          <w:p w:rsidR="00FB5F2B" w:rsidRDefault="00FB5F2B">
            <w:pPr>
              <w:pStyle w:val="ConsPlusNormal"/>
            </w:pPr>
            <w:r>
              <w:t>14,6</w:t>
            </w:r>
          </w:p>
        </w:tc>
        <w:tc>
          <w:tcPr>
            <w:tcW w:w="850" w:type="dxa"/>
          </w:tcPr>
          <w:p w:rsidR="00FB5F2B" w:rsidRDefault="00FB5F2B">
            <w:pPr>
              <w:pStyle w:val="ConsPlusNormal"/>
            </w:pPr>
            <w:r>
              <w:t>12,3</w:t>
            </w:r>
          </w:p>
        </w:tc>
        <w:tc>
          <w:tcPr>
            <w:tcW w:w="851" w:type="dxa"/>
          </w:tcPr>
          <w:p w:rsidR="00FB5F2B" w:rsidRDefault="00FB5F2B">
            <w:pPr>
              <w:pStyle w:val="ConsPlusNormal"/>
            </w:pPr>
            <w:r>
              <w:t>15,2</w:t>
            </w:r>
          </w:p>
        </w:tc>
        <w:tc>
          <w:tcPr>
            <w:tcW w:w="850" w:type="dxa"/>
          </w:tcPr>
          <w:p w:rsidR="00FB5F2B" w:rsidRDefault="00FB5F2B">
            <w:pPr>
              <w:pStyle w:val="ConsPlusNormal"/>
            </w:pPr>
            <w:r>
              <w:t>16,4</w:t>
            </w:r>
          </w:p>
        </w:tc>
        <w:tc>
          <w:tcPr>
            <w:tcW w:w="851" w:type="dxa"/>
          </w:tcPr>
          <w:p w:rsidR="00FB5F2B" w:rsidRDefault="00FB5F2B">
            <w:pPr>
              <w:pStyle w:val="ConsPlusNormal"/>
            </w:pPr>
            <w:r>
              <w:t>16,9</w:t>
            </w:r>
          </w:p>
        </w:tc>
        <w:tc>
          <w:tcPr>
            <w:tcW w:w="850" w:type="dxa"/>
          </w:tcPr>
          <w:p w:rsidR="00FB5F2B" w:rsidRDefault="00FB5F2B">
            <w:pPr>
              <w:pStyle w:val="ConsPlusNormal"/>
            </w:pPr>
            <w:r>
              <w:t>17,0</w:t>
            </w:r>
          </w:p>
        </w:tc>
      </w:tr>
      <w:tr w:rsidR="00FB5F2B">
        <w:tc>
          <w:tcPr>
            <w:tcW w:w="3118" w:type="dxa"/>
          </w:tcPr>
          <w:p w:rsidR="00FB5F2B" w:rsidRDefault="00FB5F2B">
            <w:pPr>
              <w:pStyle w:val="ConsPlusNormal"/>
            </w:pPr>
            <w:r>
              <w:t>СП Луговской</w:t>
            </w:r>
          </w:p>
        </w:tc>
        <w:tc>
          <w:tcPr>
            <w:tcW w:w="850" w:type="dxa"/>
          </w:tcPr>
          <w:p w:rsidR="00FB5F2B" w:rsidRDefault="00FB5F2B">
            <w:pPr>
              <w:pStyle w:val="ConsPlusNormal"/>
            </w:pPr>
            <w:r>
              <w:t>20,8</w:t>
            </w:r>
          </w:p>
        </w:tc>
        <w:tc>
          <w:tcPr>
            <w:tcW w:w="851" w:type="dxa"/>
          </w:tcPr>
          <w:p w:rsidR="00FB5F2B" w:rsidRDefault="00FB5F2B">
            <w:pPr>
              <w:pStyle w:val="ConsPlusNormal"/>
            </w:pPr>
            <w:r>
              <w:t>21,6</w:t>
            </w:r>
          </w:p>
        </w:tc>
        <w:tc>
          <w:tcPr>
            <w:tcW w:w="850" w:type="dxa"/>
          </w:tcPr>
          <w:p w:rsidR="00FB5F2B" w:rsidRDefault="00FB5F2B">
            <w:pPr>
              <w:pStyle w:val="ConsPlusNormal"/>
            </w:pPr>
            <w:r>
              <w:t>24,9</w:t>
            </w:r>
          </w:p>
        </w:tc>
        <w:tc>
          <w:tcPr>
            <w:tcW w:w="851" w:type="dxa"/>
          </w:tcPr>
          <w:p w:rsidR="00FB5F2B" w:rsidRDefault="00FB5F2B">
            <w:pPr>
              <w:pStyle w:val="ConsPlusNormal"/>
            </w:pPr>
            <w:r>
              <w:t>24,5</w:t>
            </w:r>
          </w:p>
        </w:tc>
        <w:tc>
          <w:tcPr>
            <w:tcW w:w="850" w:type="dxa"/>
          </w:tcPr>
          <w:p w:rsidR="00FB5F2B" w:rsidRDefault="00FB5F2B">
            <w:pPr>
              <w:pStyle w:val="ConsPlusNormal"/>
            </w:pPr>
            <w:r>
              <w:t>24,7</w:t>
            </w:r>
          </w:p>
        </w:tc>
        <w:tc>
          <w:tcPr>
            <w:tcW w:w="851" w:type="dxa"/>
          </w:tcPr>
          <w:p w:rsidR="00FB5F2B" w:rsidRDefault="00FB5F2B">
            <w:pPr>
              <w:pStyle w:val="ConsPlusNormal"/>
            </w:pPr>
            <w:r>
              <w:t>26,6</w:t>
            </w:r>
          </w:p>
        </w:tc>
        <w:tc>
          <w:tcPr>
            <w:tcW w:w="850" w:type="dxa"/>
          </w:tcPr>
          <w:p w:rsidR="00FB5F2B" w:rsidRDefault="00FB5F2B">
            <w:pPr>
              <w:pStyle w:val="ConsPlusNormal"/>
            </w:pPr>
            <w:r>
              <w:t>26,6</w:t>
            </w:r>
          </w:p>
        </w:tc>
      </w:tr>
      <w:tr w:rsidR="00FB5F2B">
        <w:tc>
          <w:tcPr>
            <w:tcW w:w="3118" w:type="dxa"/>
          </w:tcPr>
          <w:p w:rsidR="00FB5F2B" w:rsidRDefault="00FB5F2B">
            <w:pPr>
              <w:pStyle w:val="ConsPlusNormal"/>
            </w:pPr>
            <w:r>
              <w:t>СП Нялинское</w:t>
            </w:r>
          </w:p>
        </w:tc>
        <w:tc>
          <w:tcPr>
            <w:tcW w:w="850" w:type="dxa"/>
          </w:tcPr>
          <w:p w:rsidR="00FB5F2B" w:rsidRDefault="00FB5F2B">
            <w:pPr>
              <w:pStyle w:val="ConsPlusNormal"/>
            </w:pPr>
            <w:r>
              <w:t>22,7</w:t>
            </w:r>
          </w:p>
        </w:tc>
        <w:tc>
          <w:tcPr>
            <w:tcW w:w="851" w:type="dxa"/>
          </w:tcPr>
          <w:p w:rsidR="00FB5F2B" w:rsidRDefault="00FB5F2B">
            <w:pPr>
              <w:pStyle w:val="ConsPlusNormal"/>
            </w:pPr>
            <w:r>
              <w:t>23,6</w:t>
            </w:r>
          </w:p>
        </w:tc>
        <w:tc>
          <w:tcPr>
            <w:tcW w:w="850" w:type="dxa"/>
          </w:tcPr>
          <w:p w:rsidR="00FB5F2B" w:rsidRDefault="00FB5F2B">
            <w:pPr>
              <w:pStyle w:val="ConsPlusNormal"/>
            </w:pPr>
            <w:r>
              <w:t>22,4</w:t>
            </w:r>
          </w:p>
        </w:tc>
        <w:tc>
          <w:tcPr>
            <w:tcW w:w="851" w:type="dxa"/>
          </w:tcPr>
          <w:p w:rsidR="00FB5F2B" w:rsidRDefault="00FB5F2B">
            <w:pPr>
              <w:pStyle w:val="ConsPlusNormal"/>
            </w:pPr>
            <w:r>
              <w:t>23,4</w:t>
            </w:r>
          </w:p>
        </w:tc>
        <w:tc>
          <w:tcPr>
            <w:tcW w:w="850" w:type="dxa"/>
          </w:tcPr>
          <w:p w:rsidR="00FB5F2B" w:rsidRDefault="00FB5F2B">
            <w:pPr>
              <w:pStyle w:val="ConsPlusNormal"/>
            </w:pPr>
            <w:r>
              <w:t>25,4</w:t>
            </w:r>
          </w:p>
        </w:tc>
        <w:tc>
          <w:tcPr>
            <w:tcW w:w="851" w:type="dxa"/>
          </w:tcPr>
          <w:p w:rsidR="00FB5F2B" w:rsidRDefault="00FB5F2B">
            <w:pPr>
              <w:pStyle w:val="ConsPlusNormal"/>
            </w:pPr>
            <w:r>
              <w:t>27,2</w:t>
            </w:r>
          </w:p>
        </w:tc>
        <w:tc>
          <w:tcPr>
            <w:tcW w:w="850" w:type="dxa"/>
          </w:tcPr>
          <w:p w:rsidR="00FB5F2B" w:rsidRDefault="00FB5F2B">
            <w:pPr>
              <w:pStyle w:val="ConsPlusNormal"/>
            </w:pPr>
            <w:r>
              <w:t>27,2</w:t>
            </w:r>
          </w:p>
        </w:tc>
      </w:tr>
      <w:tr w:rsidR="00FB5F2B">
        <w:tc>
          <w:tcPr>
            <w:tcW w:w="3118" w:type="dxa"/>
          </w:tcPr>
          <w:p w:rsidR="00FB5F2B" w:rsidRDefault="00FB5F2B">
            <w:pPr>
              <w:pStyle w:val="ConsPlusNormal"/>
            </w:pPr>
            <w:r>
              <w:t>СП Селиярово</w:t>
            </w:r>
          </w:p>
        </w:tc>
        <w:tc>
          <w:tcPr>
            <w:tcW w:w="850" w:type="dxa"/>
          </w:tcPr>
          <w:p w:rsidR="00FB5F2B" w:rsidRDefault="00FB5F2B">
            <w:pPr>
              <w:pStyle w:val="ConsPlusNormal"/>
            </w:pPr>
            <w:r>
              <w:t>3,8</w:t>
            </w:r>
          </w:p>
        </w:tc>
        <w:tc>
          <w:tcPr>
            <w:tcW w:w="851" w:type="dxa"/>
          </w:tcPr>
          <w:p w:rsidR="00FB5F2B" w:rsidRDefault="00FB5F2B">
            <w:pPr>
              <w:pStyle w:val="ConsPlusNormal"/>
            </w:pPr>
            <w:r>
              <w:t>4,3</w:t>
            </w:r>
          </w:p>
        </w:tc>
        <w:tc>
          <w:tcPr>
            <w:tcW w:w="850" w:type="dxa"/>
          </w:tcPr>
          <w:p w:rsidR="00FB5F2B" w:rsidRDefault="00FB5F2B">
            <w:pPr>
              <w:pStyle w:val="ConsPlusNormal"/>
            </w:pPr>
            <w:r>
              <w:t>5,3</w:t>
            </w:r>
          </w:p>
        </w:tc>
        <w:tc>
          <w:tcPr>
            <w:tcW w:w="851" w:type="dxa"/>
          </w:tcPr>
          <w:p w:rsidR="00FB5F2B" w:rsidRDefault="00FB5F2B">
            <w:pPr>
              <w:pStyle w:val="ConsPlusNormal"/>
            </w:pPr>
            <w:r>
              <w:t>6,6</w:t>
            </w:r>
          </w:p>
        </w:tc>
        <w:tc>
          <w:tcPr>
            <w:tcW w:w="850" w:type="dxa"/>
          </w:tcPr>
          <w:p w:rsidR="00FB5F2B" w:rsidRDefault="00FB5F2B">
            <w:pPr>
              <w:pStyle w:val="ConsPlusNormal"/>
            </w:pPr>
            <w:r>
              <w:t>7,6</w:t>
            </w:r>
          </w:p>
        </w:tc>
        <w:tc>
          <w:tcPr>
            <w:tcW w:w="851" w:type="dxa"/>
          </w:tcPr>
          <w:p w:rsidR="00FB5F2B" w:rsidRDefault="00FB5F2B">
            <w:pPr>
              <w:pStyle w:val="ConsPlusNormal"/>
            </w:pPr>
            <w:r>
              <w:t>9,4</w:t>
            </w:r>
          </w:p>
        </w:tc>
        <w:tc>
          <w:tcPr>
            <w:tcW w:w="850" w:type="dxa"/>
          </w:tcPr>
          <w:p w:rsidR="00FB5F2B" w:rsidRDefault="00FB5F2B">
            <w:pPr>
              <w:pStyle w:val="ConsPlusNormal"/>
            </w:pPr>
            <w:r>
              <w:t>9,4</w:t>
            </w:r>
          </w:p>
        </w:tc>
      </w:tr>
      <w:tr w:rsidR="00FB5F2B">
        <w:tc>
          <w:tcPr>
            <w:tcW w:w="3118" w:type="dxa"/>
          </w:tcPr>
          <w:p w:rsidR="00FB5F2B" w:rsidRDefault="00FB5F2B">
            <w:pPr>
              <w:pStyle w:val="ConsPlusNormal"/>
            </w:pPr>
            <w:r>
              <w:t>СП Сибирский</w:t>
            </w:r>
          </w:p>
        </w:tc>
        <w:tc>
          <w:tcPr>
            <w:tcW w:w="850" w:type="dxa"/>
          </w:tcPr>
          <w:p w:rsidR="00FB5F2B" w:rsidRDefault="00FB5F2B">
            <w:pPr>
              <w:pStyle w:val="ConsPlusNormal"/>
            </w:pPr>
            <w:r>
              <w:t>15,1</w:t>
            </w:r>
          </w:p>
        </w:tc>
        <w:tc>
          <w:tcPr>
            <w:tcW w:w="851" w:type="dxa"/>
          </w:tcPr>
          <w:p w:rsidR="00FB5F2B" w:rsidRDefault="00FB5F2B">
            <w:pPr>
              <w:pStyle w:val="ConsPlusNormal"/>
            </w:pPr>
            <w:r>
              <w:t>16,6</w:t>
            </w:r>
          </w:p>
        </w:tc>
        <w:tc>
          <w:tcPr>
            <w:tcW w:w="850" w:type="dxa"/>
          </w:tcPr>
          <w:p w:rsidR="00FB5F2B" w:rsidRDefault="00FB5F2B">
            <w:pPr>
              <w:pStyle w:val="ConsPlusNormal"/>
            </w:pPr>
            <w:r>
              <w:t>17,5</w:t>
            </w:r>
          </w:p>
        </w:tc>
        <w:tc>
          <w:tcPr>
            <w:tcW w:w="851" w:type="dxa"/>
          </w:tcPr>
          <w:p w:rsidR="00FB5F2B" w:rsidRDefault="00FB5F2B">
            <w:pPr>
              <w:pStyle w:val="ConsPlusNormal"/>
            </w:pPr>
            <w:r>
              <w:t>18,2</w:t>
            </w:r>
          </w:p>
        </w:tc>
        <w:tc>
          <w:tcPr>
            <w:tcW w:w="850" w:type="dxa"/>
          </w:tcPr>
          <w:p w:rsidR="00FB5F2B" w:rsidRDefault="00FB5F2B">
            <w:pPr>
              <w:pStyle w:val="ConsPlusNormal"/>
            </w:pPr>
            <w:r>
              <w:t>18,9</w:t>
            </w:r>
          </w:p>
        </w:tc>
        <w:tc>
          <w:tcPr>
            <w:tcW w:w="851" w:type="dxa"/>
          </w:tcPr>
          <w:p w:rsidR="00FB5F2B" w:rsidRDefault="00FB5F2B">
            <w:pPr>
              <w:pStyle w:val="ConsPlusNormal"/>
            </w:pPr>
            <w:r>
              <w:t>19,3</w:t>
            </w:r>
          </w:p>
        </w:tc>
        <w:tc>
          <w:tcPr>
            <w:tcW w:w="850" w:type="dxa"/>
          </w:tcPr>
          <w:p w:rsidR="00FB5F2B" w:rsidRDefault="00FB5F2B">
            <w:pPr>
              <w:pStyle w:val="ConsPlusNormal"/>
            </w:pPr>
            <w:r>
              <w:t>19,4</w:t>
            </w:r>
          </w:p>
        </w:tc>
      </w:tr>
      <w:tr w:rsidR="00FB5F2B">
        <w:tc>
          <w:tcPr>
            <w:tcW w:w="3118" w:type="dxa"/>
          </w:tcPr>
          <w:p w:rsidR="00FB5F2B" w:rsidRDefault="00FB5F2B">
            <w:pPr>
              <w:pStyle w:val="ConsPlusNormal"/>
            </w:pPr>
            <w:r>
              <w:t>СП Согом</w:t>
            </w:r>
          </w:p>
        </w:tc>
        <w:tc>
          <w:tcPr>
            <w:tcW w:w="850" w:type="dxa"/>
          </w:tcPr>
          <w:p w:rsidR="00FB5F2B" w:rsidRDefault="00FB5F2B">
            <w:pPr>
              <w:pStyle w:val="ConsPlusNormal"/>
            </w:pPr>
            <w:r>
              <w:t>11,2</w:t>
            </w:r>
          </w:p>
        </w:tc>
        <w:tc>
          <w:tcPr>
            <w:tcW w:w="851" w:type="dxa"/>
          </w:tcPr>
          <w:p w:rsidR="00FB5F2B" w:rsidRDefault="00FB5F2B">
            <w:pPr>
              <w:pStyle w:val="ConsPlusNormal"/>
            </w:pPr>
            <w:r>
              <w:t>12,0</w:t>
            </w:r>
          </w:p>
        </w:tc>
        <w:tc>
          <w:tcPr>
            <w:tcW w:w="850" w:type="dxa"/>
          </w:tcPr>
          <w:p w:rsidR="00FB5F2B" w:rsidRDefault="00FB5F2B">
            <w:pPr>
              <w:pStyle w:val="ConsPlusNormal"/>
            </w:pPr>
            <w:r>
              <w:t>12,6</w:t>
            </w:r>
          </w:p>
        </w:tc>
        <w:tc>
          <w:tcPr>
            <w:tcW w:w="851" w:type="dxa"/>
          </w:tcPr>
          <w:p w:rsidR="00FB5F2B" w:rsidRDefault="00FB5F2B">
            <w:pPr>
              <w:pStyle w:val="ConsPlusNormal"/>
            </w:pPr>
            <w:r>
              <w:t>13,4</w:t>
            </w:r>
          </w:p>
        </w:tc>
        <w:tc>
          <w:tcPr>
            <w:tcW w:w="850" w:type="dxa"/>
          </w:tcPr>
          <w:p w:rsidR="00FB5F2B" w:rsidRDefault="00FB5F2B">
            <w:pPr>
              <w:pStyle w:val="ConsPlusNormal"/>
            </w:pPr>
            <w:r>
              <w:t>13,7</w:t>
            </w:r>
          </w:p>
        </w:tc>
        <w:tc>
          <w:tcPr>
            <w:tcW w:w="851" w:type="dxa"/>
          </w:tcPr>
          <w:p w:rsidR="00FB5F2B" w:rsidRDefault="00FB5F2B">
            <w:pPr>
              <w:pStyle w:val="ConsPlusNormal"/>
            </w:pPr>
            <w:r>
              <w:t>15,1</w:t>
            </w:r>
          </w:p>
        </w:tc>
        <w:tc>
          <w:tcPr>
            <w:tcW w:w="850" w:type="dxa"/>
          </w:tcPr>
          <w:p w:rsidR="00FB5F2B" w:rsidRDefault="00FB5F2B">
            <w:pPr>
              <w:pStyle w:val="ConsPlusNormal"/>
            </w:pPr>
            <w:r>
              <w:t>15,1</w:t>
            </w:r>
          </w:p>
        </w:tc>
      </w:tr>
      <w:tr w:rsidR="00FB5F2B">
        <w:tc>
          <w:tcPr>
            <w:tcW w:w="3118" w:type="dxa"/>
          </w:tcPr>
          <w:p w:rsidR="00FB5F2B" w:rsidRDefault="00FB5F2B">
            <w:pPr>
              <w:pStyle w:val="ConsPlusNormal"/>
            </w:pPr>
            <w:r>
              <w:t>СП Цингалы</w:t>
            </w:r>
          </w:p>
        </w:tc>
        <w:tc>
          <w:tcPr>
            <w:tcW w:w="850" w:type="dxa"/>
          </w:tcPr>
          <w:p w:rsidR="00FB5F2B" w:rsidRDefault="00FB5F2B">
            <w:pPr>
              <w:pStyle w:val="ConsPlusNormal"/>
            </w:pPr>
            <w:r>
              <w:t>23,1</w:t>
            </w:r>
          </w:p>
        </w:tc>
        <w:tc>
          <w:tcPr>
            <w:tcW w:w="851" w:type="dxa"/>
          </w:tcPr>
          <w:p w:rsidR="00FB5F2B" w:rsidRDefault="00FB5F2B">
            <w:pPr>
              <w:pStyle w:val="ConsPlusNormal"/>
            </w:pPr>
            <w:r>
              <w:t>23,0</w:t>
            </w:r>
          </w:p>
        </w:tc>
        <w:tc>
          <w:tcPr>
            <w:tcW w:w="850" w:type="dxa"/>
          </w:tcPr>
          <w:p w:rsidR="00FB5F2B" w:rsidRDefault="00FB5F2B">
            <w:pPr>
              <w:pStyle w:val="ConsPlusNormal"/>
            </w:pPr>
            <w:r>
              <w:t>23,9</w:t>
            </w:r>
          </w:p>
        </w:tc>
        <w:tc>
          <w:tcPr>
            <w:tcW w:w="851" w:type="dxa"/>
          </w:tcPr>
          <w:p w:rsidR="00FB5F2B" w:rsidRDefault="00FB5F2B">
            <w:pPr>
              <w:pStyle w:val="ConsPlusNormal"/>
            </w:pPr>
            <w:r>
              <w:t>23,1</w:t>
            </w:r>
          </w:p>
        </w:tc>
        <w:tc>
          <w:tcPr>
            <w:tcW w:w="850" w:type="dxa"/>
          </w:tcPr>
          <w:p w:rsidR="00FB5F2B" w:rsidRDefault="00FB5F2B">
            <w:pPr>
              <w:pStyle w:val="ConsPlusNormal"/>
            </w:pPr>
            <w:r>
              <w:t>26,8</w:t>
            </w:r>
          </w:p>
        </w:tc>
        <w:tc>
          <w:tcPr>
            <w:tcW w:w="851" w:type="dxa"/>
          </w:tcPr>
          <w:p w:rsidR="00FB5F2B" w:rsidRDefault="00FB5F2B">
            <w:pPr>
              <w:pStyle w:val="ConsPlusNormal"/>
            </w:pPr>
            <w:r>
              <w:t>26,8</w:t>
            </w:r>
          </w:p>
        </w:tc>
        <w:tc>
          <w:tcPr>
            <w:tcW w:w="850" w:type="dxa"/>
          </w:tcPr>
          <w:p w:rsidR="00FB5F2B" w:rsidRDefault="00FB5F2B">
            <w:pPr>
              <w:pStyle w:val="ConsPlusNormal"/>
            </w:pPr>
            <w:r>
              <w:t>26,9</w:t>
            </w:r>
          </w:p>
        </w:tc>
      </w:tr>
      <w:tr w:rsidR="00FB5F2B">
        <w:tc>
          <w:tcPr>
            <w:tcW w:w="3118" w:type="dxa"/>
          </w:tcPr>
          <w:p w:rsidR="00FB5F2B" w:rsidRDefault="00FB5F2B">
            <w:pPr>
              <w:pStyle w:val="ConsPlusNormal"/>
            </w:pPr>
            <w:r>
              <w:t>СП Шапша</w:t>
            </w:r>
          </w:p>
        </w:tc>
        <w:tc>
          <w:tcPr>
            <w:tcW w:w="850" w:type="dxa"/>
          </w:tcPr>
          <w:p w:rsidR="00FB5F2B" w:rsidRDefault="00FB5F2B">
            <w:pPr>
              <w:pStyle w:val="ConsPlusNormal"/>
            </w:pPr>
            <w:r>
              <w:t>14,3</w:t>
            </w:r>
          </w:p>
        </w:tc>
        <w:tc>
          <w:tcPr>
            <w:tcW w:w="851" w:type="dxa"/>
          </w:tcPr>
          <w:p w:rsidR="00FB5F2B" w:rsidRDefault="00FB5F2B">
            <w:pPr>
              <w:pStyle w:val="ConsPlusNormal"/>
            </w:pPr>
            <w:r>
              <w:t>15,7</w:t>
            </w:r>
          </w:p>
        </w:tc>
        <w:tc>
          <w:tcPr>
            <w:tcW w:w="850" w:type="dxa"/>
          </w:tcPr>
          <w:p w:rsidR="00FB5F2B" w:rsidRDefault="00FB5F2B">
            <w:pPr>
              <w:pStyle w:val="ConsPlusNormal"/>
            </w:pPr>
            <w:r>
              <w:t>16,1</w:t>
            </w:r>
          </w:p>
        </w:tc>
        <w:tc>
          <w:tcPr>
            <w:tcW w:w="851" w:type="dxa"/>
          </w:tcPr>
          <w:p w:rsidR="00FB5F2B" w:rsidRDefault="00FB5F2B">
            <w:pPr>
              <w:pStyle w:val="ConsPlusNormal"/>
            </w:pPr>
            <w:r>
              <w:t>17,2</w:t>
            </w:r>
          </w:p>
        </w:tc>
        <w:tc>
          <w:tcPr>
            <w:tcW w:w="850" w:type="dxa"/>
          </w:tcPr>
          <w:p w:rsidR="00FB5F2B" w:rsidRDefault="00FB5F2B">
            <w:pPr>
              <w:pStyle w:val="ConsPlusNormal"/>
            </w:pPr>
            <w:r>
              <w:t>18,3</w:t>
            </w:r>
          </w:p>
        </w:tc>
        <w:tc>
          <w:tcPr>
            <w:tcW w:w="851" w:type="dxa"/>
          </w:tcPr>
          <w:p w:rsidR="00FB5F2B" w:rsidRDefault="00FB5F2B">
            <w:pPr>
              <w:pStyle w:val="ConsPlusNormal"/>
            </w:pPr>
            <w:r>
              <w:t>18,3</w:t>
            </w:r>
          </w:p>
        </w:tc>
        <w:tc>
          <w:tcPr>
            <w:tcW w:w="850" w:type="dxa"/>
          </w:tcPr>
          <w:p w:rsidR="00FB5F2B" w:rsidRDefault="00FB5F2B">
            <w:pPr>
              <w:pStyle w:val="ConsPlusNormal"/>
            </w:pPr>
            <w:r>
              <w:t>18,3</w:t>
            </w:r>
          </w:p>
        </w:tc>
      </w:tr>
    </w:tbl>
    <w:p w:rsidR="00FB5F2B" w:rsidRDefault="00FB5F2B">
      <w:pPr>
        <w:pStyle w:val="ConsPlusNormal"/>
        <w:ind w:firstLine="540"/>
        <w:jc w:val="both"/>
      </w:pPr>
    </w:p>
    <w:p w:rsidR="00FB5F2B" w:rsidRDefault="00FB5F2B">
      <w:pPr>
        <w:pStyle w:val="ConsPlusTitle"/>
        <w:ind w:firstLine="540"/>
        <w:jc w:val="both"/>
        <w:outlineLvl w:val="2"/>
      </w:pPr>
      <w:r>
        <w:t>2.4. Заболеваемость и смертность населения</w:t>
      </w:r>
    </w:p>
    <w:p w:rsidR="00FB5F2B" w:rsidRDefault="00FB5F2B">
      <w:pPr>
        <w:pStyle w:val="ConsPlusNormal"/>
        <w:spacing w:before="220"/>
        <w:ind w:firstLine="540"/>
        <w:jc w:val="both"/>
      </w:pPr>
      <w:r>
        <w:t>Ведущими классами заболеваний в структуре общей смертности в 2023 году в абсолютных числах являются болезни системы новообразования - 29 человек, кровообращения - 44 человека и прочие заболевания.</w:t>
      </w:r>
    </w:p>
    <w:p w:rsidR="00FB5F2B" w:rsidRDefault="00FB5F2B">
      <w:pPr>
        <w:pStyle w:val="ConsPlusNormal"/>
        <w:spacing w:before="220"/>
        <w:ind w:firstLine="540"/>
        <w:jc w:val="both"/>
      </w:pPr>
      <w:r>
        <w:t>В 2023 году в сравнении с 2022 годом в результате проводимых мероприятий отмечается снижение показателя смертности от болезни системы кровообращения.</w:t>
      </w:r>
    </w:p>
    <w:p w:rsidR="00FB5F2B" w:rsidRDefault="00FB5F2B">
      <w:pPr>
        <w:pStyle w:val="ConsPlusNormal"/>
        <w:spacing w:before="220"/>
        <w:ind w:firstLine="540"/>
        <w:jc w:val="both"/>
      </w:pPr>
      <w:r>
        <w:t>В абсолютных числах в 2019 году - 42 человека, в 2020 году - 45 человек и в 2021 году - 40 человек, в 2022 году - 67 человек, в 2023 году - 44 человека.</w:t>
      </w:r>
    </w:p>
    <w:p w:rsidR="00FB5F2B" w:rsidRDefault="00FB5F2B">
      <w:pPr>
        <w:pStyle w:val="ConsPlusNormal"/>
        <w:ind w:firstLine="540"/>
        <w:jc w:val="both"/>
      </w:pPr>
    </w:p>
    <w:p w:rsidR="00FB5F2B" w:rsidRDefault="00FB5F2B">
      <w:pPr>
        <w:pStyle w:val="ConsPlusNormal"/>
        <w:jc w:val="center"/>
      </w:pPr>
      <w:r>
        <w:t>Смертность по классу болезни системы кровообращения</w:t>
      </w:r>
    </w:p>
    <w:p w:rsidR="00FB5F2B" w:rsidRDefault="00FB5F2B">
      <w:pPr>
        <w:pStyle w:val="ConsPlusNormal"/>
        <w:jc w:val="center"/>
      </w:pPr>
      <w:r>
        <w:t>в Ханты-Мансийском районе за 2019 - 2023 годы</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55"/>
        <w:gridCol w:w="1134"/>
        <w:gridCol w:w="1191"/>
        <w:gridCol w:w="1134"/>
        <w:gridCol w:w="1077"/>
      </w:tblGrid>
      <w:tr w:rsidR="00FB5F2B">
        <w:tc>
          <w:tcPr>
            <w:tcW w:w="3572" w:type="dxa"/>
          </w:tcPr>
          <w:p w:rsidR="00FB5F2B" w:rsidRDefault="00FB5F2B">
            <w:pPr>
              <w:pStyle w:val="ConsPlusNormal"/>
              <w:jc w:val="center"/>
            </w:pPr>
            <w:r>
              <w:t>Территория</w:t>
            </w:r>
          </w:p>
        </w:tc>
        <w:tc>
          <w:tcPr>
            <w:tcW w:w="5491" w:type="dxa"/>
            <w:gridSpan w:val="5"/>
          </w:tcPr>
          <w:p w:rsidR="00FB5F2B" w:rsidRDefault="00FB5F2B">
            <w:pPr>
              <w:pStyle w:val="ConsPlusNormal"/>
              <w:jc w:val="center"/>
            </w:pPr>
            <w:r>
              <w:t xml:space="preserve">Число умерших от болезней системы кровообращения </w:t>
            </w:r>
            <w:r>
              <w:lastRenderedPageBreak/>
              <w:t>на 1 000 населения</w:t>
            </w:r>
          </w:p>
        </w:tc>
      </w:tr>
      <w:tr w:rsidR="00FB5F2B">
        <w:tc>
          <w:tcPr>
            <w:tcW w:w="3572" w:type="dxa"/>
            <w:vMerge w:val="restart"/>
          </w:tcPr>
          <w:p w:rsidR="00FB5F2B" w:rsidRDefault="00FB5F2B">
            <w:pPr>
              <w:pStyle w:val="ConsPlusNormal"/>
            </w:pPr>
            <w:r>
              <w:lastRenderedPageBreak/>
              <w:t>Ханты-Мансийский район</w:t>
            </w:r>
          </w:p>
        </w:tc>
        <w:tc>
          <w:tcPr>
            <w:tcW w:w="955" w:type="dxa"/>
          </w:tcPr>
          <w:p w:rsidR="00FB5F2B" w:rsidRDefault="00FB5F2B">
            <w:pPr>
              <w:pStyle w:val="ConsPlusNormal"/>
            </w:pPr>
            <w:r>
              <w:t>2019</w:t>
            </w:r>
          </w:p>
        </w:tc>
        <w:tc>
          <w:tcPr>
            <w:tcW w:w="1134" w:type="dxa"/>
          </w:tcPr>
          <w:p w:rsidR="00FB5F2B" w:rsidRDefault="00FB5F2B">
            <w:pPr>
              <w:pStyle w:val="ConsPlusNormal"/>
            </w:pPr>
            <w:r>
              <w:t>2020</w:t>
            </w:r>
          </w:p>
        </w:tc>
        <w:tc>
          <w:tcPr>
            <w:tcW w:w="1191" w:type="dxa"/>
          </w:tcPr>
          <w:p w:rsidR="00FB5F2B" w:rsidRDefault="00FB5F2B">
            <w:pPr>
              <w:pStyle w:val="ConsPlusNormal"/>
            </w:pPr>
            <w:r>
              <w:t>2021</w:t>
            </w:r>
          </w:p>
        </w:tc>
        <w:tc>
          <w:tcPr>
            <w:tcW w:w="1134" w:type="dxa"/>
          </w:tcPr>
          <w:p w:rsidR="00FB5F2B" w:rsidRDefault="00FB5F2B">
            <w:pPr>
              <w:pStyle w:val="ConsPlusNormal"/>
            </w:pPr>
            <w:r>
              <w:t>2022</w:t>
            </w:r>
          </w:p>
        </w:tc>
        <w:tc>
          <w:tcPr>
            <w:tcW w:w="1077" w:type="dxa"/>
          </w:tcPr>
          <w:p w:rsidR="00FB5F2B" w:rsidRDefault="00FB5F2B">
            <w:pPr>
              <w:pStyle w:val="ConsPlusNormal"/>
            </w:pPr>
            <w:r>
              <w:t>2023</w:t>
            </w:r>
          </w:p>
        </w:tc>
      </w:tr>
      <w:tr w:rsidR="00FB5F2B">
        <w:tc>
          <w:tcPr>
            <w:tcW w:w="3572" w:type="dxa"/>
            <w:vMerge/>
          </w:tcPr>
          <w:p w:rsidR="00FB5F2B" w:rsidRDefault="00FB5F2B">
            <w:pPr>
              <w:pStyle w:val="ConsPlusNormal"/>
            </w:pPr>
          </w:p>
        </w:tc>
        <w:tc>
          <w:tcPr>
            <w:tcW w:w="955" w:type="dxa"/>
          </w:tcPr>
          <w:p w:rsidR="00FB5F2B" w:rsidRDefault="00FB5F2B">
            <w:pPr>
              <w:pStyle w:val="ConsPlusNormal"/>
            </w:pPr>
            <w:r>
              <w:t>56</w:t>
            </w:r>
          </w:p>
        </w:tc>
        <w:tc>
          <w:tcPr>
            <w:tcW w:w="1134" w:type="dxa"/>
          </w:tcPr>
          <w:p w:rsidR="00FB5F2B" w:rsidRDefault="00FB5F2B">
            <w:pPr>
              <w:pStyle w:val="ConsPlusNormal"/>
            </w:pPr>
            <w:r>
              <w:t>62</w:t>
            </w:r>
          </w:p>
        </w:tc>
        <w:tc>
          <w:tcPr>
            <w:tcW w:w="1191" w:type="dxa"/>
          </w:tcPr>
          <w:p w:rsidR="00FB5F2B" w:rsidRDefault="00FB5F2B">
            <w:pPr>
              <w:pStyle w:val="ConsPlusNormal"/>
            </w:pPr>
            <w:r>
              <w:t>62</w:t>
            </w:r>
          </w:p>
        </w:tc>
        <w:tc>
          <w:tcPr>
            <w:tcW w:w="1134" w:type="dxa"/>
          </w:tcPr>
          <w:p w:rsidR="00FB5F2B" w:rsidRDefault="00FB5F2B">
            <w:pPr>
              <w:pStyle w:val="ConsPlusNormal"/>
            </w:pPr>
            <w:r>
              <w:t>67</w:t>
            </w:r>
          </w:p>
        </w:tc>
        <w:tc>
          <w:tcPr>
            <w:tcW w:w="1077" w:type="dxa"/>
          </w:tcPr>
          <w:p w:rsidR="00FB5F2B" w:rsidRDefault="00FB5F2B">
            <w:pPr>
              <w:pStyle w:val="ConsPlusNormal"/>
            </w:pPr>
            <w:r>
              <w:t>44</w:t>
            </w:r>
          </w:p>
        </w:tc>
      </w:tr>
    </w:tbl>
    <w:p w:rsidR="00FB5F2B" w:rsidRDefault="00FB5F2B">
      <w:pPr>
        <w:pStyle w:val="ConsPlusNormal"/>
        <w:jc w:val="center"/>
      </w:pPr>
    </w:p>
    <w:p w:rsidR="00FB5F2B" w:rsidRDefault="00FB5F2B">
      <w:pPr>
        <w:pStyle w:val="ConsPlusNormal"/>
        <w:jc w:val="center"/>
      </w:pPr>
      <w:r>
        <w:t>Смертность от новообразований в Ханты-Мансийском районе</w:t>
      </w:r>
    </w:p>
    <w:p w:rsidR="00FB5F2B" w:rsidRDefault="00FB5F2B">
      <w:pPr>
        <w:pStyle w:val="ConsPlusNormal"/>
        <w:jc w:val="center"/>
      </w:pPr>
      <w:r>
        <w:t>за 2019 - 2021 годы</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55"/>
        <w:gridCol w:w="1134"/>
        <w:gridCol w:w="1191"/>
        <w:gridCol w:w="1134"/>
        <w:gridCol w:w="1077"/>
      </w:tblGrid>
      <w:tr w:rsidR="00FB5F2B">
        <w:tc>
          <w:tcPr>
            <w:tcW w:w="3572" w:type="dxa"/>
          </w:tcPr>
          <w:p w:rsidR="00FB5F2B" w:rsidRDefault="00FB5F2B">
            <w:pPr>
              <w:pStyle w:val="ConsPlusNormal"/>
              <w:jc w:val="center"/>
            </w:pPr>
            <w:r>
              <w:t>Территория</w:t>
            </w:r>
          </w:p>
        </w:tc>
        <w:tc>
          <w:tcPr>
            <w:tcW w:w="5491" w:type="dxa"/>
            <w:gridSpan w:val="5"/>
          </w:tcPr>
          <w:p w:rsidR="00FB5F2B" w:rsidRDefault="00FB5F2B">
            <w:pPr>
              <w:pStyle w:val="ConsPlusNormal"/>
              <w:jc w:val="center"/>
            </w:pPr>
            <w:r>
              <w:t>Абсолютное число умерших от новообразований</w:t>
            </w:r>
          </w:p>
        </w:tc>
      </w:tr>
      <w:tr w:rsidR="00FB5F2B">
        <w:tc>
          <w:tcPr>
            <w:tcW w:w="3572" w:type="dxa"/>
            <w:vMerge w:val="restart"/>
          </w:tcPr>
          <w:p w:rsidR="00FB5F2B" w:rsidRDefault="00FB5F2B">
            <w:pPr>
              <w:pStyle w:val="ConsPlusNormal"/>
            </w:pPr>
            <w:r>
              <w:t>Ханты-Мансийский район</w:t>
            </w:r>
          </w:p>
        </w:tc>
        <w:tc>
          <w:tcPr>
            <w:tcW w:w="955" w:type="dxa"/>
          </w:tcPr>
          <w:p w:rsidR="00FB5F2B" w:rsidRDefault="00FB5F2B">
            <w:pPr>
              <w:pStyle w:val="ConsPlusNormal"/>
            </w:pPr>
            <w:r>
              <w:t>2019</w:t>
            </w:r>
          </w:p>
        </w:tc>
        <w:tc>
          <w:tcPr>
            <w:tcW w:w="1134" w:type="dxa"/>
          </w:tcPr>
          <w:p w:rsidR="00FB5F2B" w:rsidRDefault="00FB5F2B">
            <w:pPr>
              <w:pStyle w:val="ConsPlusNormal"/>
            </w:pPr>
            <w:r>
              <w:t>2020</w:t>
            </w:r>
          </w:p>
        </w:tc>
        <w:tc>
          <w:tcPr>
            <w:tcW w:w="1191" w:type="dxa"/>
          </w:tcPr>
          <w:p w:rsidR="00FB5F2B" w:rsidRDefault="00FB5F2B">
            <w:pPr>
              <w:pStyle w:val="ConsPlusNormal"/>
            </w:pPr>
            <w:r>
              <w:t>2021</w:t>
            </w:r>
          </w:p>
        </w:tc>
        <w:tc>
          <w:tcPr>
            <w:tcW w:w="1134" w:type="dxa"/>
          </w:tcPr>
          <w:p w:rsidR="00FB5F2B" w:rsidRDefault="00FB5F2B">
            <w:pPr>
              <w:pStyle w:val="ConsPlusNormal"/>
            </w:pPr>
            <w:r>
              <w:t>2022</w:t>
            </w:r>
          </w:p>
        </w:tc>
        <w:tc>
          <w:tcPr>
            <w:tcW w:w="1077" w:type="dxa"/>
          </w:tcPr>
          <w:p w:rsidR="00FB5F2B" w:rsidRDefault="00FB5F2B">
            <w:pPr>
              <w:pStyle w:val="ConsPlusNormal"/>
            </w:pPr>
            <w:r>
              <w:t>2023</w:t>
            </w:r>
          </w:p>
        </w:tc>
      </w:tr>
      <w:tr w:rsidR="00FB5F2B">
        <w:tc>
          <w:tcPr>
            <w:tcW w:w="3572" w:type="dxa"/>
            <w:vMerge/>
          </w:tcPr>
          <w:p w:rsidR="00FB5F2B" w:rsidRDefault="00FB5F2B">
            <w:pPr>
              <w:pStyle w:val="ConsPlusNormal"/>
            </w:pPr>
          </w:p>
        </w:tc>
        <w:tc>
          <w:tcPr>
            <w:tcW w:w="955" w:type="dxa"/>
          </w:tcPr>
          <w:p w:rsidR="00FB5F2B" w:rsidRDefault="00FB5F2B">
            <w:pPr>
              <w:pStyle w:val="ConsPlusNormal"/>
            </w:pPr>
            <w:r>
              <w:t>42</w:t>
            </w:r>
          </w:p>
        </w:tc>
        <w:tc>
          <w:tcPr>
            <w:tcW w:w="1134" w:type="dxa"/>
          </w:tcPr>
          <w:p w:rsidR="00FB5F2B" w:rsidRDefault="00FB5F2B">
            <w:pPr>
              <w:pStyle w:val="ConsPlusNormal"/>
            </w:pPr>
            <w:r>
              <w:t>45</w:t>
            </w:r>
          </w:p>
        </w:tc>
        <w:tc>
          <w:tcPr>
            <w:tcW w:w="1191" w:type="dxa"/>
          </w:tcPr>
          <w:p w:rsidR="00FB5F2B" w:rsidRDefault="00FB5F2B">
            <w:pPr>
              <w:pStyle w:val="ConsPlusNormal"/>
            </w:pPr>
            <w:r>
              <w:t>40</w:t>
            </w:r>
          </w:p>
        </w:tc>
        <w:tc>
          <w:tcPr>
            <w:tcW w:w="1134" w:type="dxa"/>
          </w:tcPr>
          <w:p w:rsidR="00FB5F2B" w:rsidRDefault="00FB5F2B">
            <w:pPr>
              <w:pStyle w:val="ConsPlusNormal"/>
            </w:pPr>
            <w:r>
              <w:t>25</w:t>
            </w:r>
          </w:p>
        </w:tc>
        <w:tc>
          <w:tcPr>
            <w:tcW w:w="1077" w:type="dxa"/>
          </w:tcPr>
          <w:p w:rsidR="00FB5F2B" w:rsidRDefault="00FB5F2B">
            <w:pPr>
              <w:pStyle w:val="ConsPlusNormal"/>
            </w:pPr>
            <w:r>
              <w:t>29</w:t>
            </w:r>
          </w:p>
        </w:tc>
      </w:tr>
    </w:tbl>
    <w:p w:rsidR="00FB5F2B" w:rsidRDefault="00FB5F2B">
      <w:pPr>
        <w:pStyle w:val="ConsPlusNormal"/>
        <w:jc w:val="center"/>
      </w:pPr>
    </w:p>
    <w:p w:rsidR="00FB5F2B" w:rsidRDefault="00FB5F2B">
      <w:pPr>
        <w:pStyle w:val="ConsPlusNormal"/>
        <w:ind w:firstLine="540"/>
        <w:jc w:val="both"/>
      </w:pPr>
      <w:r>
        <w:t>В основе устойчивой тенденции роста смертности от злокачественных новообразований по-прежнему одной из причин является поздняя обращаемость пациентов при данном заболевании (при первичном обращении пациентов к врачу уже имеются запущенные формы рака III - IV стадии), а также по причине низкой мотивации населения к проведению скрининговых исследований (диспансеризация) для раннего выявления бессимптомного рака и его лечения).</w:t>
      </w:r>
    </w:p>
    <w:p w:rsidR="00FB5F2B" w:rsidRDefault="00FB5F2B">
      <w:pPr>
        <w:pStyle w:val="ConsPlusNormal"/>
        <w:spacing w:before="220"/>
        <w:ind w:firstLine="540"/>
        <w:jc w:val="both"/>
      </w:pPr>
      <w:r>
        <w:t>Материнская смертность - один из важнейших показателей эффективности деятельности службы охраны здоровья матери и ребенка, который в полной мере отражает состояние системы здравоохранения в Ханты-Мансийском районе. По итогам 2023 года не зарегистрировано ни одного случая материнской смертности.</w:t>
      </w:r>
    </w:p>
    <w:p w:rsidR="00FB5F2B" w:rsidRDefault="00FB5F2B">
      <w:pPr>
        <w:pStyle w:val="ConsPlusNormal"/>
        <w:ind w:firstLine="540"/>
        <w:jc w:val="both"/>
      </w:pPr>
    </w:p>
    <w:p w:rsidR="00FB5F2B" w:rsidRDefault="00FB5F2B">
      <w:pPr>
        <w:pStyle w:val="ConsPlusNormal"/>
        <w:jc w:val="center"/>
      </w:pPr>
      <w:r>
        <w:t>Естественное движение населения по территории</w:t>
      </w:r>
    </w:p>
    <w:p w:rsidR="00FB5F2B" w:rsidRDefault="00FB5F2B">
      <w:pPr>
        <w:pStyle w:val="ConsPlusNormal"/>
        <w:jc w:val="center"/>
      </w:pPr>
      <w:r>
        <w:t>Ханты-Мансийского района</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1"/>
      </w:tblGrid>
      <w:tr w:rsidR="00FB5F2B">
        <w:tc>
          <w:tcPr>
            <w:tcW w:w="4819" w:type="dxa"/>
          </w:tcPr>
          <w:p w:rsidR="00FB5F2B" w:rsidRDefault="00FB5F2B">
            <w:pPr>
              <w:pStyle w:val="ConsPlusNormal"/>
              <w:jc w:val="center"/>
            </w:pPr>
            <w:r>
              <w:t>Показатели (на 1 000 населения)</w:t>
            </w:r>
          </w:p>
        </w:tc>
        <w:tc>
          <w:tcPr>
            <w:tcW w:w="850" w:type="dxa"/>
          </w:tcPr>
          <w:p w:rsidR="00FB5F2B" w:rsidRDefault="00FB5F2B">
            <w:pPr>
              <w:pStyle w:val="ConsPlusNormal"/>
              <w:jc w:val="center"/>
            </w:pPr>
            <w:r>
              <w:t>2019</w:t>
            </w:r>
          </w:p>
        </w:tc>
        <w:tc>
          <w:tcPr>
            <w:tcW w:w="850" w:type="dxa"/>
          </w:tcPr>
          <w:p w:rsidR="00FB5F2B" w:rsidRDefault="00FB5F2B">
            <w:pPr>
              <w:pStyle w:val="ConsPlusNormal"/>
              <w:jc w:val="center"/>
            </w:pPr>
            <w:r>
              <w:t>2020</w:t>
            </w:r>
          </w:p>
        </w:tc>
        <w:tc>
          <w:tcPr>
            <w:tcW w:w="850" w:type="dxa"/>
          </w:tcPr>
          <w:p w:rsidR="00FB5F2B" w:rsidRDefault="00FB5F2B">
            <w:pPr>
              <w:pStyle w:val="ConsPlusNormal"/>
              <w:jc w:val="center"/>
            </w:pPr>
            <w:r>
              <w:t>2021</w:t>
            </w:r>
          </w:p>
        </w:tc>
        <w:tc>
          <w:tcPr>
            <w:tcW w:w="850" w:type="dxa"/>
          </w:tcPr>
          <w:p w:rsidR="00FB5F2B" w:rsidRDefault="00FB5F2B">
            <w:pPr>
              <w:pStyle w:val="ConsPlusNormal"/>
              <w:jc w:val="center"/>
            </w:pPr>
            <w:r>
              <w:t>2022</w:t>
            </w:r>
          </w:p>
        </w:tc>
        <w:tc>
          <w:tcPr>
            <w:tcW w:w="851" w:type="dxa"/>
          </w:tcPr>
          <w:p w:rsidR="00FB5F2B" w:rsidRDefault="00FB5F2B">
            <w:pPr>
              <w:pStyle w:val="ConsPlusNormal"/>
              <w:jc w:val="center"/>
            </w:pPr>
            <w:r>
              <w:t>2023</w:t>
            </w:r>
          </w:p>
        </w:tc>
      </w:tr>
      <w:tr w:rsidR="00FB5F2B">
        <w:tc>
          <w:tcPr>
            <w:tcW w:w="4819" w:type="dxa"/>
          </w:tcPr>
          <w:p w:rsidR="00FB5F2B" w:rsidRDefault="00FB5F2B">
            <w:pPr>
              <w:pStyle w:val="ConsPlusNormal"/>
            </w:pPr>
            <w:r>
              <w:t>Рождаемость</w:t>
            </w:r>
          </w:p>
        </w:tc>
        <w:tc>
          <w:tcPr>
            <w:tcW w:w="850" w:type="dxa"/>
          </w:tcPr>
          <w:p w:rsidR="00FB5F2B" w:rsidRDefault="00FB5F2B">
            <w:pPr>
              <w:pStyle w:val="ConsPlusNormal"/>
            </w:pPr>
            <w:r>
              <w:t>11,5</w:t>
            </w:r>
          </w:p>
        </w:tc>
        <w:tc>
          <w:tcPr>
            <w:tcW w:w="850" w:type="dxa"/>
          </w:tcPr>
          <w:p w:rsidR="00FB5F2B" w:rsidRDefault="00FB5F2B">
            <w:pPr>
              <w:pStyle w:val="ConsPlusNormal"/>
            </w:pPr>
            <w:r>
              <w:t>11,5</w:t>
            </w:r>
          </w:p>
        </w:tc>
        <w:tc>
          <w:tcPr>
            <w:tcW w:w="850" w:type="dxa"/>
          </w:tcPr>
          <w:p w:rsidR="00FB5F2B" w:rsidRDefault="00FB5F2B">
            <w:pPr>
              <w:pStyle w:val="ConsPlusNormal"/>
            </w:pPr>
            <w:r>
              <w:t>10,8</w:t>
            </w:r>
          </w:p>
        </w:tc>
        <w:tc>
          <w:tcPr>
            <w:tcW w:w="850" w:type="dxa"/>
          </w:tcPr>
          <w:p w:rsidR="00FB5F2B" w:rsidRDefault="00FB5F2B">
            <w:pPr>
              <w:pStyle w:val="ConsPlusNormal"/>
            </w:pPr>
            <w:r>
              <w:t>9,1</w:t>
            </w:r>
          </w:p>
        </w:tc>
        <w:tc>
          <w:tcPr>
            <w:tcW w:w="851" w:type="dxa"/>
          </w:tcPr>
          <w:p w:rsidR="00FB5F2B" w:rsidRDefault="00FB5F2B">
            <w:pPr>
              <w:pStyle w:val="ConsPlusNormal"/>
            </w:pPr>
            <w:r>
              <w:t>9,8 &lt;*&gt;</w:t>
            </w:r>
          </w:p>
        </w:tc>
      </w:tr>
      <w:tr w:rsidR="00FB5F2B">
        <w:tc>
          <w:tcPr>
            <w:tcW w:w="4819" w:type="dxa"/>
          </w:tcPr>
          <w:p w:rsidR="00FB5F2B" w:rsidRDefault="00FB5F2B">
            <w:pPr>
              <w:pStyle w:val="ConsPlusNormal"/>
            </w:pPr>
            <w:r>
              <w:t>Общая смертность</w:t>
            </w:r>
          </w:p>
        </w:tc>
        <w:tc>
          <w:tcPr>
            <w:tcW w:w="850" w:type="dxa"/>
          </w:tcPr>
          <w:p w:rsidR="00FB5F2B" w:rsidRDefault="00FB5F2B">
            <w:pPr>
              <w:pStyle w:val="ConsPlusNormal"/>
            </w:pPr>
            <w:r>
              <w:t>7,9</w:t>
            </w:r>
          </w:p>
        </w:tc>
        <w:tc>
          <w:tcPr>
            <w:tcW w:w="850" w:type="dxa"/>
          </w:tcPr>
          <w:p w:rsidR="00FB5F2B" w:rsidRDefault="00FB5F2B">
            <w:pPr>
              <w:pStyle w:val="ConsPlusNormal"/>
            </w:pPr>
            <w:r>
              <w:t>9,7</w:t>
            </w:r>
          </w:p>
        </w:tc>
        <w:tc>
          <w:tcPr>
            <w:tcW w:w="850" w:type="dxa"/>
          </w:tcPr>
          <w:p w:rsidR="00FB5F2B" w:rsidRDefault="00FB5F2B">
            <w:pPr>
              <w:pStyle w:val="ConsPlusNormal"/>
            </w:pPr>
            <w:r>
              <w:t>10,6</w:t>
            </w:r>
          </w:p>
        </w:tc>
        <w:tc>
          <w:tcPr>
            <w:tcW w:w="850" w:type="dxa"/>
          </w:tcPr>
          <w:p w:rsidR="00FB5F2B" w:rsidRDefault="00FB5F2B">
            <w:pPr>
              <w:pStyle w:val="ConsPlusNormal"/>
            </w:pPr>
            <w:r>
              <w:t>9,3</w:t>
            </w:r>
          </w:p>
        </w:tc>
        <w:tc>
          <w:tcPr>
            <w:tcW w:w="851" w:type="dxa"/>
          </w:tcPr>
          <w:p w:rsidR="00FB5F2B" w:rsidRDefault="00FB5F2B">
            <w:pPr>
              <w:pStyle w:val="ConsPlusNormal"/>
            </w:pPr>
            <w:r>
              <w:t>6,8 &lt;*&gt;</w:t>
            </w:r>
          </w:p>
        </w:tc>
      </w:tr>
      <w:tr w:rsidR="00FB5F2B">
        <w:tc>
          <w:tcPr>
            <w:tcW w:w="4819" w:type="dxa"/>
          </w:tcPr>
          <w:p w:rsidR="00FB5F2B" w:rsidRDefault="00FB5F2B">
            <w:pPr>
              <w:pStyle w:val="ConsPlusNormal"/>
            </w:pPr>
            <w:r>
              <w:t>Младенческая смертность (до одного года)</w:t>
            </w:r>
          </w:p>
        </w:tc>
        <w:tc>
          <w:tcPr>
            <w:tcW w:w="850" w:type="dxa"/>
          </w:tcPr>
          <w:p w:rsidR="00FB5F2B" w:rsidRDefault="00FB5F2B">
            <w:pPr>
              <w:pStyle w:val="ConsPlusNormal"/>
            </w:pPr>
            <w:r>
              <w:t>2,6</w:t>
            </w:r>
          </w:p>
        </w:tc>
        <w:tc>
          <w:tcPr>
            <w:tcW w:w="850" w:type="dxa"/>
          </w:tcPr>
          <w:p w:rsidR="00FB5F2B" w:rsidRDefault="00FB5F2B">
            <w:pPr>
              <w:pStyle w:val="ConsPlusNormal"/>
            </w:pPr>
            <w:r>
              <w:t>3,5</w:t>
            </w:r>
          </w:p>
        </w:tc>
        <w:tc>
          <w:tcPr>
            <w:tcW w:w="850" w:type="dxa"/>
          </w:tcPr>
          <w:p w:rsidR="00FB5F2B" w:rsidRDefault="00FB5F2B">
            <w:pPr>
              <w:pStyle w:val="ConsPlusNormal"/>
            </w:pPr>
            <w:r>
              <w:t>6,7</w:t>
            </w:r>
          </w:p>
        </w:tc>
        <w:tc>
          <w:tcPr>
            <w:tcW w:w="850" w:type="dxa"/>
          </w:tcPr>
          <w:p w:rsidR="00FB5F2B" w:rsidRDefault="00FB5F2B">
            <w:pPr>
              <w:pStyle w:val="ConsPlusNormal"/>
            </w:pPr>
            <w:r>
              <w:t>0</w:t>
            </w:r>
          </w:p>
        </w:tc>
        <w:tc>
          <w:tcPr>
            <w:tcW w:w="851" w:type="dxa"/>
          </w:tcPr>
          <w:p w:rsidR="00FB5F2B" w:rsidRDefault="00FB5F2B">
            <w:pPr>
              <w:pStyle w:val="ConsPlusNormal"/>
            </w:pPr>
            <w:r>
              <w:t>8</w:t>
            </w:r>
          </w:p>
        </w:tc>
      </w:tr>
      <w:tr w:rsidR="00FB5F2B">
        <w:tc>
          <w:tcPr>
            <w:tcW w:w="4819" w:type="dxa"/>
          </w:tcPr>
          <w:p w:rsidR="00FB5F2B" w:rsidRDefault="00FB5F2B">
            <w:pPr>
              <w:pStyle w:val="ConsPlusNormal"/>
            </w:pPr>
            <w:r>
              <w:t>Естественный прирост (на 1 000 родившихся живыми)</w:t>
            </w:r>
          </w:p>
        </w:tc>
        <w:tc>
          <w:tcPr>
            <w:tcW w:w="850" w:type="dxa"/>
          </w:tcPr>
          <w:p w:rsidR="00FB5F2B" w:rsidRDefault="00FB5F2B">
            <w:pPr>
              <w:pStyle w:val="ConsPlusNormal"/>
            </w:pPr>
            <w:r>
              <w:t>3,6</w:t>
            </w:r>
          </w:p>
        </w:tc>
        <w:tc>
          <w:tcPr>
            <w:tcW w:w="850" w:type="dxa"/>
          </w:tcPr>
          <w:p w:rsidR="00FB5F2B" w:rsidRDefault="00FB5F2B">
            <w:pPr>
              <w:pStyle w:val="ConsPlusNormal"/>
            </w:pPr>
            <w:r>
              <w:t>1,8</w:t>
            </w:r>
          </w:p>
        </w:tc>
        <w:tc>
          <w:tcPr>
            <w:tcW w:w="850" w:type="dxa"/>
          </w:tcPr>
          <w:p w:rsidR="00FB5F2B" w:rsidRDefault="00FB5F2B">
            <w:pPr>
              <w:pStyle w:val="ConsPlusNormal"/>
            </w:pPr>
            <w:r>
              <w:t>0,2</w:t>
            </w:r>
          </w:p>
        </w:tc>
        <w:tc>
          <w:tcPr>
            <w:tcW w:w="850" w:type="dxa"/>
          </w:tcPr>
          <w:p w:rsidR="00FB5F2B" w:rsidRDefault="00FB5F2B">
            <w:pPr>
              <w:pStyle w:val="ConsPlusNormal"/>
            </w:pPr>
            <w:r>
              <w:t>0,2</w:t>
            </w:r>
          </w:p>
        </w:tc>
        <w:tc>
          <w:tcPr>
            <w:tcW w:w="851" w:type="dxa"/>
          </w:tcPr>
          <w:p w:rsidR="00FB5F2B" w:rsidRDefault="00FB5F2B">
            <w:pPr>
              <w:pStyle w:val="ConsPlusNormal"/>
            </w:pPr>
            <w:r>
              <w:t>3</w:t>
            </w:r>
          </w:p>
        </w:tc>
      </w:tr>
    </w:tbl>
    <w:p w:rsidR="00FB5F2B" w:rsidRDefault="00FB5F2B">
      <w:pPr>
        <w:pStyle w:val="ConsPlusNormal"/>
        <w:ind w:firstLine="540"/>
        <w:jc w:val="both"/>
      </w:pPr>
    </w:p>
    <w:p w:rsidR="00FB5F2B" w:rsidRDefault="00FB5F2B">
      <w:pPr>
        <w:pStyle w:val="ConsPlusNormal"/>
        <w:ind w:firstLine="540"/>
        <w:jc w:val="both"/>
      </w:pPr>
      <w:r>
        <w:t>--------------------------------</w:t>
      </w:r>
    </w:p>
    <w:p w:rsidR="00FB5F2B" w:rsidRDefault="00FB5F2B">
      <w:pPr>
        <w:pStyle w:val="ConsPlusNormal"/>
        <w:spacing w:before="220"/>
        <w:ind w:firstLine="540"/>
        <w:jc w:val="both"/>
      </w:pPr>
      <w:r>
        <w:t>&lt;*&gt; по состоянию на 26 декабря 2023 года</w:t>
      </w:r>
    </w:p>
    <w:p w:rsidR="00FB5F2B" w:rsidRDefault="00FB5F2B">
      <w:pPr>
        <w:pStyle w:val="ConsPlusNormal"/>
        <w:ind w:firstLine="540"/>
        <w:jc w:val="both"/>
      </w:pPr>
    </w:p>
    <w:p w:rsidR="00FB5F2B" w:rsidRDefault="00FB5F2B">
      <w:pPr>
        <w:pStyle w:val="ConsPlusTitle"/>
        <w:ind w:firstLine="540"/>
        <w:jc w:val="both"/>
        <w:outlineLvl w:val="2"/>
      </w:pPr>
      <w:r>
        <w:t>2.5. Доступность имеющихся ресурсов в сфере здравоохранения</w:t>
      </w:r>
    </w:p>
    <w:p w:rsidR="00FB5F2B" w:rsidRDefault="00FB5F2B">
      <w:pPr>
        <w:pStyle w:val="ConsPlusNormal"/>
        <w:spacing w:before="220"/>
        <w:ind w:firstLine="540"/>
        <w:jc w:val="both"/>
      </w:pPr>
      <w:r>
        <w:t>По итогам 2023 года количество врачей, работающих в здравоохранении Ханты-Мансийского района, составило 45 человек, среднего медицинского персонала - 188 человек.</w:t>
      </w:r>
    </w:p>
    <w:p w:rsidR="00FB5F2B" w:rsidRDefault="00FB5F2B">
      <w:pPr>
        <w:pStyle w:val="ConsPlusNormal"/>
        <w:spacing w:before="220"/>
        <w:ind w:firstLine="540"/>
        <w:jc w:val="both"/>
      </w:pPr>
      <w:r>
        <w:t>Одним из наиболее важных показателей доступности медицинской помощи является процент укомплектованности врачебными кадрами и средним медицинским персоналом.</w:t>
      </w:r>
    </w:p>
    <w:p w:rsidR="00FB5F2B" w:rsidRDefault="00FB5F2B">
      <w:pPr>
        <w:pStyle w:val="ConsPlusNormal"/>
        <w:spacing w:before="220"/>
        <w:ind w:firstLine="540"/>
        <w:jc w:val="both"/>
      </w:pPr>
      <w:r>
        <w:t xml:space="preserve">Разработана и утверждена маршрутизация пациентов с различными нозологическими формами заболеваний, а также существует взаимодействие и преемственность с медицинскими </w:t>
      </w:r>
      <w:r>
        <w:lastRenderedPageBreak/>
        <w:t>учреждениями Ханты-Мансийского автономного округа - Югры (далее - автономный округ).</w:t>
      </w:r>
    </w:p>
    <w:p w:rsidR="00FB5F2B" w:rsidRDefault="00FB5F2B">
      <w:pPr>
        <w:pStyle w:val="ConsPlusNormal"/>
        <w:spacing w:before="220"/>
        <w:ind w:firstLine="540"/>
        <w:jc w:val="both"/>
      </w:pPr>
      <w:r>
        <w:t>Специалистами бюджетного учреждения Ханты-Мансийского автономного округа - Югры "Ханты-Мансийская районная больниц" проводятся ежегодные профилактические осмотры и диспансеризация взрослого и детского населения, автономным учреждением Ханты-Мансийского автономного округа - Югры "Центр профессиональной патологии" осуществляется выезд мобильных бригад в сельские поселения для медицинского обслуживания граждан.</w:t>
      </w:r>
    </w:p>
    <w:p w:rsidR="00FB5F2B" w:rsidRDefault="00FB5F2B">
      <w:pPr>
        <w:pStyle w:val="ConsPlusNormal"/>
        <w:spacing w:before="220"/>
        <w:ind w:firstLine="540"/>
        <w:jc w:val="both"/>
      </w:pPr>
      <w:r>
        <w:t>Сельский коечный фонд Ханты-Мансийского района составляет 96 коек. Время ожидания пациентов, ожидающих плановую госпитализацию, не превышает 5 дней.</w:t>
      </w:r>
    </w:p>
    <w:p w:rsidR="00FB5F2B" w:rsidRDefault="00FB5F2B">
      <w:pPr>
        <w:pStyle w:val="ConsPlusNormal"/>
        <w:spacing w:before="220"/>
        <w:ind w:firstLine="540"/>
        <w:jc w:val="both"/>
      </w:pPr>
      <w:r>
        <w:t>Скорая и неотложная помощь оказывается в 100% случаях. Все выездные бригады скорой помощи оснащены мобильными программно-техническими комплексами и средствами связи для обеспечения оперативного взаимодействия с диспетчерскими службами станций скорой медицинской помощи.</w:t>
      </w:r>
    </w:p>
    <w:p w:rsidR="00FB5F2B" w:rsidRDefault="00FB5F2B">
      <w:pPr>
        <w:pStyle w:val="ConsPlusNormal"/>
        <w:spacing w:before="220"/>
        <w:ind w:firstLine="540"/>
        <w:jc w:val="both"/>
      </w:pPr>
      <w:r>
        <w:t>Обеспечение прикрепленного населения лекарственными средствами и изделиями медицинского назначения осуществляют лицензированные аптечные пункты, имеющиеся во всех медицинских учреждениях Ханты-Мансийского района, включая удаленные ФАПы.</w:t>
      </w:r>
    </w:p>
    <w:p w:rsidR="00FB5F2B" w:rsidRDefault="00FB5F2B">
      <w:pPr>
        <w:pStyle w:val="ConsPlusNormal"/>
        <w:spacing w:before="220"/>
        <w:ind w:firstLine="540"/>
        <w:jc w:val="both"/>
      </w:pPr>
      <w:r>
        <w:t>Для контроля доступности и качества оказания медицинской помощи, а также для выявления недостатков организации медицинской помощи регулярно проводится анкетирование населения об удовлетворенности оказания медицинской помощи.</w:t>
      </w:r>
    </w:p>
    <w:p w:rsidR="00FB5F2B" w:rsidRDefault="00FB5F2B">
      <w:pPr>
        <w:pStyle w:val="ConsPlusNormal"/>
        <w:spacing w:before="220"/>
        <w:ind w:firstLine="540"/>
        <w:jc w:val="both"/>
      </w:pPr>
      <w:r>
        <w:t>По результатам проведенного анкетирования в 2023 году 70% респондентов удовлетворены полученными медицинскими услугами.</w:t>
      </w:r>
    </w:p>
    <w:p w:rsidR="00FB5F2B" w:rsidRDefault="00FB5F2B">
      <w:pPr>
        <w:pStyle w:val="ConsPlusNormal"/>
        <w:spacing w:before="220"/>
        <w:ind w:firstLine="540"/>
        <w:jc w:val="both"/>
      </w:pPr>
      <w:r>
        <w:t>Письменные обращения по причине необеспечения лекарственными средствами в 2023 году от жителей района не поступали.</w:t>
      </w:r>
    </w:p>
    <w:p w:rsidR="00FB5F2B" w:rsidRDefault="00FB5F2B">
      <w:pPr>
        <w:pStyle w:val="ConsPlusTitle"/>
        <w:spacing w:before="220"/>
        <w:ind w:firstLine="540"/>
        <w:jc w:val="both"/>
        <w:outlineLvl w:val="2"/>
      </w:pPr>
      <w:r>
        <w:t>2.6. Смертность населения Ханты-Мансийского района в результате дорожно-транспортных происшествий (далее - ДТП) за 2022 и 2023 годы</w:t>
      </w:r>
    </w:p>
    <w:p w:rsidR="00FB5F2B" w:rsidRDefault="00FB5F2B">
      <w:pPr>
        <w:pStyle w:val="ConsPlusNormal"/>
        <w:spacing w:before="220"/>
        <w:ind w:firstLine="540"/>
        <w:jc w:val="both"/>
      </w:pPr>
      <w:r>
        <w:t>Всего за период 2023 года на территории района произошло 7 случаев ДТП (2022 год - 11 случаев), уменьшение составило 36,3%, погибли 4 человека (2022 год - 7) и 15 человек травмированы (2022 год - 11). Тяжесть последствий составила 57,1% (2022 год - 40,4%).</w:t>
      </w:r>
    </w:p>
    <w:p w:rsidR="00FB5F2B" w:rsidRDefault="00FB5F2B">
      <w:pPr>
        <w:pStyle w:val="ConsPlusNormal"/>
        <w:spacing w:before="220"/>
        <w:ind w:firstLine="540"/>
        <w:jc w:val="both"/>
      </w:pPr>
      <w:r>
        <w:t>В большинстве случаев ДТП происходят вне населенных пунктов района: 8 ДТП зарегистрированы на региональных дорогах Ханты-Мансийского района (2022 год - 7).</w:t>
      </w:r>
    </w:p>
    <w:p w:rsidR="00FB5F2B" w:rsidRDefault="00FB5F2B">
      <w:pPr>
        <w:pStyle w:val="ConsPlusNormal"/>
        <w:spacing w:before="220"/>
        <w:ind w:firstLine="540"/>
        <w:jc w:val="both"/>
      </w:pPr>
      <w:r>
        <w:t>Таким образом, можно отметить, что в 2023 году в сравнении с аналогичным периодом количество ДТП снизилось незначительно.</w:t>
      </w:r>
    </w:p>
    <w:p w:rsidR="00FB5F2B" w:rsidRDefault="00FB5F2B">
      <w:pPr>
        <w:pStyle w:val="ConsPlusTitle"/>
        <w:spacing w:before="220"/>
        <w:ind w:firstLine="540"/>
        <w:jc w:val="both"/>
        <w:outlineLvl w:val="2"/>
      </w:pPr>
      <w:r>
        <w:t>2.7. Здоровье трудоспособного населения</w:t>
      </w:r>
    </w:p>
    <w:p w:rsidR="00FB5F2B" w:rsidRDefault="00FB5F2B">
      <w:pPr>
        <w:pStyle w:val="ConsPlusNormal"/>
        <w:spacing w:before="220"/>
        <w:ind w:firstLine="540"/>
        <w:jc w:val="both"/>
      </w:pPr>
      <w:r>
        <w:t>Одной из важных проблем современной системы здравоохранения является высокая смертность трудоспособного населения, особенно мужского пола. Выполнение задачи по увеличению общей продолжительности жизни в значительной мере зависит от снижения смертности населения в трудоспособном возрасте.</w:t>
      </w:r>
    </w:p>
    <w:p w:rsidR="00FB5F2B" w:rsidRDefault="00FB5F2B">
      <w:pPr>
        <w:pStyle w:val="ConsPlusNormal"/>
        <w:spacing w:before="220"/>
        <w:ind w:firstLine="540"/>
        <w:jc w:val="both"/>
      </w:pPr>
      <w:r>
        <w:t>Здоровье трудоспособного населения обеспечивает экономическую безопасность Ханты-Мансийского района и автономного округа в целом. Работающее население обеспечивает пополнение бюджета, а также обеспечивает пенсионное обеспечение населения старше трудоспособного возраста и берет на себя обязательства по воспитанию и содержанию детского населения.</w:t>
      </w:r>
    </w:p>
    <w:p w:rsidR="00FB5F2B" w:rsidRDefault="00FB5F2B">
      <w:pPr>
        <w:pStyle w:val="ConsPlusNormal"/>
        <w:spacing w:before="220"/>
        <w:ind w:firstLine="540"/>
        <w:jc w:val="both"/>
      </w:pPr>
      <w:r>
        <w:lastRenderedPageBreak/>
        <w:t>Снижение смертности трудоспособного населения на сегодняшний день остается актуальным.</w:t>
      </w:r>
    </w:p>
    <w:p w:rsidR="00FB5F2B" w:rsidRDefault="00FB5F2B">
      <w:pPr>
        <w:pStyle w:val="ConsPlusNormal"/>
        <w:ind w:firstLine="540"/>
        <w:jc w:val="both"/>
      </w:pPr>
    </w:p>
    <w:p w:rsidR="00FB5F2B" w:rsidRDefault="00FB5F2B">
      <w:pPr>
        <w:pStyle w:val="ConsPlusTitle"/>
        <w:jc w:val="center"/>
        <w:outlineLvl w:val="1"/>
      </w:pPr>
      <w:r>
        <w:t>Раздел 3. КОНТРОЛЬ ЗА РЕАЛИЗАЦИЕЙ ПРОГРАММЫ</w:t>
      </w:r>
    </w:p>
    <w:p w:rsidR="00FB5F2B" w:rsidRDefault="00FB5F2B">
      <w:pPr>
        <w:pStyle w:val="ConsPlusNormal"/>
        <w:ind w:firstLine="540"/>
        <w:jc w:val="both"/>
      </w:pPr>
    </w:p>
    <w:p w:rsidR="00FB5F2B" w:rsidRDefault="00FB5F2B">
      <w:pPr>
        <w:pStyle w:val="ConsPlusNormal"/>
        <w:ind w:firstLine="540"/>
        <w:jc w:val="both"/>
      </w:pPr>
      <w:r>
        <w:t>3.1. Отчеты о ходе реализации программы представляются соисполнителями программы ежеквартально в управление по культуре, спорту и социальной политике администрации Ханты-Мансийского района за подписью руководителя до 15-го числа месяца, следующего за отчетным кварталом, с приложением отчета о ходе реализации программы (за I квартал, II квартал, III квартал, IV квартал (с нарастающим итогом).</w:t>
      </w:r>
    </w:p>
    <w:p w:rsidR="00FB5F2B" w:rsidRDefault="00FB5F2B">
      <w:pPr>
        <w:pStyle w:val="ConsPlusNormal"/>
        <w:spacing w:before="220"/>
        <w:ind w:firstLine="540"/>
        <w:jc w:val="both"/>
      </w:pPr>
      <w:r>
        <w:t>3.2. Ответственный исполнитель программы - управление по культуре, спорту и социальной политике, направляет отчет о ходе реализации программы в Департамент здравоохранения Ханты-Мансийского автономного округа - Югры в срок до 20 сентября, 1 декабря.</w:t>
      </w:r>
    </w:p>
    <w:p w:rsidR="00FB5F2B" w:rsidRDefault="00FB5F2B">
      <w:pPr>
        <w:pStyle w:val="ConsPlusNormal"/>
        <w:jc w:val="right"/>
      </w:pPr>
    </w:p>
    <w:p w:rsidR="00FB5F2B" w:rsidRDefault="00FB5F2B">
      <w:pPr>
        <w:pStyle w:val="ConsPlusNormal"/>
        <w:jc w:val="right"/>
        <w:outlineLvl w:val="1"/>
      </w:pPr>
      <w:r>
        <w:t>Таблица 1</w:t>
      </w:r>
    </w:p>
    <w:p w:rsidR="00FB5F2B" w:rsidRDefault="00FB5F2B">
      <w:pPr>
        <w:pStyle w:val="ConsPlusNormal"/>
        <w:jc w:val="right"/>
      </w:pPr>
    </w:p>
    <w:p w:rsidR="00FB5F2B" w:rsidRDefault="00FB5F2B">
      <w:pPr>
        <w:pStyle w:val="ConsPlusTitle"/>
        <w:jc w:val="center"/>
      </w:pPr>
      <w:r>
        <w:t>Целевые показатели программы</w:t>
      </w:r>
    </w:p>
    <w:p w:rsidR="00FB5F2B" w:rsidRDefault="00FB5F2B">
      <w:pPr>
        <w:pStyle w:val="ConsPlusNormal"/>
        <w:ind w:firstLine="540"/>
        <w:jc w:val="both"/>
      </w:pPr>
    </w:p>
    <w:p w:rsidR="00FB5F2B" w:rsidRDefault="00FB5F2B">
      <w:pPr>
        <w:pStyle w:val="ConsPlusNormal"/>
        <w:sectPr w:rsidR="00FB5F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1020"/>
        <w:gridCol w:w="743"/>
        <w:gridCol w:w="851"/>
        <w:gridCol w:w="992"/>
        <w:gridCol w:w="1040"/>
        <w:gridCol w:w="1247"/>
        <w:gridCol w:w="2608"/>
      </w:tblGrid>
      <w:tr w:rsidR="00FB5F2B">
        <w:tc>
          <w:tcPr>
            <w:tcW w:w="794" w:type="dxa"/>
            <w:vMerge w:val="restart"/>
          </w:tcPr>
          <w:p w:rsidR="00FB5F2B" w:rsidRDefault="00FB5F2B">
            <w:pPr>
              <w:pStyle w:val="ConsPlusNormal"/>
              <w:jc w:val="center"/>
            </w:pPr>
            <w:r>
              <w:lastRenderedPageBreak/>
              <w:t>N показателя</w:t>
            </w:r>
          </w:p>
        </w:tc>
        <w:tc>
          <w:tcPr>
            <w:tcW w:w="2551" w:type="dxa"/>
            <w:vMerge w:val="restart"/>
          </w:tcPr>
          <w:p w:rsidR="00FB5F2B" w:rsidRDefault="00FB5F2B">
            <w:pPr>
              <w:pStyle w:val="ConsPlusNormal"/>
              <w:jc w:val="center"/>
            </w:pPr>
            <w:r>
              <w:t>Наименование целевых показателей</w:t>
            </w:r>
          </w:p>
        </w:tc>
        <w:tc>
          <w:tcPr>
            <w:tcW w:w="1020" w:type="dxa"/>
            <w:vMerge w:val="restart"/>
          </w:tcPr>
          <w:p w:rsidR="00FB5F2B" w:rsidRDefault="00FB5F2B">
            <w:pPr>
              <w:pStyle w:val="ConsPlusNormal"/>
              <w:jc w:val="center"/>
            </w:pPr>
            <w:r>
              <w:t>Базовый показатель на начало реализации программы</w:t>
            </w:r>
          </w:p>
        </w:tc>
        <w:tc>
          <w:tcPr>
            <w:tcW w:w="3626" w:type="dxa"/>
            <w:gridSpan w:val="4"/>
          </w:tcPr>
          <w:p w:rsidR="00FB5F2B" w:rsidRDefault="00FB5F2B">
            <w:pPr>
              <w:pStyle w:val="ConsPlusNormal"/>
              <w:jc w:val="center"/>
            </w:pPr>
            <w:r>
              <w:t>Значение показателя по годам</w:t>
            </w:r>
          </w:p>
        </w:tc>
        <w:tc>
          <w:tcPr>
            <w:tcW w:w="1247" w:type="dxa"/>
            <w:vMerge w:val="restart"/>
          </w:tcPr>
          <w:p w:rsidR="00FB5F2B" w:rsidRDefault="00FB5F2B">
            <w:pPr>
              <w:pStyle w:val="ConsPlusNormal"/>
              <w:jc w:val="center"/>
            </w:pPr>
            <w:r>
              <w:t>Целевое значение показателя на момент окончания реализации программы</w:t>
            </w:r>
          </w:p>
        </w:tc>
        <w:tc>
          <w:tcPr>
            <w:tcW w:w="2608" w:type="dxa"/>
            <w:vMerge w:val="restart"/>
          </w:tcPr>
          <w:p w:rsidR="00FB5F2B" w:rsidRDefault="00FB5F2B">
            <w:pPr>
              <w:pStyle w:val="ConsPlusNormal"/>
              <w:jc w:val="center"/>
            </w:pPr>
            <w:r>
              <w:t>Расчет показателя</w:t>
            </w:r>
          </w:p>
        </w:tc>
      </w:tr>
      <w:tr w:rsidR="00FB5F2B">
        <w:tc>
          <w:tcPr>
            <w:tcW w:w="794" w:type="dxa"/>
            <w:vMerge/>
          </w:tcPr>
          <w:p w:rsidR="00FB5F2B" w:rsidRDefault="00FB5F2B">
            <w:pPr>
              <w:pStyle w:val="ConsPlusNormal"/>
            </w:pPr>
          </w:p>
        </w:tc>
        <w:tc>
          <w:tcPr>
            <w:tcW w:w="2551" w:type="dxa"/>
            <w:vMerge/>
          </w:tcPr>
          <w:p w:rsidR="00FB5F2B" w:rsidRDefault="00FB5F2B">
            <w:pPr>
              <w:pStyle w:val="ConsPlusNormal"/>
            </w:pPr>
          </w:p>
        </w:tc>
        <w:tc>
          <w:tcPr>
            <w:tcW w:w="1020" w:type="dxa"/>
            <w:vMerge/>
          </w:tcPr>
          <w:p w:rsidR="00FB5F2B" w:rsidRDefault="00FB5F2B">
            <w:pPr>
              <w:pStyle w:val="ConsPlusNormal"/>
            </w:pPr>
          </w:p>
        </w:tc>
        <w:tc>
          <w:tcPr>
            <w:tcW w:w="743" w:type="dxa"/>
          </w:tcPr>
          <w:p w:rsidR="00FB5F2B" w:rsidRDefault="00FB5F2B">
            <w:pPr>
              <w:pStyle w:val="ConsPlusNormal"/>
              <w:jc w:val="center"/>
            </w:pPr>
            <w:r>
              <w:t>2023</w:t>
            </w:r>
          </w:p>
        </w:tc>
        <w:tc>
          <w:tcPr>
            <w:tcW w:w="851" w:type="dxa"/>
          </w:tcPr>
          <w:p w:rsidR="00FB5F2B" w:rsidRDefault="00FB5F2B">
            <w:pPr>
              <w:pStyle w:val="ConsPlusNormal"/>
              <w:jc w:val="center"/>
            </w:pPr>
            <w:r>
              <w:t>2024</w:t>
            </w:r>
          </w:p>
        </w:tc>
        <w:tc>
          <w:tcPr>
            <w:tcW w:w="992" w:type="dxa"/>
          </w:tcPr>
          <w:p w:rsidR="00FB5F2B" w:rsidRDefault="00FB5F2B">
            <w:pPr>
              <w:pStyle w:val="ConsPlusNormal"/>
              <w:jc w:val="center"/>
            </w:pPr>
            <w:r>
              <w:t>2025</w:t>
            </w:r>
          </w:p>
        </w:tc>
        <w:tc>
          <w:tcPr>
            <w:tcW w:w="1040" w:type="dxa"/>
          </w:tcPr>
          <w:p w:rsidR="00FB5F2B" w:rsidRDefault="00FB5F2B">
            <w:pPr>
              <w:pStyle w:val="ConsPlusNormal"/>
              <w:jc w:val="center"/>
            </w:pPr>
            <w:r>
              <w:t>2026</w:t>
            </w:r>
          </w:p>
        </w:tc>
        <w:tc>
          <w:tcPr>
            <w:tcW w:w="1247" w:type="dxa"/>
            <w:vMerge/>
          </w:tcPr>
          <w:p w:rsidR="00FB5F2B" w:rsidRDefault="00FB5F2B">
            <w:pPr>
              <w:pStyle w:val="ConsPlusNormal"/>
            </w:pPr>
          </w:p>
        </w:tc>
        <w:tc>
          <w:tcPr>
            <w:tcW w:w="2608" w:type="dxa"/>
            <w:vMerge/>
          </w:tcPr>
          <w:p w:rsidR="00FB5F2B" w:rsidRDefault="00FB5F2B">
            <w:pPr>
              <w:pStyle w:val="ConsPlusNormal"/>
            </w:pPr>
          </w:p>
        </w:tc>
      </w:tr>
      <w:tr w:rsidR="00FB5F2B">
        <w:tc>
          <w:tcPr>
            <w:tcW w:w="794" w:type="dxa"/>
          </w:tcPr>
          <w:p w:rsidR="00FB5F2B" w:rsidRDefault="00FB5F2B">
            <w:pPr>
              <w:pStyle w:val="ConsPlusNormal"/>
              <w:jc w:val="center"/>
            </w:pPr>
            <w:r>
              <w:t>1</w:t>
            </w:r>
          </w:p>
        </w:tc>
        <w:tc>
          <w:tcPr>
            <w:tcW w:w="2551" w:type="dxa"/>
          </w:tcPr>
          <w:p w:rsidR="00FB5F2B" w:rsidRDefault="00FB5F2B">
            <w:pPr>
              <w:pStyle w:val="ConsPlusNormal"/>
              <w:jc w:val="center"/>
            </w:pPr>
            <w:r>
              <w:t>2</w:t>
            </w:r>
          </w:p>
        </w:tc>
        <w:tc>
          <w:tcPr>
            <w:tcW w:w="1020" w:type="dxa"/>
          </w:tcPr>
          <w:p w:rsidR="00FB5F2B" w:rsidRDefault="00FB5F2B">
            <w:pPr>
              <w:pStyle w:val="ConsPlusNormal"/>
              <w:jc w:val="center"/>
            </w:pPr>
            <w:r>
              <w:t>3</w:t>
            </w:r>
          </w:p>
        </w:tc>
        <w:tc>
          <w:tcPr>
            <w:tcW w:w="743" w:type="dxa"/>
          </w:tcPr>
          <w:p w:rsidR="00FB5F2B" w:rsidRDefault="00FB5F2B">
            <w:pPr>
              <w:pStyle w:val="ConsPlusNormal"/>
              <w:jc w:val="center"/>
            </w:pPr>
            <w:r>
              <w:t>4</w:t>
            </w:r>
          </w:p>
        </w:tc>
        <w:tc>
          <w:tcPr>
            <w:tcW w:w="851" w:type="dxa"/>
          </w:tcPr>
          <w:p w:rsidR="00FB5F2B" w:rsidRDefault="00FB5F2B">
            <w:pPr>
              <w:pStyle w:val="ConsPlusNormal"/>
              <w:jc w:val="center"/>
            </w:pPr>
            <w:r>
              <w:t>5</w:t>
            </w:r>
          </w:p>
        </w:tc>
        <w:tc>
          <w:tcPr>
            <w:tcW w:w="992" w:type="dxa"/>
          </w:tcPr>
          <w:p w:rsidR="00FB5F2B" w:rsidRDefault="00FB5F2B">
            <w:pPr>
              <w:pStyle w:val="ConsPlusNormal"/>
              <w:jc w:val="center"/>
            </w:pPr>
            <w:r>
              <w:t>6</w:t>
            </w:r>
          </w:p>
        </w:tc>
        <w:tc>
          <w:tcPr>
            <w:tcW w:w="1040" w:type="dxa"/>
          </w:tcPr>
          <w:p w:rsidR="00FB5F2B" w:rsidRDefault="00FB5F2B">
            <w:pPr>
              <w:pStyle w:val="ConsPlusNormal"/>
              <w:jc w:val="center"/>
            </w:pPr>
            <w:r>
              <w:t>7</w:t>
            </w:r>
          </w:p>
        </w:tc>
        <w:tc>
          <w:tcPr>
            <w:tcW w:w="1247" w:type="dxa"/>
          </w:tcPr>
          <w:p w:rsidR="00FB5F2B" w:rsidRDefault="00FB5F2B">
            <w:pPr>
              <w:pStyle w:val="ConsPlusNormal"/>
              <w:jc w:val="center"/>
            </w:pPr>
            <w:r>
              <w:t>8</w:t>
            </w:r>
          </w:p>
        </w:tc>
        <w:tc>
          <w:tcPr>
            <w:tcW w:w="2608" w:type="dxa"/>
          </w:tcPr>
          <w:p w:rsidR="00FB5F2B" w:rsidRDefault="00FB5F2B">
            <w:pPr>
              <w:pStyle w:val="ConsPlusNormal"/>
              <w:jc w:val="center"/>
            </w:pPr>
            <w:r>
              <w:t>9</w:t>
            </w:r>
          </w:p>
        </w:tc>
      </w:tr>
      <w:tr w:rsidR="00FB5F2B">
        <w:tc>
          <w:tcPr>
            <w:tcW w:w="794" w:type="dxa"/>
          </w:tcPr>
          <w:p w:rsidR="00FB5F2B" w:rsidRDefault="00FB5F2B">
            <w:pPr>
              <w:pStyle w:val="ConsPlusNormal"/>
            </w:pPr>
            <w:r>
              <w:t>1.</w:t>
            </w:r>
          </w:p>
        </w:tc>
        <w:tc>
          <w:tcPr>
            <w:tcW w:w="2551" w:type="dxa"/>
          </w:tcPr>
          <w:p w:rsidR="00FB5F2B" w:rsidRDefault="00FB5F2B">
            <w:pPr>
              <w:pStyle w:val="ConsPlusNormal"/>
            </w:pPr>
            <w:r>
              <w:t>Доля населения, систематически занимающихся физической культурой и спортом, % &lt;1&gt;</w:t>
            </w:r>
          </w:p>
        </w:tc>
        <w:tc>
          <w:tcPr>
            <w:tcW w:w="1020" w:type="dxa"/>
          </w:tcPr>
          <w:p w:rsidR="00FB5F2B" w:rsidRDefault="00FB5F2B">
            <w:pPr>
              <w:pStyle w:val="ConsPlusNormal"/>
            </w:pPr>
            <w:r>
              <w:t>54,0</w:t>
            </w:r>
          </w:p>
        </w:tc>
        <w:tc>
          <w:tcPr>
            <w:tcW w:w="743" w:type="dxa"/>
          </w:tcPr>
          <w:p w:rsidR="00FB5F2B" w:rsidRDefault="00FB5F2B">
            <w:pPr>
              <w:pStyle w:val="ConsPlusNormal"/>
            </w:pPr>
            <w:r>
              <w:t>59,0</w:t>
            </w:r>
          </w:p>
        </w:tc>
        <w:tc>
          <w:tcPr>
            <w:tcW w:w="851" w:type="dxa"/>
          </w:tcPr>
          <w:p w:rsidR="00FB5F2B" w:rsidRDefault="00FB5F2B">
            <w:pPr>
              <w:pStyle w:val="ConsPlusNormal"/>
            </w:pPr>
            <w:r>
              <w:t>64,0</w:t>
            </w:r>
          </w:p>
        </w:tc>
        <w:tc>
          <w:tcPr>
            <w:tcW w:w="992" w:type="dxa"/>
          </w:tcPr>
          <w:p w:rsidR="00FB5F2B" w:rsidRDefault="00FB5F2B">
            <w:pPr>
              <w:pStyle w:val="ConsPlusNormal"/>
            </w:pPr>
            <w:r>
              <w:t>68,0</w:t>
            </w:r>
          </w:p>
        </w:tc>
        <w:tc>
          <w:tcPr>
            <w:tcW w:w="1040" w:type="dxa"/>
          </w:tcPr>
          <w:p w:rsidR="00FB5F2B" w:rsidRDefault="00FB5F2B">
            <w:pPr>
              <w:pStyle w:val="ConsPlusNormal"/>
            </w:pPr>
            <w:r>
              <w:t>68,0</w:t>
            </w:r>
          </w:p>
        </w:tc>
        <w:tc>
          <w:tcPr>
            <w:tcW w:w="1247" w:type="dxa"/>
          </w:tcPr>
          <w:p w:rsidR="00FB5F2B" w:rsidRDefault="00FB5F2B">
            <w:pPr>
              <w:pStyle w:val="ConsPlusNormal"/>
            </w:pPr>
            <w:r>
              <w:t>68,0</w:t>
            </w:r>
          </w:p>
        </w:tc>
        <w:tc>
          <w:tcPr>
            <w:tcW w:w="2608" w:type="dxa"/>
          </w:tcPr>
          <w:p w:rsidR="00FB5F2B" w:rsidRDefault="00FB5F2B">
            <w:pPr>
              <w:pStyle w:val="ConsPlusNormal"/>
            </w:pPr>
            <w:hyperlink r:id="rId46">
              <w:r>
                <w:rPr>
                  <w:color w:val="0000FF"/>
                </w:rPr>
                <w:t>постановление</w:t>
              </w:r>
            </w:hyperlink>
            <w:r>
              <w:t xml:space="preserve"> Правительства Ханты-Мансийского автономного округа - Югры от 31.10.2021 N 471-п "О государственной программе Ханты-Мансийского автономного округа - Югры "Развитие физической культуры и спорта", Региональный проект "Спорт - норма жизни" национального проекта "Демография"</w:t>
            </w:r>
          </w:p>
        </w:tc>
      </w:tr>
      <w:tr w:rsidR="00FB5F2B">
        <w:tc>
          <w:tcPr>
            <w:tcW w:w="794" w:type="dxa"/>
          </w:tcPr>
          <w:p w:rsidR="00FB5F2B" w:rsidRDefault="00FB5F2B">
            <w:pPr>
              <w:pStyle w:val="ConsPlusNormal"/>
            </w:pPr>
            <w:r>
              <w:t>2.</w:t>
            </w:r>
          </w:p>
        </w:tc>
        <w:tc>
          <w:tcPr>
            <w:tcW w:w="2551" w:type="dxa"/>
          </w:tcPr>
          <w:p w:rsidR="00FB5F2B" w:rsidRDefault="00FB5F2B">
            <w:pPr>
              <w:pStyle w:val="ConsPlusNormal"/>
            </w:pPr>
            <w:r>
              <w:t xml:space="preserve">Увеличение общего количества размещенных материалов, информаций в средствах массовой информации и в сети Интернет по реализации на </w:t>
            </w:r>
            <w:r>
              <w:lastRenderedPageBreak/>
              <w:t>территории муниципального образования мероприятий по профилактике заболеваний, травматизма, безопасности и формированию здорового образа жизни (единиц) &lt;2&gt;</w:t>
            </w:r>
          </w:p>
        </w:tc>
        <w:tc>
          <w:tcPr>
            <w:tcW w:w="1020" w:type="dxa"/>
          </w:tcPr>
          <w:p w:rsidR="00FB5F2B" w:rsidRDefault="00FB5F2B">
            <w:pPr>
              <w:pStyle w:val="ConsPlusNormal"/>
            </w:pPr>
            <w:r>
              <w:lastRenderedPageBreak/>
              <w:t>230</w:t>
            </w:r>
          </w:p>
        </w:tc>
        <w:tc>
          <w:tcPr>
            <w:tcW w:w="743" w:type="dxa"/>
          </w:tcPr>
          <w:p w:rsidR="00FB5F2B" w:rsidRDefault="00FB5F2B">
            <w:pPr>
              <w:pStyle w:val="ConsPlusNormal"/>
            </w:pPr>
            <w:r>
              <w:t>242</w:t>
            </w:r>
          </w:p>
        </w:tc>
        <w:tc>
          <w:tcPr>
            <w:tcW w:w="851" w:type="dxa"/>
          </w:tcPr>
          <w:p w:rsidR="00FB5F2B" w:rsidRDefault="00FB5F2B">
            <w:pPr>
              <w:pStyle w:val="ConsPlusNormal"/>
            </w:pPr>
            <w:r>
              <w:t>254</w:t>
            </w:r>
          </w:p>
        </w:tc>
        <w:tc>
          <w:tcPr>
            <w:tcW w:w="992" w:type="dxa"/>
          </w:tcPr>
          <w:p w:rsidR="00FB5F2B" w:rsidRDefault="00FB5F2B">
            <w:pPr>
              <w:pStyle w:val="ConsPlusNormal"/>
            </w:pPr>
            <w:r>
              <w:t>266</w:t>
            </w:r>
          </w:p>
        </w:tc>
        <w:tc>
          <w:tcPr>
            <w:tcW w:w="1040" w:type="dxa"/>
          </w:tcPr>
          <w:p w:rsidR="00FB5F2B" w:rsidRDefault="00FB5F2B">
            <w:pPr>
              <w:pStyle w:val="ConsPlusNormal"/>
            </w:pPr>
            <w:r>
              <w:t>266</w:t>
            </w:r>
          </w:p>
        </w:tc>
        <w:tc>
          <w:tcPr>
            <w:tcW w:w="1247" w:type="dxa"/>
          </w:tcPr>
          <w:p w:rsidR="00FB5F2B" w:rsidRDefault="00FB5F2B">
            <w:pPr>
              <w:pStyle w:val="ConsPlusNormal"/>
            </w:pPr>
            <w:r>
              <w:t>266</w:t>
            </w:r>
          </w:p>
        </w:tc>
        <w:tc>
          <w:tcPr>
            <w:tcW w:w="2608" w:type="dxa"/>
          </w:tcPr>
          <w:p w:rsidR="00FB5F2B" w:rsidRDefault="00FB5F2B">
            <w:pPr>
              <w:pStyle w:val="ConsPlusNormal"/>
            </w:pPr>
            <w:r>
              <w:t xml:space="preserve">показатель рассчитывается ежеквартально, определяется нарастающим итогом с начала года и включает количество размещенных </w:t>
            </w:r>
            <w:r>
              <w:lastRenderedPageBreak/>
              <w:t>материалов, количество разработанных методических материалов и внесение изменений в них, разъяснений по вопросам, согласно, тематической справки</w:t>
            </w:r>
          </w:p>
        </w:tc>
      </w:tr>
    </w:tbl>
    <w:p w:rsidR="00FB5F2B" w:rsidRDefault="00FB5F2B">
      <w:pPr>
        <w:pStyle w:val="ConsPlusNormal"/>
        <w:sectPr w:rsidR="00FB5F2B">
          <w:pgSz w:w="16838" w:h="11905" w:orient="landscape"/>
          <w:pgMar w:top="1701" w:right="1134" w:bottom="850" w:left="1134" w:header="0" w:footer="0" w:gutter="0"/>
          <w:cols w:space="720"/>
          <w:titlePg/>
        </w:sectPr>
      </w:pPr>
    </w:p>
    <w:p w:rsidR="00FB5F2B" w:rsidRDefault="00FB5F2B">
      <w:pPr>
        <w:pStyle w:val="ConsPlusNormal"/>
        <w:jc w:val="right"/>
      </w:pPr>
    </w:p>
    <w:p w:rsidR="00FB5F2B" w:rsidRDefault="00FB5F2B">
      <w:pPr>
        <w:pStyle w:val="ConsPlusNormal"/>
        <w:jc w:val="right"/>
        <w:outlineLvl w:val="1"/>
      </w:pPr>
      <w:r>
        <w:t>Таблица 2</w:t>
      </w:r>
    </w:p>
    <w:p w:rsidR="00FB5F2B" w:rsidRDefault="00FB5F2B">
      <w:pPr>
        <w:pStyle w:val="ConsPlusNormal"/>
        <w:jc w:val="right"/>
      </w:pPr>
    </w:p>
    <w:p w:rsidR="00FB5F2B" w:rsidRDefault="00FB5F2B">
      <w:pPr>
        <w:pStyle w:val="ConsPlusTitle"/>
        <w:jc w:val="center"/>
      </w:pPr>
      <w:r>
        <w:t>Направления мероприятий программы</w:t>
      </w:r>
    </w:p>
    <w:p w:rsidR="00FB5F2B" w:rsidRDefault="00FB5F2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74"/>
        <w:gridCol w:w="4025"/>
      </w:tblGrid>
      <w:tr w:rsidR="00FB5F2B">
        <w:tc>
          <w:tcPr>
            <w:tcW w:w="567" w:type="dxa"/>
          </w:tcPr>
          <w:p w:rsidR="00FB5F2B" w:rsidRDefault="00FB5F2B">
            <w:pPr>
              <w:pStyle w:val="ConsPlusNormal"/>
              <w:jc w:val="center"/>
            </w:pPr>
            <w:r>
              <w:t>N п/п</w:t>
            </w:r>
          </w:p>
        </w:tc>
        <w:tc>
          <w:tcPr>
            <w:tcW w:w="3005" w:type="dxa"/>
          </w:tcPr>
          <w:p w:rsidR="00FB5F2B" w:rsidRDefault="00FB5F2B">
            <w:pPr>
              <w:pStyle w:val="ConsPlusNormal"/>
              <w:jc w:val="center"/>
            </w:pPr>
            <w:r>
              <w:t>Наименование мероприятия и форма проведения</w:t>
            </w:r>
          </w:p>
        </w:tc>
        <w:tc>
          <w:tcPr>
            <w:tcW w:w="1474" w:type="dxa"/>
          </w:tcPr>
          <w:p w:rsidR="00FB5F2B" w:rsidRDefault="00FB5F2B">
            <w:pPr>
              <w:pStyle w:val="ConsPlusNormal"/>
              <w:jc w:val="center"/>
            </w:pPr>
            <w:r>
              <w:t>Срок исполнения</w:t>
            </w:r>
          </w:p>
        </w:tc>
        <w:tc>
          <w:tcPr>
            <w:tcW w:w="4025" w:type="dxa"/>
          </w:tcPr>
          <w:p w:rsidR="00FB5F2B" w:rsidRDefault="00FB5F2B">
            <w:pPr>
              <w:pStyle w:val="ConsPlusNormal"/>
              <w:jc w:val="center"/>
            </w:pPr>
            <w:r>
              <w:t>Ответственный исполнитель</w:t>
            </w:r>
          </w:p>
        </w:tc>
      </w:tr>
      <w:tr w:rsidR="00FB5F2B">
        <w:tc>
          <w:tcPr>
            <w:tcW w:w="9071" w:type="dxa"/>
            <w:gridSpan w:val="4"/>
          </w:tcPr>
          <w:p w:rsidR="00FB5F2B" w:rsidRDefault="00FB5F2B">
            <w:pPr>
              <w:pStyle w:val="ConsPlusNormal"/>
              <w:outlineLvl w:val="2"/>
            </w:pPr>
            <w:r>
              <w:t>Мероприятия пропагандистского характера, направленные на популяризацию здорового образа жизни, и привлечение населения к занятиям физической культуры и спорта</w:t>
            </w:r>
          </w:p>
        </w:tc>
      </w:tr>
      <w:tr w:rsidR="00FB5F2B">
        <w:tc>
          <w:tcPr>
            <w:tcW w:w="567" w:type="dxa"/>
          </w:tcPr>
          <w:p w:rsidR="00FB5F2B" w:rsidRDefault="00FB5F2B">
            <w:pPr>
              <w:pStyle w:val="ConsPlusNormal"/>
            </w:pPr>
            <w:r>
              <w:t>1.</w:t>
            </w:r>
          </w:p>
        </w:tc>
        <w:tc>
          <w:tcPr>
            <w:tcW w:w="3005" w:type="dxa"/>
          </w:tcPr>
          <w:p w:rsidR="00FB5F2B" w:rsidRDefault="00FB5F2B">
            <w:pPr>
              <w:pStyle w:val="ConsPlusNormal"/>
            </w:pPr>
            <w:r>
              <w:t xml:space="preserve">Размещение информационных сообщений и материалов для населения в газете "Наш район", официальном сетевом издании "Наш район Ханты-Мансийский", на официальном сайте администрации Ханты-Мансийского района, сети Интернет, в том числе на </w:t>
            </w:r>
            <w:proofErr w:type="gramStart"/>
            <w:r>
              <w:t>информационных стендах</w:t>
            </w:r>
            <w:proofErr w:type="gramEnd"/>
            <w:r>
              <w:t xml:space="preserve"> размещенных в общественных местах и организациях, общественном транспорте по формированию здорового образа жизни</w:t>
            </w:r>
          </w:p>
        </w:tc>
        <w:tc>
          <w:tcPr>
            <w:tcW w:w="1474" w:type="dxa"/>
          </w:tcPr>
          <w:p w:rsidR="00FB5F2B" w:rsidRDefault="00FB5F2B">
            <w:pPr>
              <w:pStyle w:val="ConsPlusNormal"/>
            </w:pPr>
            <w:r>
              <w:t>ежемесячно</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учреждения культуры сельских поселений</w:t>
            </w:r>
          </w:p>
          <w:p w:rsidR="00FB5F2B" w:rsidRDefault="00FB5F2B">
            <w:pPr>
              <w:pStyle w:val="ConsPlusNormal"/>
            </w:pPr>
            <w:r>
              <w:t>(по согласованию);</w:t>
            </w:r>
          </w:p>
          <w:p w:rsidR="00FB5F2B" w:rsidRDefault="00FB5F2B">
            <w:pPr>
              <w:pStyle w:val="ConsPlusNormal"/>
            </w:pPr>
            <w:r>
              <w:t>главы сельских поселений Ханты-Мансийского района</w:t>
            </w:r>
          </w:p>
          <w:p w:rsidR="00FB5F2B" w:rsidRDefault="00FB5F2B">
            <w:pPr>
              <w:pStyle w:val="ConsPlusNormal"/>
            </w:pPr>
            <w:r>
              <w:t>(по согласованию)</w:t>
            </w:r>
          </w:p>
        </w:tc>
      </w:tr>
      <w:tr w:rsidR="00FB5F2B">
        <w:tc>
          <w:tcPr>
            <w:tcW w:w="567" w:type="dxa"/>
          </w:tcPr>
          <w:p w:rsidR="00FB5F2B" w:rsidRDefault="00FB5F2B">
            <w:pPr>
              <w:pStyle w:val="ConsPlusNormal"/>
            </w:pPr>
            <w:r>
              <w:t>2.</w:t>
            </w:r>
          </w:p>
        </w:tc>
        <w:tc>
          <w:tcPr>
            <w:tcW w:w="3005" w:type="dxa"/>
          </w:tcPr>
          <w:p w:rsidR="00FB5F2B" w:rsidRDefault="00FB5F2B">
            <w:pPr>
              <w:pStyle w:val="ConsPlusNormal"/>
            </w:pPr>
            <w:r>
              <w:t>Привлечение населения к участию в спортивных мероприятиях, соревнованиях, фестивалях, в том числе к занятиям "скандинавской ходьбой"</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"Спортивная школа Ханты-Мансийского района";</w:t>
            </w:r>
          </w:p>
          <w:p w:rsidR="00FB5F2B" w:rsidRDefault="00FB5F2B">
            <w:pPr>
              <w:pStyle w:val="ConsPlusNormal"/>
            </w:pPr>
            <w:r>
              <w:t>учреждения культуры сельских поселений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3.</w:t>
            </w:r>
          </w:p>
        </w:tc>
        <w:tc>
          <w:tcPr>
            <w:tcW w:w="3005" w:type="dxa"/>
          </w:tcPr>
          <w:p w:rsidR="00FB5F2B" w:rsidRDefault="00FB5F2B">
            <w:pPr>
              <w:pStyle w:val="ConsPlusNormal"/>
            </w:pPr>
            <w:r>
              <w:t>Информирование населения по профилактике болезней системы кровообращения, злокачественных новообразований в газете "Наш район", официальном сетевом издании "Наш район Ханты-Мансийский", на официальном сайте администрации Ханты-Мансийского района, сети Интернет</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МКУ ХМР "Управление технического обеспечения";</w:t>
            </w:r>
          </w:p>
          <w:p w:rsidR="00FB5F2B" w:rsidRDefault="00FB5F2B">
            <w:pPr>
              <w:pStyle w:val="ConsPlusNormal"/>
            </w:pPr>
            <w:r>
              <w:t>учреждения культуры сельских поселений</w:t>
            </w:r>
          </w:p>
          <w:p w:rsidR="00FB5F2B" w:rsidRDefault="00FB5F2B">
            <w:pPr>
              <w:pStyle w:val="ConsPlusNormal"/>
            </w:pPr>
            <w:r>
              <w:t>(по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lastRenderedPageBreak/>
              <w:t>4.</w:t>
            </w:r>
          </w:p>
        </w:tc>
        <w:tc>
          <w:tcPr>
            <w:tcW w:w="3005" w:type="dxa"/>
          </w:tcPr>
          <w:p w:rsidR="00FB5F2B" w:rsidRDefault="00FB5F2B">
            <w:pPr>
              <w:pStyle w:val="ConsPlusNormal"/>
            </w:pPr>
            <w:r>
              <w:t>Просветительская пропаганда населения, направленная на профилактику хронических неинфекционных заболеваний (сердечно-сосудистого, онкологических, болезней органов дыхания, сахарного диабета второго типа), развитие зависимостей, включая сокращение потребление табака, наркотических средств, психоактивных веществ (выставки, лекции, беседы, видеоролики, видеопрезентации, буклеты, брошюры, плакаты, статьи в печатных изданиях, сети Интернет, на официальных сайтах)</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"Спортивная школа Ханты-Мансийского района";</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учреждения культуры сельских поселений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5.</w:t>
            </w:r>
          </w:p>
        </w:tc>
        <w:tc>
          <w:tcPr>
            <w:tcW w:w="3005" w:type="dxa"/>
          </w:tcPr>
          <w:p w:rsidR="00FB5F2B" w:rsidRDefault="00FB5F2B">
            <w:pPr>
              <w:pStyle w:val="ConsPlusNormal"/>
            </w:pPr>
            <w:r>
              <w:t>Проведение информационной кампании среди несовершеннолетних, родителей (законных представителей) по предупреждению гибели несовершеннолетних от внешних причин (выставки, лекции, беседы, видеоролики, видеопрезентации, буклеты, брошюры, плакаты, статьи в печатных изданиях, сети Интернет, на официальных сайтах)</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"Спортивная школа Ханты-Мансийского района";</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6.</w:t>
            </w:r>
          </w:p>
        </w:tc>
        <w:tc>
          <w:tcPr>
            <w:tcW w:w="3005" w:type="dxa"/>
          </w:tcPr>
          <w:p w:rsidR="00FB5F2B" w:rsidRDefault="00FB5F2B">
            <w:pPr>
              <w:pStyle w:val="ConsPlusNormal"/>
            </w:pPr>
            <w:r>
              <w:t xml:space="preserve">Размещение информационных материалов для населения по профилактике дорожно-транспортного травматизма, безопасности дорожного движения, в том числе детского (буклеты, брошюры, плакаты, видеоролики, аудиоролики в сети Интернет, </w:t>
            </w:r>
            <w:r>
              <w:lastRenderedPageBreak/>
              <w:t>на официальных сайтах)</w:t>
            </w:r>
          </w:p>
        </w:tc>
        <w:tc>
          <w:tcPr>
            <w:tcW w:w="1474" w:type="dxa"/>
          </w:tcPr>
          <w:p w:rsidR="00FB5F2B" w:rsidRDefault="00FB5F2B">
            <w:pPr>
              <w:pStyle w:val="ConsPlusNormal"/>
            </w:pPr>
            <w:r>
              <w:lastRenderedPageBreak/>
              <w:t>в течение года</w:t>
            </w:r>
          </w:p>
        </w:tc>
        <w:tc>
          <w:tcPr>
            <w:tcW w:w="4025" w:type="dxa"/>
          </w:tcPr>
          <w:p w:rsidR="00FB5F2B" w:rsidRDefault="00FB5F2B">
            <w:pPr>
              <w:pStyle w:val="ConsPlusNormal"/>
            </w:pPr>
            <w:r>
              <w:t>департамент строительства, архитектуры и ЖКЖ администрации Ханты-Мансийского района;</w:t>
            </w:r>
          </w:p>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 xml:space="preserve">учреждения культуры сельских </w:t>
            </w:r>
            <w:r>
              <w:lastRenderedPageBreak/>
              <w:t>поселений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lastRenderedPageBreak/>
              <w:t>7.</w:t>
            </w:r>
          </w:p>
        </w:tc>
        <w:tc>
          <w:tcPr>
            <w:tcW w:w="3005" w:type="dxa"/>
          </w:tcPr>
          <w:p w:rsidR="00FB5F2B" w:rsidRDefault="00FB5F2B">
            <w:pPr>
              <w:pStyle w:val="ConsPlusNormal"/>
            </w:pPr>
            <w:r>
              <w:t>Проведение открытых уроков по основам безопасности жизнедеятельности в рамках Дня знаний, Дня гражданской обороны (среди обучающихся 1 - 11 классов), занятий о правилах дорожного движения (среди воспитанников детских садов)</w:t>
            </w:r>
          </w:p>
        </w:tc>
        <w:tc>
          <w:tcPr>
            <w:tcW w:w="1474" w:type="dxa"/>
          </w:tcPr>
          <w:p w:rsidR="00FB5F2B" w:rsidRDefault="00FB5F2B">
            <w:pPr>
              <w:pStyle w:val="ConsPlusNormal"/>
            </w:pPr>
            <w:r>
              <w:t>1 сентября</w:t>
            </w:r>
          </w:p>
          <w:p w:rsidR="00FB5F2B" w:rsidRDefault="00FB5F2B">
            <w:pPr>
              <w:pStyle w:val="ConsPlusNormal"/>
            </w:pPr>
            <w:r>
              <w:t>4 октября</w:t>
            </w:r>
          </w:p>
        </w:tc>
        <w:tc>
          <w:tcPr>
            <w:tcW w:w="4025" w:type="dxa"/>
          </w:tcPr>
          <w:p w:rsidR="00FB5F2B" w:rsidRDefault="00FB5F2B">
            <w:pPr>
              <w:pStyle w:val="ConsPlusNormal"/>
            </w:pPr>
            <w:r>
              <w:t>комитет по образованию администрации Ханты-Мансийского района</w:t>
            </w:r>
          </w:p>
        </w:tc>
      </w:tr>
      <w:tr w:rsidR="00FB5F2B">
        <w:tc>
          <w:tcPr>
            <w:tcW w:w="567" w:type="dxa"/>
          </w:tcPr>
          <w:p w:rsidR="00FB5F2B" w:rsidRDefault="00FB5F2B">
            <w:pPr>
              <w:pStyle w:val="ConsPlusNormal"/>
            </w:pPr>
            <w:r>
              <w:t>8.</w:t>
            </w:r>
          </w:p>
        </w:tc>
        <w:tc>
          <w:tcPr>
            <w:tcW w:w="3005" w:type="dxa"/>
          </w:tcPr>
          <w:p w:rsidR="00FB5F2B" w:rsidRDefault="00FB5F2B">
            <w:pPr>
              <w:pStyle w:val="ConsPlusNormal"/>
            </w:pPr>
            <w:r>
              <w:t>Разработка и утверждение корпоративной модельной программы по укреплению здоровья работников в организациях Ханты-Мансийского района вне зависимости от организационно-правовой формы, с разделами: профилактика злоупотребления алкогольной продукцией, профилактика потребления табака и иной никотиносодержащей продукции, профилактика потребления наркотических средств и психотропных веществ без назначения врача, с учетом опыта практики организаций в других муниципальных образованиях</w:t>
            </w:r>
          </w:p>
        </w:tc>
        <w:tc>
          <w:tcPr>
            <w:tcW w:w="1474" w:type="dxa"/>
          </w:tcPr>
          <w:p w:rsidR="00FB5F2B" w:rsidRDefault="00FB5F2B">
            <w:pPr>
              <w:pStyle w:val="ConsPlusNormal"/>
            </w:pPr>
            <w:r>
              <w:t>до 1 сентября</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"Спортивная школа Ханты-Мансийского района";</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9.</w:t>
            </w:r>
          </w:p>
        </w:tc>
        <w:tc>
          <w:tcPr>
            <w:tcW w:w="3005" w:type="dxa"/>
          </w:tcPr>
          <w:p w:rsidR="00FB5F2B" w:rsidRDefault="00FB5F2B">
            <w:pPr>
              <w:pStyle w:val="ConsPlusNormal"/>
            </w:pPr>
            <w:r>
              <w:t>Проведение конкурса на лучшую корпоративную модельную программу укрепления здоровья работников в организациях Ханты-Мансийского района</w:t>
            </w:r>
          </w:p>
        </w:tc>
        <w:tc>
          <w:tcPr>
            <w:tcW w:w="1474" w:type="dxa"/>
          </w:tcPr>
          <w:p w:rsidR="00FB5F2B" w:rsidRDefault="00FB5F2B">
            <w:pPr>
              <w:pStyle w:val="ConsPlusNormal"/>
            </w:pPr>
            <w:r>
              <w:t>II полугодие</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t>муниципальное автономное учреждение дополнительного образования "Спортивная школа Ханты-Мансийского района";</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lastRenderedPageBreak/>
              <w:t>10.</w:t>
            </w:r>
          </w:p>
        </w:tc>
        <w:tc>
          <w:tcPr>
            <w:tcW w:w="3005" w:type="dxa"/>
          </w:tcPr>
          <w:p w:rsidR="00FB5F2B" w:rsidRDefault="00FB5F2B">
            <w:pPr>
              <w:pStyle w:val="ConsPlusNormal"/>
            </w:pPr>
            <w:r>
              <w:t>Проведение тематических лекций-занятий, пропагандистских акций по профилактике заболеваний, пропаганде здорового образа жизни в организациях вне зависимости от организационно-правовой формы с привлечением руководителей, социально ориентированных некоммерческих организаций</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11.</w:t>
            </w:r>
          </w:p>
        </w:tc>
        <w:tc>
          <w:tcPr>
            <w:tcW w:w="3005" w:type="dxa"/>
          </w:tcPr>
          <w:p w:rsidR="00FB5F2B" w:rsidRDefault="00FB5F2B">
            <w:pPr>
              <w:pStyle w:val="ConsPlusNormal"/>
            </w:pPr>
            <w:r>
              <w:t>Информирование населения трудоспособного возраста о необходимости прохождения профилактического медицинского осмотра, диспансеризации и углубленной диспансеризации, во взаимодействии с работодателями организаций вне зависимости от организационно-правовой формы</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12.</w:t>
            </w:r>
          </w:p>
        </w:tc>
        <w:tc>
          <w:tcPr>
            <w:tcW w:w="3005" w:type="dxa"/>
          </w:tcPr>
          <w:p w:rsidR="00FB5F2B" w:rsidRDefault="00FB5F2B">
            <w:pPr>
              <w:pStyle w:val="ConsPlusNormal"/>
            </w:pPr>
            <w:r>
              <w:t>Информирование о лучших практиках по укреплению здоровья работников по основным направления: рациональное питание, физическая активность. Профилактика производственного травматизма</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комитет экономической политики администрации Ханты-Мансийского района</w:t>
            </w:r>
          </w:p>
        </w:tc>
      </w:tr>
      <w:tr w:rsidR="00FB5F2B">
        <w:tc>
          <w:tcPr>
            <w:tcW w:w="9071" w:type="dxa"/>
            <w:gridSpan w:val="4"/>
          </w:tcPr>
          <w:p w:rsidR="00FB5F2B" w:rsidRDefault="00FB5F2B">
            <w:pPr>
              <w:pStyle w:val="ConsPlusNormal"/>
              <w:outlineLvl w:val="2"/>
            </w:pPr>
            <w:r>
              <w:t>Мероприятия, направленные на популяризацию здорового образа жизни, сохранения здоровья несовершеннолетних жителей Ханты-Мансийского района</w:t>
            </w:r>
          </w:p>
        </w:tc>
      </w:tr>
      <w:tr w:rsidR="00FB5F2B">
        <w:tc>
          <w:tcPr>
            <w:tcW w:w="567" w:type="dxa"/>
          </w:tcPr>
          <w:p w:rsidR="00FB5F2B" w:rsidRDefault="00FB5F2B">
            <w:pPr>
              <w:pStyle w:val="ConsPlusNormal"/>
            </w:pPr>
            <w:r>
              <w:t>1.</w:t>
            </w:r>
          </w:p>
        </w:tc>
        <w:tc>
          <w:tcPr>
            <w:tcW w:w="3005" w:type="dxa"/>
          </w:tcPr>
          <w:p w:rsidR="00FB5F2B" w:rsidRDefault="00FB5F2B">
            <w:pPr>
              <w:pStyle w:val="ConsPlusNormal"/>
            </w:pPr>
            <w:r>
              <w:t>Выявление детей и подростков, потребляющих алкоголь, наркотических средств и психотропных веществ без назначения врача. Оказание несовершеннолетним необходимой психологической и социальной помощи</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отдел организационного обеспечения деятельности муниципальных комиссий по делам несовершеннолетних и защите их прав администрации Ханты-Мансийского района;</w:t>
            </w:r>
          </w:p>
          <w:p w:rsidR="00FB5F2B" w:rsidRDefault="00FB5F2B">
            <w:pPr>
              <w:pStyle w:val="ConsPlusNormal"/>
            </w:pPr>
            <w:r>
              <w:t>отдел по организации профилактики правонарушений управление специальных мероприятий и организации профилактики правонарушений администрации Ханты-Мансийского района;</w:t>
            </w:r>
          </w:p>
          <w:p w:rsidR="00FB5F2B" w:rsidRDefault="00FB5F2B">
            <w:pPr>
              <w:pStyle w:val="ConsPlusNormal"/>
            </w:pPr>
            <w:r>
              <w:t>комитет по образованию администрации Ханты-Мансийского района;</w:t>
            </w:r>
          </w:p>
          <w:p w:rsidR="00FB5F2B" w:rsidRDefault="00FB5F2B">
            <w:pPr>
              <w:pStyle w:val="ConsPlusNormal"/>
            </w:pPr>
            <w:r>
              <w:lastRenderedPageBreak/>
              <w:t>учреждения культуры сельских поселений</w:t>
            </w:r>
          </w:p>
          <w:p w:rsidR="00FB5F2B" w:rsidRDefault="00FB5F2B">
            <w:pPr>
              <w:pStyle w:val="ConsPlusNormal"/>
            </w:pPr>
            <w:r>
              <w:t>(по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9071" w:type="dxa"/>
            <w:gridSpan w:val="4"/>
          </w:tcPr>
          <w:p w:rsidR="00FB5F2B" w:rsidRDefault="00FB5F2B">
            <w:pPr>
              <w:pStyle w:val="ConsPlusNormal"/>
              <w:outlineLvl w:val="2"/>
            </w:pPr>
            <w:r>
              <w:lastRenderedPageBreak/>
              <w:t>Мероприятия, направленные на профилактику заболеваний жителей Ханты-Мансийского района</w:t>
            </w:r>
          </w:p>
        </w:tc>
      </w:tr>
      <w:tr w:rsidR="00FB5F2B">
        <w:tc>
          <w:tcPr>
            <w:tcW w:w="567" w:type="dxa"/>
          </w:tcPr>
          <w:p w:rsidR="00FB5F2B" w:rsidRDefault="00FB5F2B">
            <w:pPr>
              <w:pStyle w:val="ConsPlusNormal"/>
            </w:pPr>
            <w:r>
              <w:t>1.</w:t>
            </w:r>
          </w:p>
        </w:tc>
        <w:tc>
          <w:tcPr>
            <w:tcW w:w="3005" w:type="dxa"/>
          </w:tcPr>
          <w:p w:rsidR="00FB5F2B" w:rsidRDefault="00FB5F2B">
            <w:pPr>
              <w:pStyle w:val="ConsPlusNormal"/>
            </w:pPr>
            <w:r>
              <w:t>Содействие в проведении диспансеризации, оказании медицинских услуг населению выездными медицинскими бригадами бюджетного учреждения Ханты-Мансийского автономного округа - Югры "Ханты-Мансийская районная больница", автономного учреждения Ханты-Мансийского автономного округа - Югры "Центр профессиональной патологии"</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автономное учреждение Ханты-Мансийского автономного округа - Югры "Центр профессиональной патологии"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2.</w:t>
            </w:r>
          </w:p>
        </w:tc>
        <w:tc>
          <w:tcPr>
            <w:tcW w:w="3005" w:type="dxa"/>
          </w:tcPr>
          <w:p w:rsidR="00FB5F2B" w:rsidRDefault="00FB5F2B">
            <w:pPr>
              <w:pStyle w:val="ConsPlusNormal"/>
            </w:pPr>
            <w:r>
              <w:t>Просветительская пропаганда для населения по профилактике заболеваний полости рта, сохранение репродуктивного здоровья, профилактике травматизма</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муниципальное автономное учреждение Ханты-Мансийского района "Редакция газеты "Наш район";</w:t>
            </w:r>
          </w:p>
          <w:p w:rsidR="00FB5F2B" w:rsidRDefault="00FB5F2B">
            <w:pPr>
              <w:pStyle w:val="ConsPlusNormal"/>
            </w:pPr>
            <w:r>
              <w:t>муниципальное казенное учреждение Ханты-Мансийского района "Централизованная библиотечная система";</w:t>
            </w:r>
          </w:p>
          <w:p w:rsidR="00FB5F2B" w:rsidRDefault="00FB5F2B">
            <w:pPr>
              <w:pStyle w:val="ConsPlusNormal"/>
            </w:pPr>
            <w:r>
              <w:t>учреждения культуры сельских поселений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3.</w:t>
            </w:r>
          </w:p>
        </w:tc>
        <w:tc>
          <w:tcPr>
            <w:tcW w:w="3005" w:type="dxa"/>
          </w:tcPr>
          <w:p w:rsidR="00FB5F2B" w:rsidRDefault="00FB5F2B">
            <w:pPr>
              <w:pStyle w:val="ConsPlusNormal"/>
            </w:pPr>
            <w:r>
              <w:t>Мероприятия, направленные на приобретение коллективного иммунитета (вакцинация, ревакцинация в соответствии с национальным календарем профилактических прививок, от гриппа, в том числе против новой коронавирусной инфекции)</w:t>
            </w:r>
          </w:p>
        </w:tc>
        <w:tc>
          <w:tcPr>
            <w:tcW w:w="1474" w:type="dxa"/>
          </w:tcPr>
          <w:p w:rsidR="00FB5F2B" w:rsidRDefault="00FB5F2B">
            <w:pPr>
              <w:pStyle w:val="ConsPlusNormal"/>
            </w:pPr>
            <w:r>
              <w:t>в течение года</w:t>
            </w:r>
          </w:p>
        </w:tc>
        <w:tc>
          <w:tcPr>
            <w:tcW w:w="4025" w:type="dxa"/>
          </w:tcPr>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t>4.</w:t>
            </w:r>
          </w:p>
        </w:tc>
        <w:tc>
          <w:tcPr>
            <w:tcW w:w="3005" w:type="dxa"/>
          </w:tcPr>
          <w:p w:rsidR="00FB5F2B" w:rsidRDefault="00FB5F2B">
            <w:pPr>
              <w:pStyle w:val="ConsPlusNormal"/>
            </w:pPr>
            <w:r>
              <w:t xml:space="preserve">Мероприятия по формированию зон активного </w:t>
            </w:r>
            <w:r>
              <w:lastRenderedPageBreak/>
              <w:t>отдыха с озеленением в сельских поселениях</w:t>
            </w:r>
          </w:p>
        </w:tc>
        <w:tc>
          <w:tcPr>
            <w:tcW w:w="1474" w:type="dxa"/>
          </w:tcPr>
          <w:p w:rsidR="00FB5F2B" w:rsidRDefault="00FB5F2B">
            <w:pPr>
              <w:pStyle w:val="ConsPlusNormal"/>
            </w:pPr>
            <w:r>
              <w:lastRenderedPageBreak/>
              <w:t>в течение года</w:t>
            </w:r>
          </w:p>
        </w:tc>
        <w:tc>
          <w:tcPr>
            <w:tcW w:w="4025" w:type="dxa"/>
          </w:tcPr>
          <w:p w:rsidR="00FB5F2B" w:rsidRDefault="00FB5F2B">
            <w:pPr>
              <w:pStyle w:val="ConsPlusNormal"/>
            </w:pPr>
            <w:r>
              <w:t>департамент строительства, архитектуры и ЖКЖ администрации Ханты-</w:t>
            </w:r>
            <w:r>
              <w:lastRenderedPageBreak/>
              <w:t>Мансийского района;</w:t>
            </w:r>
          </w:p>
          <w:p w:rsidR="00FB5F2B" w:rsidRDefault="00FB5F2B">
            <w:pPr>
              <w:pStyle w:val="ConsPlusNormal"/>
            </w:pPr>
            <w:r>
              <w:t>главы сельских поселений Ханты-Мансийского района (по согласованию)</w:t>
            </w:r>
          </w:p>
        </w:tc>
      </w:tr>
      <w:tr w:rsidR="00FB5F2B">
        <w:tc>
          <w:tcPr>
            <w:tcW w:w="567" w:type="dxa"/>
          </w:tcPr>
          <w:p w:rsidR="00FB5F2B" w:rsidRDefault="00FB5F2B">
            <w:pPr>
              <w:pStyle w:val="ConsPlusNormal"/>
            </w:pPr>
            <w:r>
              <w:lastRenderedPageBreak/>
              <w:t>5.</w:t>
            </w:r>
          </w:p>
        </w:tc>
        <w:tc>
          <w:tcPr>
            <w:tcW w:w="3005" w:type="dxa"/>
          </w:tcPr>
          <w:p w:rsidR="00FB5F2B" w:rsidRDefault="00FB5F2B">
            <w:pPr>
              <w:pStyle w:val="ConsPlusNormal"/>
            </w:pPr>
            <w:r>
              <w:t>Информация о выполнении мероприятий муниципальной программы "Охрана и укрепление здоровья населения Ханты-Мансийского района на 2023 - 2026 годы";</w:t>
            </w:r>
          </w:p>
          <w:p w:rsidR="00FB5F2B" w:rsidRDefault="00FB5F2B">
            <w:pPr>
              <w:pStyle w:val="ConsPlusNormal"/>
            </w:pPr>
            <w:r>
              <w:t>о состоянии общественного здоровья населения Ханты-Мансийского района</w:t>
            </w:r>
          </w:p>
        </w:tc>
        <w:tc>
          <w:tcPr>
            <w:tcW w:w="1474" w:type="dxa"/>
          </w:tcPr>
          <w:p w:rsidR="00FB5F2B" w:rsidRDefault="00FB5F2B">
            <w:pPr>
              <w:pStyle w:val="ConsPlusNormal"/>
            </w:pPr>
            <w:r>
              <w:t>ежегодно</w:t>
            </w:r>
          </w:p>
          <w:p w:rsidR="00FB5F2B" w:rsidRDefault="00FB5F2B">
            <w:pPr>
              <w:pStyle w:val="ConsPlusNormal"/>
            </w:pPr>
            <w:r>
              <w:t>(до 25 января, следующего за отчетным периодом)</w:t>
            </w:r>
          </w:p>
        </w:tc>
        <w:tc>
          <w:tcPr>
            <w:tcW w:w="4025" w:type="dxa"/>
          </w:tcPr>
          <w:p w:rsidR="00FB5F2B" w:rsidRDefault="00FB5F2B">
            <w:pPr>
              <w:pStyle w:val="ConsPlusNormal"/>
            </w:pPr>
            <w:r>
              <w:t>управление по культуре, спорту и социальной политике администрации Ханты-Мансийского района;</w:t>
            </w:r>
          </w:p>
          <w:p w:rsidR="00FB5F2B" w:rsidRDefault="00FB5F2B">
            <w:pPr>
              <w:pStyle w:val="ConsPlusNormal"/>
            </w:pPr>
            <w:r>
              <w:t>бюджетное учреждение Ханты-Мансийского автономного округа - Югры "Ханты-Мансийская районная больница" по согласованию)</w:t>
            </w:r>
          </w:p>
        </w:tc>
      </w:tr>
    </w:tbl>
    <w:p w:rsidR="00FB5F2B" w:rsidRDefault="00FB5F2B">
      <w:pPr>
        <w:pStyle w:val="ConsPlusNormal"/>
        <w:ind w:firstLine="540"/>
        <w:jc w:val="both"/>
      </w:pPr>
    </w:p>
    <w:p w:rsidR="00FB5F2B" w:rsidRDefault="00FB5F2B">
      <w:pPr>
        <w:pStyle w:val="ConsPlusNormal"/>
        <w:ind w:firstLine="540"/>
        <w:jc w:val="both"/>
      </w:pPr>
    </w:p>
    <w:p w:rsidR="00FB5F2B" w:rsidRDefault="00FB5F2B">
      <w:pPr>
        <w:pStyle w:val="ConsPlusNormal"/>
        <w:pBdr>
          <w:bottom w:val="single" w:sz="6" w:space="0" w:color="auto"/>
        </w:pBdr>
        <w:spacing w:before="100" w:after="100"/>
        <w:jc w:val="both"/>
        <w:rPr>
          <w:sz w:val="2"/>
          <w:szCs w:val="2"/>
        </w:rPr>
      </w:pPr>
    </w:p>
    <w:p w:rsidR="009E4385" w:rsidRDefault="009E4385">
      <w:bookmarkStart w:id="3" w:name="_GoBack"/>
      <w:bookmarkEnd w:id="3"/>
    </w:p>
    <w:sectPr w:rsidR="009E43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2B"/>
    <w:rsid w:val="009E4385"/>
    <w:rsid w:val="00FB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90D8-510A-4CEF-9C89-3A75E677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F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F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F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F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F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F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810&amp;dst=103281" TargetMode="External"/><Relationship Id="rId18" Type="http://schemas.openxmlformats.org/officeDocument/2006/relationships/hyperlink" Target="https://login.consultant.ru/link/?req=doc&amp;base=RLAW926&amp;n=291640&amp;dst=100006" TargetMode="External"/><Relationship Id="rId26" Type="http://schemas.openxmlformats.org/officeDocument/2006/relationships/hyperlink" Target="https://login.consultant.ru/link/?req=doc&amp;base=RLAW926&amp;n=295264&amp;dst=100011" TargetMode="External"/><Relationship Id="rId39" Type="http://schemas.openxmlformats.org/officeDocument/2006/relationships/hyperlink" Target="https://login.consultant.ru/link/?req=doc&amp;base=RLAW926&amp;n=297163&amp;dst=100958" TargetMode="External"/><Relationship Id="rId21" Type="http://schemas.openxmlformats.org/officeDocument/2006/relationships/hyperlink" Target="https://login.consultant.ru/link/?req=doc&amp;base=RLAW926&amp;n=291640&amp;dst=100007" TargetMode="External"/><Relationship Id="rId34" Type="http://schemas.openxmlformats.org/officeDocument/2006/relationships/hyperlink" Target="https://login.consultant.ru/link/?req=doc&amp;base=RLAW926&amp;n=297855" TargetMode="External"/><Relationship Id="rId42" Type="http://schemas.openxmlformats.org/officeDocument/2006/relationships/hyperlink" Target="https://login.consultant.ru/link/?req=doc&amp;base=LAW&amp;n=480809" TargetMode="External"/><Relationship Id="rId47" Type="http://schemas.openxmlformats.org/officeDocument/2006/relationships/fontTable" Target="fontTable.xml"/><Relationship Id="rId7" Type="http://schemas.openxmlformats.org/officeDocument/2006/relationships/hyperlink" Target="https://login.consultant.ru/link/?req=doc&amp;base=RLAW926&amp;n=27385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303184&amp;dst=100090" TargetMode="External"/><Relationship Id="rId29" Type="http://schemas.openxmlformats.org/officeDocument/2006/relationships/hyperlink" Target="https://login.consultant.ru/link/?req=doc&amp;base=RLAW926&amp;n=305895&amp;dst=100007" TargetMode="External"/><Relationship Id="rId1" Type="http://schemas.openxmlformats.org/officeDocument/2006/relationships/styles" Target="styles.xml"/><Relationship Id="rId6" Type="http://schemas.openxmlformats.org/officeDocument/2006/relationships/hyperlink" Target="https://login.consultant.ru/link/?req=doc&amp;base=RLAW926&amp;n=273854&amp;dst=100005" TargetMode="External"/><Relationship Id="rId11" Type="http://schemas.openxmlformats.org/officeDocument/2006/relationships/hyperlink" Target="https://login.consultant.ru/link/?req=doc&amp;base=RLAW926&amp;n=295264&amp;dst=100005" TargetMode="External"/><Relationship Id="rId24" Type="http://schemas.openxmlformats.org/officeDocument/2006/relationships/hyperlink" Target="https://login.consultant.ru/link/?req=doc&amp;base=RLAW926&amp;n=273859&amp;dst=100007" TargetMode="External"/><Relationship Id="rId32" Type="http://schemas.openxmlformats.org/officeDocument/2006/relationships/hyperlink" Target="https://login.consultant.ru/link/?req=doc&amp;base=RLAW926&amp;n=305895&amp;dst=100008" TargetMode="External"/><Relationship Id="rId37" Type="http://schemas.openxmlformats.org/officeDocument/2006/relationships/hyperlink" Target="https://login.consultant.ru/link/?req=doc&amp;base=RLAW926&amp;n=252801" TargetMode="External"/><Relationship Id="rId40" Type="http://schemas.openxmlformats.org/officeDocument/2006/relationships/hyperlink" Target="https://login.consultant.ru/link/?req=doc&amp;base=RLAW926&amp;n=295264&amp;dst=100010" TargetMode="External"/><Relationship Id="rId45" Type="http://schemas.openxmlformats.org/officeDocument/2006/relationships/hyperlink" Target="https://login.consultant.ru/link/?req=doc&amp;base=RLAW926&amp;n=297856" TargetMode="External"/><Relationship Id="rId5" Type="http://schemas.openxmlformats.org/officeDocument/2006/relationships/hyperlink" Target="https://login.consultant.ru/link/?req=doc&amp;base=RLAW926&amp;n=267325&amp;dst=100005" TargetMode="External"/><Relationship Id="rId15" Type="http://schemas.openxmlformats.org/officeDocument/2006/relationships/hyperlink" Target="https://login.consultant.ru/link/?req=doc&amp;base=LAW&amp;n=357927" TargetMode="External"/><Relationship Id="rId23" Type="http://schemas.openxmlformats.org/officeDocument/2006/relationships/hyperlink" Target="https://login.consultant.ru/link/?req=doc&amp;base=RLAW926&amp;n=295264&amp;dst=100008" TargetMode="External"/><Relationship Id="rId28" Type="http://schemas.openxmlformats.org/officeDocument/2006/relationships/hyperlink" Target="https://login.consultant.ru/link/?req=doc&amp;base=RLAW926&amp;n=291640&amp;dst=100011" TargetMode="External"/><Relationship Id="rId36" Type="http://schemas.openxmlformats.org/officeDocument/2006/relationships/hyperlink" Target="https://login.consultant.ru/link/?req=doc&amp;base=RLAW926&amp;n=305895&amp;dst=100270" TargetMode="External"/><Relationship Id="rId10" Type="http://schemas.openxmlformats.org/officeDocument/2006/relationships/hyperlink" Target="https://login.consultant.ru/link/?req=doc&amp;base=RLAW926&amp;n=291640&amp;dst=100005" TargetMode="External"/><Relationship Id="rId19" Type="http://schemas.openxmlformats.org/officeDocument/2006/relationships/hyperlink" Target="https://login.consultant.ru/link/?req=doc&amp;base=RLAW926&amp;n=305895&amp;dst=100006" TargetMode="External"/><Relationship Id="rId31" Type="http://schemas.openxmlformats.org/officeDocument/2006/relationships/hyperlink" Target="https://login.consultant.ru/link/?req=doc&amp;base=RLAW926&amp;n=295264&amp;dst=100009" TargetMode="External"/><Relationship Id="rId44" Type="http://schemas.openxmlformats.org/officeDocument/2006/relationships/hyperlink" Target="https://login.consultant.ru/link/?req=doc&amp;base=RLAW926&amp;n=2645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84842&amp;dst=100005" TargetMode="External"/><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RLAW926&amp;n=295264&amp;dst=100007" TargetMode="External"/><Relationship Id="rId27" Type="http://schemas.openxmlformats.org/officeDocument/2006/relationships/hyperlink" Target="https://login.consultant.ru/link/?req=doc&amp;base=RLAW926&amp;n=291640&amp;dst=100010" TargetMode="External"/><Relationship Id="rId30" Type="http://schemas.openxmlformats.org/officeDocument/2006/relationships/hyperlink" Target="https://login.consultant.ru/link/?req=doc&amp;base=RLAW926&amp;n=291640&amp;dst=100012" TargetMode="External"/><Relationship Id="rId35" Type="http://schemas.openxmlformats.org/officeDocument/2006/relationships/hyperlink" Target="https://login.consultant.ru/link/?req=doc&amp;base=RLAW926&amp;n=297855" TargetMode="External"/><Relationship Id="rId43" Type="http://schemas.openxmlformats.org/officeDocument/2006/relationships/hyperlink" Target="https://login.consultant.ru/link/?req=doc&amp;base=LAW&amp;n=454998" TargetMode="External"/><Relationship Id="rId48" Type="http://schemas.openxmlformats.org/officeDocument/2006/relationships/theme" Target="theme/theme1.xml"/><Relationship Id="rId8" Type="http://schemas.openxmlformats.org/officeDocument/2006/relationships/hyperlink" Target="https://login.consultant.ru/link/?req=doc&amp;base=RLAW926&amp;n=276336&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05895&amp;dst=100005" TargetMode="External"/><Relationship Id="rId17" Type="http://schemas.openxmlformats.org/officeDocument/2006/relationships/hyperlink" Target="https://login.consultant.ru/link/?req=doc&amp;base=RLAW926&amp;n=304253&amp;dst=101104" TargetMode="External"/><Relationship Id="rId25" Type="http://schemas.openxmlformats.org/officeDocument/2006/relationships/hyperlink" Target="https://login.consultant.ru/link/?req=doc&amp;base=RLAW926&amp;n=291640&amp;dst=100009" TargetMode="External"/><Relationship Id="rId33" Type="http://schemas.openxmlformats.org/officeDocument/2006/relationships/hyperlink" Target="https://login.consultant.ru/link/?req=doc&amp;base=RLAW926&amp;n=305895&amp;dst=100008" TargetMode="External"/><Relationship Id="rId38" Type="http://schemas.openxmlformats.org/officeDocument/2006/relationships/hyperlink" Target="https://login.consultant.ru/link/?req=doc&amp;base=RLAW926&amp;n=297163&amp;dst=100131" TargetMode="External"/><Relationship Id="rId46" Type="http://schemas.openxmlformats.org/officeDocument/2006/relationships/hyperlink" Target="https://login.consultant.ru/link/?req=doc&amp;base=RLAW926&amp;n=293277" TargetMode="External"/><Relationship Id="rId20" Type="http://schemas.openxmlformats.org/officeDocument/2006/relationships/hyperlink" Target="https://login.consultant.ru/link/?req=doc&amp;base=RLAW926&amp;n=273859&amp;dst=100006" TargetMode="External"/><Relationship Id="rId41" Type="http://schemas.openxmlformats.org/officeDocument/2006/relationships/hyperlink" Target="https://login.consultant.ru/link/?req=doc&amp;base=RLAW926&amp;n=29526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9642</Words>
  <Characters>54965</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В.В.</dc:creator>
  <cp:keywords/>
  <dc:description/>
  <cp:lastModifiedBy>Куклина В.В.</cp:lastModifiedBy>
  <cp:revision>2</cp:revision>
  <dcterms:created xsi:type="dcterms:W3CDTF">2024-07-29T10:28:00Z</dcterms:created>
  <dcterms:modified xsi:type="dcterms:W3CDTF">2024-07-29T10:29:00Z</dcterms:modified>
</cp:coreProperties>
</file>