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A64B" w14:textId="2B1F8D6B" w:rsidR="003D6CD6" w:rsidRPr="003D6CD6" w:rsidRDefault="003D6CD6" w:rsidP="00A61998">
      <w:pPr>
        <w:suppressAutoHyphens/>
        <w:spacing w:after="0" w:line="240" w:lineRule="auto"/>
        <w:jc w:val="right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6E9876C4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1163B5F4" w14:textId="77777777" w:rsidR="00BC6E91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 xml:space="preserve">ХАНТЫ-МАНСИЙСКИЙ </w:t>
      </w:r>
    </w:p>
    <w:p w14:paraId="05A38621" w14:textId="39481873" w:rsidR="003D6CD6" w:rsidRPr="003D6CD6" w:rsidRDefault="00BC6E91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МУНИЦИПАЛЬНЫЙ</w:t>
      </w:r>
      <w:r w:rsidRPr="003D6CD6">
        <w:rPr>
          <w:rFonts w:eastAsia="Times New Roman" w:cs="Times New Roman"/>
          <w:szCs w:val="28"/>
        </w:rPr>
        <w:t xml:space="preserve"> </w:t>
      </w:r>
      <w:r w:rsidR="003D6CD6" w:rsidRPr="003D6CD6">
        <w:rPr>
          <w:rFonts w:eastAsia="Times New Roman" w:cs="Times New Roman"/>
          <w:szCs w:val="28"/>
        </w:rPr>
        <w:t>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1037ED22" w14:textId="6C097D4F" w:rsidR="009F6B39" w:rsidRPr="003D6CD6" w:rsidRDefault="003D6CD6" w:rsidP="009F6B3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C0534A5" w14:textId="15E57A5D" w:rsidR="00794953" w:rsidRPr="009F6B39" w:rsidRDefault="00BC6E91" w:rsidP="00794953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E471B3">
        <w:rPr>
          <w:rFonts w:eastAsia="Times New Roman" w:cs="Times New Roman"/>
          <w:szCs w:val="28"/>
        </w:rPr>
        <w:t>28.12.2024</w:t>
      </w:r>
      <w:r w:rsidR="00794953" w:rsidRPr="00794953">
        <w:rPr>
          <w:rFonts w:eastAsia="Times New Roman" w:cs="Times New Roman"/>
          <w:szCs w:val="28"/>
        </w:rPr>
        <w:t xml:space="preserve">                                                               </w:t>
      </w:r>
      <w:r>
        <w:rPr>
          <w:rFonts w:eastAsia="Times New Roman" w:cs="Times New Roman"/>
          <w:szCs w:val="28"/>
        </w:rPr>
        <w:t xml:space="preserve">    </w:t>
      </w:r>
      <w:r w:rsidR="00E471B3">
        <w:rPr>
          <w:rFonts w:eastAsia="Times New Roman" w:cs="Times New Roman"/>
          <w:szCs w:val="28"/>
        </w:rPr>
        <w:t xml:space="preserve">                      </w:t>
      </w:r>
      <w:r>
        <w:rPr>
          <w:rFonts w:eastAsia="Times New Roman" w:cs="Times New Roman"/>
          <w:szCs w:val="28"/>
        </w:rPr>
        <w:t xml:space="preserve">    </w:t>
      </w:r>
      <w:r w:rsidR="00794953" w:rsidRPr="00794953">
        <w:rPr>
          <w:rFonts w:eastAsia="Times New Roman" w:cs="Times New Roman"/>
          <w:szCs w:val="28"/>
        </w:rPr>
        <w:t xml:space="preserve">№ </w:t>
      </w:r>
      <w:r w:rsidR="00E471B3">
        <w:rPr>
          <w:rFonts w:eastAsia="Times New Roman" w:cs="Times New Roman"/>
          <w:szCs w:val="28"/>
        </w:rPr>
        <w:t>1194</w:t>
      </w:r>
    </w:p>
    <w:p w14:paraId="6EC1A81B" w14:textId="77777777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17E62A8" w14:textId="77777777" w:rsidR="00096BED" w:rsidRDefault="008536A2" w:rsidP="00096BED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 «</w:t>
      </w:r>
      <w:bookmarkStart w:id="0" w:name="_Hlk178669764"/>
      <w:r w:rsidR="00096BED" w:rsidRPr="00096BED"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Профилактика </w:t>
      </w:r>
    </w:p>
    <w:p w14:paraId="29BA95DB" w14:textId="6A06C965" w:rsidR="00641740" w:rsidRPr="008B3BBF" w:rsidRDefault="00096BED" w:rsidP="00096BED">
      <w:pPr>
        <w:pStyle w:val="ConsPlusTitle"/>
        <w:rPr>
          <w:b w:val="0"/>
          <w:bCs/>
          <w:sz w:val="28"/>
          <w:szCs w:val="28"/>
        </w:rPr>
      </w:pP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>терроризма и правонарушений в сфере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 xml:space="preserve">обеспечения общественной безопасности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96BED">
        <w:rPr>
          <w:rFonts w:ascii="Times New Roman" w:hAnsi="Times New Roman" w:cs="Times New Roman"/>
          <w:b w:val="0"/>
          <w:bCs/>
          <w:sz w:val="28"/>
          <w:szCs w:val="28"/>
        </w:rPr>
        <w:t>в Ханты-Мансийском районе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p w14:paraId="72C49F7D" w14:textId="5A1D26DA" w:rsidR="00DC40C1" w:rsidRDefault="00DC40C1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B4A465" w14:textId="3EE67DA0" w:rsidR="007A279B" w:rsidRPr="007F632D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Ханты-Мансийского района от </w:t>
      </w:r>
      <w:r w:rsidR="00394230">
        <w:rPr>
          <w:rFonts w:ascii="Times New Roman" w:hAnsi="Times New Roman" w:cs="Times New Roman"/>
          <w:sz w:val="28"/>
          <w:szCs w:val="28"/>
        </w:rPr>
        <w:t>24.12.</w:t>
      </w:r>
      <w:r w:rsidR="00394230" w:rsidRPr="00394230">
        <w:rPr>
          <w:rFonts w:ascii="Times New Roman" w:hAnsi="Times New Roman" w:cs="Times New Roman"/>
          <w:sz w:val="28"/>
          <w:szCs w:val="28"/>
        </w:rPr>
        <w:t>2024</w:t>
      </w:r>
      <w:r w:rsidR="00A65334">
        <w:rPr>
          <w:rFonts w:ascii="Times New Roman" w:hAnsi="Times New Roman" w:cs="Times New Roman"/>
          <w:sz w:val="28"/>
          <w:szCs w:val="28"/>
        </w:rPr>
        <w:t xml:space="preserve"> №</w:t>
      </w:r>
      <w:r w:rsidR="00394230">
        <w:rPr>
          <w:rFonts w:ascii="Times New Roman" w:hAnsi="Times New Roman" w:cs="Times New Roman"/>
          <w:sz w:val="28"/>
          <w:szCs w:val="28"/>
        </w:rPr>
        <w:t xml:space="preserve"> 1126 </w:t>
      </w:r>
      <w:r w:rsidR="00A65334" w:rsidRPr="00A65334">
        <w:rPr>
          <w:rFonts w:ascii="Times New Roman" w:hAnsi="Times New Roman" w:cs="Times New Roman"/>
          <w:sz w:val="28"/>
          <w:szCs w:val="28"/>
        </w:rPr>
        <w:t>«</w:t>
      </w:r>
      <w:r w:rsidR="00394230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A65334"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A55EBD6" w14:textId="77777777" w:rsidR="009F0DC8" w:rsidRPr="007F632D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70C79694" w:rsidR="009F0DC8" w:rsidRDefault="007A279B" w:rsidP="00A653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муниципальную программу </w:t>
      </w:r>
      <w:bookmarkStart w:id="1" w:name="_Hlk178670611"/>
      <w:r w:rsidR="005A2657">
        <w:rPr>
          <w:rFonts w:ascii="Times New Roman" w:hAnsi="Times New Roman" w:cs="Times New Roman"/>
          <w:b w:val="0"/>
          <w:bCs/>
          <w:sz w:val="28"/>
          <w:szCs w:val="28"/>
        </w:rPr>
        <w:t xml:space="preserve">Ханты-Мансийского района 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96BED" w:rsidRPr="00096BED">
        <w:rPr>
          <w:rFonts w:ascii="Times New Roman" w:hAnsi="Times New Roman" w:cs="Times New Roman"/>
          <w:b w:val="0"/>
          <w:bCs/>
          <w:sz w:val="28"/>
          <w:szCs w:val="28"/>
        </w:rPr>
        <w:t>Профилактика терроризма и правонарушений в сфере обеспечения общественной безопасности в Ханты-Мансийском районе</w:t>
      </w:r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bookmarkEnd w:id="1"/>
      <w:r w:rsidR="00A65334" w:rsidRPr="00A653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65334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14:paraId="433C5A36" w14:textId="2222DFA7" w:rsidR="0058224F" w:rsidRDefault="0058224F" w:rsidP="00A653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 Признать утратившими силу постановления Администрации Ханты-Мансийского района:</w:t>
      </w:r>
    </w:p>
    <w:p w14:paraId="2A36A8CA" w14:textId="4A1583B0" w:rsidR="00747094" w:rsidRDefault="0058224F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747094">
        <w:rPr>
          <w:rFonts w:ascii="Times New Roman" w:hAnsi="Times New Roman" w:cs="Times New Roman"/>
          <w:b w:val="0"/>
          <w:bCs/>
          <w:sz w:val="28"/>
          <w:szCs w:val="28"/>
        </w:rPr>
        <w:t>07.12.2021 № 316 «О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  <w:t>Ханты-М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 xml:space="preserve">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 xml:space="preserve">Профилактика правонарушений в сфере обеспечения общественной безопасности в </w:t>
      </w:r>
      <w:r w:rsidR="005D20A3" w:rsidRPr="00747094">
        <w:rPr>
          <w:rFonts w:ascii="Times New Roman" w:hAnsi="Times New Roman" w:cs="Times New Roman"/>
          <w:b w:val="0"/>
          <w:sz w:val="28"/>
          <w:szCs w:val="28"/>
        </w:rPr>
        <w:t>Ханты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>-</w:t>
      </w:r>
      <w:r w:rsidR="005D20A3" w:rsidRPr="00747094">
        <w:rPr>
          <w:rFonts w:ascii="Times New Roman" w:hAnsi="Times New Roman" w:cs="Times New Roman"/>
          <w:b w:val="0"/>
          <w:sz w:val="28"/>
          <w:szCs w:val="28"/>
        </w:rPr>
        <w:t xml:space="preserve">Мансийском </w:t>
      </w:r>
      <w:r w:rsidR="00747094" w:rsidRPr="00747094">
        <w:rPr>
          <w:rFonts w:ascii="Times New Roman" w:hAnsi="Times New Roman" w:cs="Times New Roman"/>
          <w:b w:val="0"/>
          <w:sz w:val="28"/>
          <w:szCs w:val="28"/>
        </w:rPr>
        <w:t>районе</w:t>
      </w:r>
      <w:r w:rsidR="00965F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  <w:t xml:space="preserve">на 2022 – </w:t>
      </w:r>
      <w:r w:rsidR="00965F69">
        <w:rPr>
          <w:rFonts w:ascii="Times New Roman" w:hAnsi="Times New Roman" w:cs="Times New Roman"/>
          <w:b w:val="0"/>
          <w:sz w:val="28"/>
          <w:szCs w:val="28"/>
        </w:rPr>
        <w:t>2024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 w:rsidR="0074709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F306744" w14:textId="5863A575" w:rsidR="00747094" w:rsidRDefault="00747094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29.03.2022 № 123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Профилактика правонарушений в сфере обеспечения общественной безопасности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Pr="00747094">
        <w:rPr>
          <w:rFonts w:ascii="Times New Roman" w:hAnsi="Times New Roman" w:cs="Times New Roman"/>
          <w:b w:val="0"/>
          <w:sz w:val="28"/>
          <w:szCs w:val="28"/>
        </w:rPr>
        <w:t>в Ханты-</w:t>
      </w:r>
      <w:r w:rsidR="0051148B">
        <w:rPr>
          <w:rFonts w:ascii="Times New Roman" w:hAnsi="Times New Roman" w:cs="Times New Roman"/>
          <w:b w:val="0"/>
          <w:sz w:val="28"/>
          <w:szCs w:val="28"/>
        </w:rPr>
        <w:t xml:space="preserve">Мансийском районе на 2022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>–</w:t>
      </w:r>
      <w:r w:rsidR="0051148B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 w:rsidR="0051148B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FDFD03D" w14:textId="325D9A23" w:rsidR="0051148B" w:rsidRDefault="0051148B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 28.10.2022 № 372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рамме Ханты-Мансийского района 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>Мансийском районе на 2022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D43C6A" w14:textId="3A9EFC4F" w:rsidR="0051148B" w:rsidRDefault="0051148B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21.11.2022 № 425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>Мансийском районе на 2022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91EF90D" w14:textId="43BD48B2" w:rsidR="0051148B" w:rsidRDefault="0051148B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20.07.2023 № 327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>Мансийском районе на 2022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2CF54C7" w14:textId="71FBD142" w:rsidR="003F2677" w:rsidRDefault="003F2677" w:rsidP="003F26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18.10.2023 № 594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в сфере обеспечения общественной безопасности в Ханты-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>Мансийском районе на 2022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A7E50DD" w14:textId="7BC85A19" w:rsidR="0058224F" w:rsidRDefault="00747094" w:rsidP="00747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28.11.2023 № 803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Профилактика правонарушений в сфере обеспечения общественной безопасности в </w:t>
      </w:r>
      <w:r w:rsidR="0051148B" w:rsidRPr="00747094">
        <w:rPr>
          <w:rFonts w:ascii="Times New Roman" w:hAnsi="Times New Roman" w:cs="Times New Roman"/>
          <w:b w:val="0"/>
          <w:sz w:val="28"/>
          <w:szCs w:val="28"/>
        </w:rPr>
        <w:t>Ханты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>-</w:t>
      </w:r>
      <w:r w:rsidR="0051148B" w:rsidRPr="00747094">
        <w:rPr>
          <w:rFonts w:ascii="Times New Roman" w:hAnsi="Times New Roman" w:cs="Times New Roman"/>
          <w:b w:val="0"/>
          <w:sz w:val="28"/>
          <w:szCs w:val="28"/>
        </w:rPr>
        <w:t xml:space="preserve">Мансийском 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районе на 2022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 w:rsidR="003F267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F11B0C5" w14:textId="08A07B12" w:rsidR="003F2677" w:rsidRDefault="003F2677" w:rsidP="003F26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09.01.2024 № 1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Ханты-Мансийского района от 07.12.2021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316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программе Ханты-Мансийского района 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Профилактика правонарушений в сфере обеспечения общественной безопасности </w:t>
      </w:r>
      <w:r w:rsidR="00BC6E91">
        <w:rPr>
          <w:rFonts w:ascii="Times New Roman" w:hAnsi="Times New Roman" w:cs="Times New Roman"/>
          <w:b w:val="0"/>
          <w:sz w:val="28"/>
          <w:szCs w:val="28"/>
        </w:rPr>
        <w:br/>
      </w:r>
      <w:r w:rsidRPr="00747094">
        <w:rPr>
          <w:rFonts w:ascii="Times New Roman" w:hAnsi="Times New Roman" w:cs="Times New Roman"/>
          <w:b w:val="0"/>
          <w:sz w:val="28"/>
          <w:szCs w:val="28"/>
        </w:rPr>
        <w:t>в Ханты-</w:t>
      </w:r>
      <w:r w:rsidR="00BC6E91">
        <w:rPr>
          <w:rFonts w:ascii="Times New Roman" w:hAnsi="Times New Roman" w:cs="Times New Roman"/>
          <w:b w:val="0"/>
          <w:sz w:val="28"/>
          <w:szCs w:val="28"/>
        </w:rPr>
        <w:t>Мансийском районе на 2022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Pr="0074709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0256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1602451" w14:textId="7933258C" w:rsidR="006F0A5F" w:rsidRDefault="0058224F" w:rsidP="006F0A5F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="003B3364">
        <w:rPr>
          <w:rFonts w:cs="Times New Roman"/>
          <w:szCs w:val="28"/>
        </w:rPr>
        <w:t xml:space="preserve">. </w:t>
      </w:r>
      <w:r w:rsidR="006F0A5F">
        <w:rPr>
          <w:rFonts w:cs="Times New Roman"/>
          <w:color w:val="000000" w:themeColor="text1"/>
          <w:szCs w:val="28"/>
        </w:rPr>
        <w:t>Н</w:t>
      </w:r>
      <w:r w:rsidR="006F0A5F"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6F0A5F">
        <w:rPr>
          <w:rFonts w:cs="Times New Roman"/>
          <w:color w:val="000000" w:themeColor="text1"/>
          <w:szCs w:val="28"/>
        </w:rPr>
        <w:t>вступает в силу после</w:t>
      </w:r>
      <w:r w:rsidR="00025620">
        <w:rPr>
          <w:rFonts w:cs="Times New Roman"/>
          <w:color w:val="000000" w:themeColor="text1"/>
          <w:szCs w:val="28"/>
        </w:rPr>
        <w:t xml:space="preserve"> его официального опубликования, но не ранее чем </w:t>
      </w:r>
      <w:r w:rsidR="006F0A5F" w:rsidRPr="008360CF">
        <w:rPr>
          <w:rFonts w:cs="Times New Roman"/>
          <w:szCs w:val="28"/>
          <w:lang w:eastAsia="ru-RU"/>
        </w:rPr>
        <w:t xml:space="preserve">с </w:t>
      </w:r>
      <w:r w:rsidR="006F0A5F">
        <w:rPr>
          <w:rFonts w:cs="Times New Roman"/>
          <w:szCs w:val="28"/>
          <w:lang w:eastAsia="ru-RU"/>
        </w:rPr>
        <w:t>01.01.2025</w:t>
      </w:r>
      <w:r w:rsidR="006F0A5F" w:rsidRPr="008360CF">
        <w:rPr>
          <w:rFonts w:cs="Times New Roman"/>
          <w:szCs w:val="28"/>
          <w:lang w:eastAsia="ru-RU"/>
        </w:rPr>
        <w:t>.</w:t>
      </w:r>
      <w:r w:rsidR="006F0A5F">
        <w:rPr>
          <w:rFonts w:cs="Times New Roman"/>
          <w:szCs w:val="28"/>
          <w:lang w:eastAsia="ru-RU"/>
        </w:rPr>
        <w:t xml:space="preserve"> </w:t>
      </w:r>
    </w:p>
    <w:p w14:paraId="737EBB0B" w14:textId="6A122B28" w:rsidR="003B3364" w:rsidRDefault="0058224F" w:rsidP="006F0A5F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>4</w:t>
      </w:r>
      <w:r w:rsidR="003B3364">
        <w:rPr>
          <w:rFonts w:cs="Times New Roman"/>
          <w:szCs w:val="28"/>
        </w:rPr>
        <w:t xml:space="preserve">. </w:t>
      </w:r>
      <w:r w:rsidR="003B3364">
        <w:t xml:space="preserve">Контроль за выполнением настоящего постановления возложить </w:t>
      </w:r>
      <w:r w:rsidR="008D2CB6">
        <w:br/>
      </w:r>
      <w:r w:rsidR="003B3364">
        <w:t>на заместителя Главы Ханты</w:t>
      </w:r>
      <w:r w:rsidR="004713AB">
        <w:t>-Мансийского района</w:t>
      </w:r>
      <w:r w:rsidR="00A02587">
        <w:t xml:space="preserve"> по </w:t>
      </w:r>
      <w:r w:rsidR="00A61998">
        <w:t xml:space="preserve">безопасности </w:t>
      </w:r>
      <w:proofErr w:type="spellStart"/>
      <w:r w:rsidR="00096BED">
        <w:t>Пневского</w:t>
      </w:r>
      <w:proofErr w:type="spellEnd"/>
      <w:r w:rsidR="00025620" w:rsidRPr="00025620">
        <w:t xml:space="preserve"> </w:t>
      </w:r>
      <w:r w:rsidR="00025620">
        <w:t>Б.В.</w:t>
      </w: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F9E170B" w14:textId="77777777" w:rsidR="00BC6E91" w:rsidRDefault="00BC6E91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proofErr w:type="spellStart"/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  <w:proofErr w:type="spellEnd"/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BC6E91">
          <w:headerReference w:type="default" r:id="rId9"/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Приложение</w:t>
      </w:r>
    </w:p>
    <w:p w14:paraId="03CACAA7" w14:textId="78537FA7" w:rsidR="009F0DC8" w:rsidRDefault="007F632D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</w:t>
      </w:r>
      <w:r w:rsidR="009F0DC8">
        <w:rPr>
          <w:rFonts w:cs="Times New Roman"/>
          <w:szCs w:val="28"/>
          <w:lang w:eastAsia="ru-RU"/>
        </w:rPr>
        <w:t>дминистрации</w:t>
      </w:r>
    </w:p>
    <w:p w14:paraId="6F79EA15" w14:textId="63631C27" w:rsidR="009F0DC8" w:rsidRDefault="009F0DC8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Ханты-Мансийского района</w:t>
      </w:r>
    </w:p>
    <w:p w14:paraId="356F40F0" w14:textId="66B956AB" w:rsidR="003D50E6" w:rsidRPr="003D6CD6" w:rsidRDefault="00BC6E91" w:rsidP="00E471B3">
      <w:pPr>
        <w:spacing w:after="0"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                                  </w:t>
      </w:r>
      <w:r w:rsidR="003D50E6" w:rsidRPr="003D6CD6">
        <w:rPr>
          <w:rFonts w:eastAsia="Times New Roman" w:cs="Times New Roman"/>
          <w:szCs w:val="28"/>
        </w:rPr>
        <w:t xml:space="preserve">от </w:t>
      </w:r>
      <w:r w:rsidR="00E471B3">
        <w:rPr>
          <w:rFonts w:eastAsia="Times New Roman" w:cs="Times New Roman"/>
          <w:szCs w:val="28"/>
        </w:rPr>
        <w:t>28.12.2024</w:t>
      </w:r>
      <w:r w:rsidR="003D50E6" w:rsidRPr="003D6CD6">
        <w:rPr>
          <w:rFonts w:eastAsia="Times New Roman" w:cs="Times New Roman"/>
          <w:szCs w:val="28"/>
        </w:rPr>
        <w:t xml:space="preserve"> № </w:t>
      </w:r>
      <w:r w:rsidR="00E471B3">
        <w:rPr>
          <w:rFonts w:eastAsia="Times New Roman" w:cs="Times New Roman"/>
          <w:szCs w:val="28"/>
        </w:rPr>
        <w:t>1194</w:t>
      </w:r>
      <w:bookmarkStart w:id="2" w:name="_GoBack"/>
      <w:bookmarkEnd w:id="2"/>
    </w:p>
    <w:p w14:paraId="59E63165" w14:textId="77777777" w:rsidR="004713AB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7E81A2CE" w14:textId="353E3747" w:rsidR="009F0DC8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1A9A3DE0" w14:textId="0F2FB169" w:rsidR="00BC080B" w:rsidRDefault="005C4DA3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</w:t>
      </w:r>
      <w:r w:rsidR="00BC080B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</w:t>
      </w:r>
    </w:p>
    <w:p w14:paraId="08F9D258" w14:textId="5AC65EF4" w:rsidR="00BC080B" w:rsidRDefault="00BC080B" w:rsidP="009048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04860" w:rsidRPr="00904860">
        <w:rPr>
          <w:rFonts w:ascii="Times New Roman" w:hAnsi="Times New Roman" w:cs="Times New Roman"/>
          <w:b w:val="0"/>
          <w:bCs/>
          <w:sz w:val="28"/>
          <w:szCs w:val="28"/>
        </w:rPr>
        <w:t>Профилактика терроризма и правонарушений в сфере обеспечения общественной безопасности в Ханты-Мансийском районе</w:t>
      </w:r>
      <w:r w:rsidRPr="00BC080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A81DD7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муниципальная программа)</w:t>
      </w:r>
    </w:p>
    <w:p w14:paraId="2D812D0A" w14:textId="77777777" w:rsidR="00A81DD7" w:rsidRDefault="00A81DD7" w:rsidP="003D6CD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91F79C" w14:textId="093DD498" w:rsidR="006F1BAE" w:rsidRDefault="000956BD" w:rsidP="000956BD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Основные положения</w:t>
      </w:r>
    </w:p>
    <w:p w14:paraId="383FB969" w14:textId="77777777" w:rsidR="00A81DD7" w:rsidRPr="00342BC5" w:rsidRDefault="00A81DD7" w:rsidP="00A81DD7">
      <w:pPr>
        <w:pStyle w:val="ConsPlusTitle"/>
        <w:ind w:left="720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44"/>
        <w:gridCol w:w="7132"/>
      </w:tblGrid>
      <w:tr w:rsidR="00BC080B" w:rsidRPr="00BC080B" w14:paraId="763D7813" w14:textId="77777777" w:rsidTr="006F1BAE">
        <w:tc>
          <w:tcPr>
            <w:tcW w:w="7144" w:type="dxa"/>
          </w:tcPr>
          <w:p w14:paraId="63BDD685" w14:textId="77777777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Куратор муниципальной программы</w:t>
            </w:r>
          </w:p>
        </w:tc>
        <w:tc>
          <w:tcPr>
            <w:tcW w:w="7132" w:type="dxa"/>
          </w:tcPr>
          <w:p w14:paraId="04DB905A" w14:textId="7F84B20F" w:rsidR="00BC080B" w:rsidRPr="00BC080B" w:rsidRDefault="00904860" w:rsidP="0090486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Пневский</w:t>
            </w:r>
            <w:proofErr w:type="spellEnd"/>
            <w:r>
              <w:rPr>
                <w:rFonts w:eastAsia="Times New Roman"/>
                <w:szCs w:val="28"/>
              </w:rPr>
              <w:t xml:space="preserve"> Борис Викторович</w:t>
            </w:r>
            <w:r w:rsidR="006F1BAE">
              <w:rPr>
                <w:rFonts w:eastAsia="Times New Roman"/>
                <w:szCs w:val="28"/>
              </w:rPr>
              <w:t xml:space="preserve"> – </w:t>
            </w:r>
            <w:r w:rsidR="00825BB0" w:rsidRPr="00825BB0">
              <w:rPr>
                <w:rFonts w:eastAsia="Times New Roman"/>
                <w:szCs w:val="28"/>
              </w:rPr>
              <w:t xml:space="preserve">заместитель Главы </w:t>
            </w:r>
            <w:r w:rsidR="00BC6E91">
              <w:rPr>
                <w:rFonts w:eastAsia="Times New Roman"/>
                <w:szCs w:val="28"/>
              </w:rPr>
              <w:br/>
            </w:r>
            <w:r w:rsidR="00825BB0" w:rsidRPr="00825BB0">
              <w:rPr>
                <w:rFonts w:eastAsia="Times New Roman"/>
                <w:szCs w:val="28"/>
              </w:rPr>
              <w:t xml:space="preserve">Ханты-Мансийского района по </w:t>
            </w:r>
            <w:r>
              <w:rPr>
                <w:rFonts w:eastAsia="Times New Roman"/>
                <w:szCs w:val="28"/>
              </w:rPr>
              <w:t>безопасности</w:t>
            </w:r>
          </w:p>
        </w:tc>
      </w:tr>
      <w:tr w:rsidR="00BC080B" w:rsidRPr="00BC080B" w14:paraId="019B064E" w14:textId="77777777" w:rsidTr="006F1BAE">
        <w:tc>
          <w:tcPr>
            <w:tcW w:w="7144" w:type="dxa"/>
          </w:tcPr>
          <w:p w14:paraId="2F3477A0" w14:textId="77777777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32" w:type="dxa"/>
          </w:tcPr>
          <w:p w14:paraId="0ADDFF62" w14:textId="343217AC" w:rsidR="00BC080B" w:rsidRPr="00BC080B" w:rsidRDefault="00BC6E91" w:rsidP="008860E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="00904860">
              <w:rPr>
                <w:rFonts w:eastAsia="Times New Roman"/>
                <w:szCs w:val="28"/>
              </w:rPr>
              <w:t>правлени</w:t>
            </w:r>
            <w:r w:rsidR="008860E3">
              <w:rPr>
                <w:rFonts w:eastAsia="Times New Roman"/>
                <w:szCs w:val="28"/>
              </w:rPr>
              <w:t>е</w:t>
            </w:r>
            <w:r w:rsidR="00904860">
              <w:rPr>
                <w:rFonts w:eastAsia="Times New Roman"/>
                <w:szCs w:val="28"/>
              </w:rPr>
              <w:t xml:space="preserve"> специальных мероприятий </w:t>
            </w:r>
            <w:r w:rsidR="000E5367">
              <w:rPr>
                <w:rFonts w:eastAsia="Times New Roman"/>
                <w:szCs w:val="28"/>
              </w:rPr>
              <w:t xml:space="preserve">и организации профилактики правонарушений </w:t>
            </w:r>
            <w:r w:rsidR="00BC080B" w:rsidRPr="00BC080B">
              <w:rPr>
                <w:rFonts w:eastAsia="Times New Roman"/>
                <w:szCs w:val="28"/>
              </w:rPr>
              <w:t>Администрации Ханты-Мансийского района</w:t>
            </w:r>
            <w:r>
              <w:rPr>
                <w:rFonts w:eastAsia="Times New Roman"/>
                <w:szCs w:val="28"/>
              </w:rPr>
              <w:t xml:space="preserve"> (далее – у</w:t>
            </w:r>
            <w:r w:rsidR="008860E3">
              <w:rPr>
                <w:rFonts w:eastAsia="Times New Roman"/>
                <w:szCs w:val="28"/>
              </w:rPr>
              <w:t>правление специальных мероприятий и организации профилактики правонарушений)</w:t>
            </w:r>
          </w:p>
        </w:tc>
      </w:tr>
      <w:tr w:rsidR="00BC080B" w:rsidRPr="00BC080B" w14:paraId="324199C5" w14:textId="77777777" w:rsidTr="006F1BAE">
        <w:tc>
          <w:tcPr>
            <w:tcW w:w="7144" w:type="dxa"/>
          </w:tcPr>
          <w:p w14:paraId="095AFED8" w14:textId="1B6E9043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7132" w:type="dxa"/>
          </w:tcPr>
          <w:p w14:paraId="02EF52A1" w14:textId="4416C5A7" w:rsidR="00BC080B" w:rsidRPr="00BC080B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2025 – 2030 годы</w:t>
            </w:r>
          </w:p>
        </w:tc>
      </w:tr>
      <w:tr w:rsidR="00BC080B" w:rsidRPr="00BC080B" w14:paraId="2634365E" w14:textId="77777777" w:rsidTr="006F1BAE">
        <w:tc>
          <w:tcPr>
            <w:tcW w:w="7144" w:type="dxa"/>
          </w:tcPr>
          <w:p w14:paraId="19B4E5A6" w14:textId="0F8FFF12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Цел</w:t>
            </w:r>
            <w:r w:rsidR="003B57E5">
              <w:rPr>
                <w:rFonts w:eastAsia="Times New Roman"/>
                <w:szCs w:val="28"/>
              </w:rPr>
              <w:t>и</w:t>
            </w:r>
            <w:r w:rsidRPr="00BC080B">
              <w:rPr>
                <w:rFonts w:eastAsia="Times New Roman"/>
                <w:szCs w:val="28"/>
              </w:rPr>
              <w:t xml:space="preserve"> муниципальной программы</w:t>
            </w:r>
          </w:p>
        </w:tc>
        <w:tc>
          <w:tcPr>
            <w:tcW w:w="7132" w:type="dxa"/>
          </w:tcPr>
          <w:p w14:paraId="4BDADBEF" w14:textId="415ECECA" w:rsidR="00BC080B" w:rsidRPr="00BC080B" w:rsidRDefault="00FC0834" w:rsidP="00424BF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t>совершенствование системы профилактики терроризма, повышение уровня общественн</w:t>
            </w:r>
            <w:r w:rsidR="00424BF9">
              <w:t>ого порядка на территории Ханты</w:t>
            </w:r>
            <w:r>
              <w:t>-Мансийского района</w:t>
            </w:r>
          </w:p>
        </w:tc>
      </w:tr>
      <w:tr w:rsidR="00BC080B" w:rsidRPr="00BC080B" w14:paraId="06F74B66" w14:textId="77777777" w:rsidTr="006F1BAE">
        <w:tc>
          <w:tcPr>
            <w:tcW w:w="7144" w:type="dxa"/>
          </w:tcPr>
          <w:p w14:paraId="77AD06DE" w14:textId="76369B21" w:rsidR="00BC080B" w:rsidRPr="00BC080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 w:rsidRPr="005B6421">
              <w:rPr>
                <w:rFonts w:eastAsia="Times New Roman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7132" w:type="dxa"/>
          </w:tcPr>
          <w:p w14:paraId="43ED703A" w14:textId="4BA7DD72" w:rsidR="00BC080B" w:rsidRPr="00BC080B" w:rsidRDefault="008860E3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26 221,4</w:t>
            </w:r>
            <w:r w:rsidR="00FC0834">
              <w:rPr>
                <w:rFonts w:eastAsia="Times New Roman"/>
                <w:szCs w:val="28"/>
              </w:rPr>
              <w:t xml:space="preserve"> тыс. рублей</w:t>
            </w:r>
          </w:p>
        </w:tc>
      </w:tr>
      <w:tr w:rsidR="00BC080B" w:rsidRPr="00BC080B" w14:paraId="6EA756C2" w14:textId="77777777" w:rsidTr="006F1BAE">
        <w:tc>
          <w:tcPr>
            <w:tcW w:w="7144" w:type="dxa"/>
          </w:tcPr>
          <w:p w14:paraId="581431DD" w14:textId="41E3F162" w:rsidR="00BC080B" w:rsidRPr="00BC080B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 w:rsidRPr="00BC080B">
              <w:rPr>
                <w:rFonts w:eastAsia="Times New Roman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132" w:type="dxa"/>
          </w:tcPr>
          <w:p w14:paraId="19C9D2C4" w14:textId="6EAAB911" w:rsidR="00BC080B" w:rsidRPr="00BC080B" w:rsidRDefault="00BC6E91" w:rsidP="008860E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</w:t>
            </w:r>
            <w:r w:rsidR="008860E3" w:rsidRPr="006F701D">
              <w:rPr>
                <w:rFonts w:eastAsia="Times New Roman"/>
                <w:szCs w:val="28"/>
              </w:rPr>
              <w:t>осударственная программа Ханты-Мансийского автономного</w:t>
            </w:r>
            <w:r w:rsidR="006F701D">
              <w:rPr>
                <w:rFonts w:eastAsia="Times New Roman"/>
                <w:szCs w:val="28"/>
              </w:rPr>
              <w:t xml:space="preserve"> округа – Югры «Безопасность жизнедеятельности и профилактика правонарушений»</w:t>
            </w:r>
          </w:p>
        </w:tc>
      </w:tr>
    </w:tbl>
    <w:p w14:paraId="4FF2C895" w14:textId="53659652" w:rsidR="00854B0A" w:rsidRDefault="00854B0A" w:rsidP="00854B0A">
      <w:pPr>
        <w:pStyle w:val="aa"/>
        <w:numPr>
          <w:ilvl w:val="0"/>
          <w:numId w:val="1"/>
        </w:numPr>
        <w:jc w:val="center"/>
        <w:rPr>
          <w:lang w:eastAsia="ru-RU"/>
        </w:rPr>
      </w:pPr>
      <w:r>
        <w:rPr>
          <w:lang w:eastAsia="ru-RU"/>
        </w:rPr>
        <w:lastRenderedPageBreak/>
        <w:t>Показатели муниципальной программы</w:t>
      </w:r>
    </w:p>
    <w:tbl>
      <w:tblPr>
        <w:tblStyle w:val="a9"/>
        <w:tblW w:w="15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770"/>
        <w:gridCol w:w="850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1418"/>
        <w:gridCol w:w="1701"/>
        <w:gridCol w:w="850"/>
        <w:gridCol w:w="863"/>
        <w:gridCol w:w="27"/>
      </w:tblGrid>
      <w:tr w:rsidR="0037406F" w:rsidRPr="00A4704A" w14:paraId="48A96F11" w14:textId="77777777" w:rsidTr="00720938">
        <w:trPr>
          <w:gridAfter w:val="1"/>
          <w:wAfter w:w="27" w:type="dxa"/>
        </w:trPr>
        <w:tc>
          <w:tcPr>
            <w:tcW w:w="499" w:type="dxa"/>
            <w:vMerge w:val="restart"/>
          </w:tcPr>
          <w:p w14:paraId="447A5A85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770" w:type="dxa"/>
            <w:vMerge w:val="restart"/>
          </w:tcPr>
          <w:p w14:paraId="24EF6CF8" w14:textId="50584C1E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103438F8" w14:textId="607396C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proofErr w:type="gramStart"/>
            <w:r w:rsidRPr="00F7212A">
              <w:rPr>
                <w:rFonts w:eastAsia="Times New Roman"/>
                <w:sz w:val="20"/>
              </w:rPr>
              <w:t>Уро</w:t>
            </w:r>
            <w:r w:rsidR="00EB784B">
              <w:rPr>
                <w:rFonts w:eastAsia="Times New Roman"/>
                <w:sz w:val="20"/>
              </w:rPr>
              <w:t>-</w:t>
            </w:r>
            <w:proofErr w:type="spellStart"/>
            <w:r w:rsidRPr="00F7212A">
              <w:rPr>
                <w:rFonts w:eastAsia="Times New Roman"/>
                <w:sz w:val="20"/>
              </w:rPr>
              <w:t>вень</w:t>
            </w:r>
            <w:proofErr w:type="spellEnd"/>
            <w:proofErr w:type="gramEnd"/>
            <w:r w:rsidRPr="00F7212A">
              <w:rPr>
                <w:rFonts w:eastAsia="Times New Roman"/>
                <w:sz w:val="20"/>
              </w:rPr>
              <w:t xml:space="preserve"> пока</w:t>
            </w:r>
            <w:r w:rsidR="00EB784B">
              <w:rPr>
                <w:rFonts w:eastAsia="Times New Roman"/>
                <w:sz w:val="20"/>
              </w:rPr>
              <w:t>-</w:t>
            </w:r>
            <w:proofErr w:type="spellStart"/>
            <w:r w:rsidRPr="00F7212A">
              <w:rPr>
                <w:rFonts w:eastAsia="Times New Roman"/>
                <w:sz w:val="20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</w:tcPr>
          <w:p w14:paraId="3E7A3186" w14:textId="1B31E4F0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14:paraId="70CABAB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2C69106A" w14:textId="3BD1159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55A76C94" w14:textId="5D0D98F1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14:paraId="12FD3AD7" w14:textId="0E2F6E52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17C7121D" w14:textId="0675CEFB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</w:tcPr>
          <w:p w14:paraId="4B0EAB5D" w14:textId="7A855C66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 xml:space="preserve">Связь с </w:t>
            </w:r>
            <w:proofErr w:type="gramStart"/>
            <w:r w:rsidRPr="00F7212A">
              <w:rPr>
                <w:rFonts w:eastAsia="Times New Roman"/>
                <w:sz w:val="20"/>
              </w:rPr>
              <w:t>показателя</w:t>
            </w:r>
            <w:r w:rsidR="00BC6E91">
              <w:rPr>
                <w:rFonts w:eastAsia="Times New Roman"/>
                <w:sz w:val="20"/>
              </w:rPr>
              <w:t>-</w:t>
            </w:r>
            <w:r w:rsidRPr="00F7212A">
              <w:rPr>
                <w:rFonts w:eastAsia="Times New Roman"/>
                <w:sz w:val="20"/>
              </w:rPr>
              <w:t>ми</w:t>
            </w:r>
            <w:proofErr w:type="gramEnd"/>
            <w:r w:rsidRPr="00F7212A">
              <w:rPr>
                <w:rFonts w:eastAsia="Times New Roman"/>
                <w:sz w:val="20"/>
              </w:rPr>
              <w:t xml:space="preserve"> наци</w:t>
            </w:r>
            <w:r w:rsidR="00BC6E91">
              <w:rPr>
                <w:rFonts w:eastAsia="Times New Roman"/>
                <w:sz w:val="20"/>
              </w:rPr>
              <w:t>-</w:t>
            </w:r>
            <w:proofErr w:type="spellStart"/>
            <w:r w:rsidRPr="00F7212A">
              <w:rPr>
                <w:rFonts w:eastAsia="Times New Roman"/>
                <w:sz w:val="20"/>
              </w:rPr>
              <w:t>ональ</w:t>
            </w:r>
            <w:proofErr w:type="spellEnd"/>
            <w:r w:rsidR="00BC6E91">
              <w:rPr>
                <w:rFonts w:eastAsia="Times New Roman"/>
                <w:sz w:val="20"/>
              </w:rPr>
              <w:t>-</w:t>
            </w:r>
            <w:proofErr w:type="spellStart"/>
            <w:r w:rsidRPr="00F7212A">
              <w:rPr>
                <w:rFonts w:eastAsia="Times New Roman"/>
                <w:sz w:val="20"/>
              </w:rPr>
              <w:t>ных</w:t>
            </w:r>
            <w:proofErr w:type="spellEnd"/>
            <w:r w:rsidRPr="00F7212A">
              <w:rPr>
                <w:rFonts w:eastAsia="Times New Roman"/>
                <w:sz w:val="20"/>
              </w:rPr>
              <w:t xml:space="preserve"> целей</w:t>
            </w:r>
          </w:p>
        </w:tc>
        <w:tc>
          <w:tcPr>
            <w:tcW w:w="863" w:type="dxa"/>
            <w:vMerge w:val="restart"/>
          </w:tcPr>
          <w:p w14:paraId="0CD0FDE8" w14:textId="2F78EF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Ин</w:t>
            </w:r>
            <w:r w:rsidR="00BC6E91">
              <w:rPr>
                <w:rFonts w:eastAsia="Times New Roman"/>
                <w:sz w:val="20"/>
              </w:rPr>
              <w:t>-</w:t>
            </w:r>
            <w:r w:rsidRPr="00F7212A">
              <w:rPr>
                <w:rFonts w:eastAsia="Times New Roman"/>
                <w:sz w:val="20"/>
              </w:rPr>
              <w:t>фо</w:t>
            </w:r>
            <w:r w:rsidR="00BC6E91">
              <w:rPr>
                <w:rFonts w:eastAsia="Times New Roman"/>
                <w:sz w:val="20"/>
              </w:rPr>
              <w:t>р-</w:t>
            </w:r>
            <w:proofErr w:type="spellStart"/>
            <w:r w:rsidR="00BC6E91">
              <w:rPr>
                <w:rFonts w:eastAsia="Times New Roman"/>
                <w:sz w:val="20"/>
              </w:rPr>
              <w:t>ма</w:t>
            </w:r>
            <w:proofErr w:type="spellEnd"/>
            <w:r w:rsidR="00BC6E91">
              <w:rPr>
                <w:rFonts w:eastAsia="Times New Roman"/>
                <w:sz w:val="20"/>
              </w:rPr>
              <w:t>-</w:t>
            </w:r>
            <w:proofErr w:type="spellStart"/>
            <w:r w:rsidR="00BC6E91">
              <w:rPr>
                <w:rFonts w:eastAsia="Times New Roman"/>
                <w:sz w:val="20"/>
              </w:rPr>
              <w:t>ци</w:t>
            </w:r>
            <w:r w:rsidRPr="00F7212A">
              <w:rPr>
                <w:rFonts w:eastAsia="Times New Roman"/>
                <w:sz w:val="20"/>
              </w:rPr>
              <w:t>он</w:t>
            </w:r>
            <w:r w:rsidR="00BC6E91">
              <w:rPr>
                <w:rFonts w:eastAsia="Times New Roman"/>
                <w:sz w:val="20"/>
              </w:rPr>
              <w:t>-</w:t>
            </w:r>
            <w:r w:rsidRPr="00F7212A">
              <w:rPr>
                <w:rFonts w:eastAsia="Times New Roman"/>
                <w:sz w:val="20"/>
              </w:rPr>
              <w:t>ная</w:t>
            </w:r>
            <w:proofErr w:type="spellEnd"/>
            <w:r w:rsidRPr="00F7212A">
              <w:rPr>
                <w:rFonts w:eastAsia="Times New Roman"/>
                <w:sz w:val="20"/>
              </w:rPr>
              <w:t xml:space="preserve"> </w:t>
            </w:r>
            <w:proofErr w:type="spellStart"/>
            <w:proofErr w:type="gramStart"/>
            <w:r w:rsidRPr="00F7212A">
              <w:rPr>
                <w:rFonts w:eastAsia="Times New Roman"/>
                <w:sz w:val="20"/>
              </w:rPr>
              <w:t>систе</w:t>
            </w:r>
            <w:r w:rsidR="00EB784B">
              <w:rPr>
                <w:rFonts w:eastAsia="Times New Roman"/>
                <w:sz w:val="20"/>
              </w:rPr>
              <w:t>-</w:t>
            </w:r>
            <w:r w:rsidRPr="00F7212A">
              <w:rPr>
                <w:rFonts w:eastAsia="Times New Roman"/>
                <w:sz w:val="20"/>
              </w:rPr>
              <w:t>ма</w:t>
            </w:r>
            <w:proofErr w:type="spellEnd"/>
            <w:proofErr w:type="gramEnd"/>
          </w:p>
        </w:tc>
      </w:tr>
      <w:tr w:rsidR="007E615D" w:rsidRPr="00A4704A" w14:paraId="542EBDCB" w14:textId="77777777" w:rsidTr="00720938">
        <w:trPr>
          <w:gridAfter w:val="1"/>
          <w:wAfter w:w="27" w:type="dxa"/>
        </w:trPr>
        <w:tc>
          <w:tcPr>
            <w:tcW w:w="499" w:type="dxa"/>
            <w:vMerge/>
          </w:tcPr>
          <w:p w14:paraId="2716CB7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770" w:type="dxa"/>
            <w:vMerge/>
          </w:tcPr>
          <w:p w14:paraId="3087C050" w14:textId="77777777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2E9861E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3CB0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F60EBBD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14:paraId="144078B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значение</w:t>
            </w:r>
          </w:p>
        </w:tc>
        <w:tc>
          <w:tcPr>
            <w:tcW w:w="709" w:type="dxa"/>
          </w:tcPr>
          <w:p w14:paraId="0862FFA3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2025</w:t>
            </w:r>
          </w:p>
        </w:tc>
        <w:tc>
          <w:tcPr>
            <w:tcW w:w="708" w:type="dxa"/>
          </w:tcPr>
          <w:p w14:paraId="67195234" w14:textId="4EAE068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2027</w:t>
            </w:r>
          </w:p>
        </w:tc>
        <w:tc>
          <w:tcPr>
            <w:tcW w:w="709" w:type="dxa"/>
          </w:tcPr>
          <w:p w14:paraId="55FDC6EA" w14:textId="109C14E5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2029</w:t>
            </w:r>
          </w:p>
        </w:tc>
        <w:tc>
          <w:tcPr>
            <w:tcW w:w="708" w:type="dxa"/>
          </w:tcPr>
          <w:p w14:paraId="584B80FD" w14:textId="588A9F63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2030</w:t>
            </w:r>
          </w:p>
        </w:tc>
        <w:tc>
          <w:tcPr>
            <w:tcW w:w="1418" w:type="dxa"/>
            <w:vMerge/>
          </w:tcPr>
          <w:p w14:paraId="63A040FA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5E9933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CC130A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63" w:type="dxa"/>
            <w:vMerge/>
          </w:tcPr>
          <w:p w14:paraId="5A74F6D9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</w:tr>
      <w:tr w:rsidR="007E615D" w:rsidRPr="00A4704A" w14:paraId="1D80D16D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2034023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</w:t>
            </w:r>
          </w:p>
        </w:tc>
        <w:tc>
          <w:tcPr>
            <w:tcW w:w="1770" w:type="dxa"/>
          </w:tcPr>
          <w:p w14:paraId="0645E049" w14:textId="77777777" w:rsidR="0012449C" w:rsidRPr="00F7212A" w:rsidRDefault="0012449C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2</w:t>
            </w:r>
          </w:p>
        </w:tc>
        <w:tc>
          <w:tcPr>
            <w:tcW w:w="850" w:type="dxa"/>
          </w:tcPr>
          <w:p w14:paraId="41B9FE0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175229A8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4614DBD6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94277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75E9DD5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0B3B8FF2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2EDA0ED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614372C5" w14:textId="77777777" w:rsidR="0012449C" w:rsidRPr="00A4704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070DE838" w14:textId="03C4E0B8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10</w:t>
            </w:r>
          </w:p>
        </w:tc>
        <w:tc>
          <w:tcPr>
            <w:tcW w:w="708" w:type="dxa"/>
          </w:tcPr>
          <w:p w14:paraId="3B9273C0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11</w:t>
            </w:r>
          </w:p>
        </w:tc>
        <w:tc>
          <w:tcPr>
            <w:tcW w:w="1418" w:type="dxa"/>
          </w:tcPr>
          <w:p w14:paraId="7C6F6A8F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12</w:t>
            </w:r>
          </w:p>
        </w:tc>
        <w:tc>
          <w:tcPr>
            <w:tcW w:w="1701" w:type="dxa"/>
          </w:tcPr>
          <w:p w14:paraId="5957D9AC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1A4680B7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14</w:t>
            </w:r>
          </w:p>
        </w:tc>
        <w:tc>
          <w:tcPr>
            <w:tcW w:w="863" w:type="dxa"/>
          </w:tcPr>
          <w:p w14:paraId="1DC4AF2B" w14:textId="77777777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F7212A">
              <w:rPr>
                <w:rFonts w:eastAsia="Times New Roman"/>
                <w:sz w:val="20"/>
              </w:rPr>
              <w:t>15</w:t>
            </w:r>
          </w:p>
        </w:tc>
      </w:tr>
      <w:tr w:rsidR="00783813" w:rsidRPr="00A4704A" w14:paraId="786E5C8B" w14:textId="77777777" w:rsidTr="00720938">
        <w:tc>
          <w:tcPr>
            <w:tcW w:w="15349" w:type="dxa"/>
            <w:gridSpan w:val="18"/>
          </w:tcPr>
          <w:p w14:paraId="16D7061E" w14:textId="479ACA18" w:rsidR="00D60C55" w:rsidRDefault="00783813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i/>
                <w:sz w:val="20"/>
              </w:rPr>
            </w:pPr>
            <w:bookmarkStart w:id="3" w:name="_Hlk178840954"/>
            <w:r w:rsidRPr="00D60C55">
              <w:rPr>
                <w:rFonts w:eastAsia="Times New Roman"/>
                <w:i/>
                <w:sz w:val="20"/>
              </w:rPr>
              <w:t>Цель «</w:t>
            </w:r>
            <w:r w:rsidR="004E11E2">
              <w:rPr>
                <w:rFonts w:eastAsia="Times New Roman"/>
                <w:i/>
                <w:sz w:val="20"/>
              </w:rPr>
              <w:t>С</w:t>
            </w:r>
            <w:r w:rsidR="00D60C55" w:rsidRPr="00D60C55">
              <w:rPr>
                <w:i/>
                <w:sz w:val="20"/>
              </w:rPr>
              <w:t>овершенствование системы профилактики терроризма, повышение уровня общественного порядка на территории</w:t>
            </w:r>
          </w:p>
          <w:p w14:paraId="71EEFD0A" w14:textId="677BE260" w:rsidR="00783813" w:rsidRPr="00D60C55" w:rsidRDefault="00424BF9" w:rsidP="00424BF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i/>
                <w:sz w:val="20"/>
              </w:rPr>
            </w:pPr>
            <w:r>
              <w:rPr>
                <w:i/>
                <w:sz w:val="20"/>
              </w:rPr>
              <w:t>Ханты</w:t>
            </w:r>
            <w:r w:rsidR="00D60C55" w:rsidRPr="00D60C55">
              <w:rPr>
                <w:i/>
                <w:sz w:val="20"/>
              </w:rPr>
              <w:t>-Мансийского района</w:t>
            </w:r>
            <w:r w:rsidR="00783813" w:rsidRPr="00D60C55">
              <w:rPr>
                <w:rFonts w:eastAsia="Times New Roman"/>
                <w:i/>
                <w:sz w:val="20"/>
              </w:rPr>
              <w:t>»</w:t>
            </w:r>
          </w:p>
        </w:tc>
      </w:tr>
      <w:tr w:rsidR="006F701D" w:rsidRPr="00A4704A" w14:paraId="4E4B5D5E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18AFB6EE" w14:textId="368BC314" w:rsidR="006F701D" w:rsidRPr="00F7212A" w:rsidRDefault="006F701D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 </w:t>
            </w:r>
          </w:p>
        </w:tc>
        <w:tc>
          <w:tcPr>
            <w:tcW w:w="1770" w:type="dxa"/>
          </w:tcPr>
          <w:p w14:paraId="280990B2" w14:textId="76E9D091" w:rsidR="006F701D" w:rsidRPr="00A90CA4" w:rsidRDefault="006F701D" w:rsidP="00977B05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Уровень преступности</w:t>
            </w:r>
            <w:r w:rsidR="00A90CA4">
              <w:rPr>
                <w:sz w:val="20"/>
              </w:rPr>
              <w:t xml:space="preserve"> </w:t>
            </w:r>
            <w:r w:rsidR="00A90CA4"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</w:p>
        </w:tc>
        <w:tc>
          <w:tcPr>
            <w:tcW w:w="850" w:type="dxa"/>
          </w:tcPr>
          <w:p w14:paraId="781A013B" w14:textId="6B5F09C6" w:rsidR="00FB1B72" w:rsidRDefault="00FB1B72" w:rsidP="00FB1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ГП</w:t>
            </w:r>
          </w:p>
          <w:p w14:paraId="1200B40A" w14:textId="43358AC8" w:rsidR="006F701D" w:rsidRPr="00FB1B72" w:rsidRDefault="00FB1B72" w:rsidP="00FB1B7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&lt;*&gt;</w:t>
            </w:r>
          </w:p>
        </w:tc>
        <w:tc>
          <w:tcPr>
            <w:tcW w:w="709" w:type="dxa"/>
          </w:tcPr>
          <w:p w14:paraId="4007A006" w14:textId="7BF08E66" w:rsidR="006F701D" w:rsidRPr="00A4704A" w:rsidRDefault="00B76F4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F92EF73" w14:textId="14B94847" w:rsidR="006F701D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42F916D9" w14:textId="3ABF09B6" w:rsidR="006F701D" w:rsidRPr="00C23E7E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992</w:t>
            </w:r>
          </w:p>
        </w:tc>
        <w:tc>
          <w:tcPr>
            <w:tcW w:w="709" w:type="dxa"/>
          </w:tcPr>
          <w:p w14:paraId="68EE5746" w14:textId="4D6F98B8" w:rsidR="006F701D" w:rsidRPr="00A4704A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1A970D78" w14:textId="45F055A2" w:rsidR="006F701D" w:rsidRDefault="00A90CA4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8" w:type="dxa"/>
          </w:tcPr>
          <w:p w14:paraId="2FEC83CB" w14:textId="4052F864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9" w:type="dxa"/>
          </w:tcPr>
          <w:p w14:paraId="1F88DC5D" w14:textId="4A0FF7AF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932</w:t>
            </w:r>
          </w:p>
        </w:tc>
        <w:tc>
          <w:tcPr>
            <w:tcW w:w="709" w:type="dxa"/>
          </w:tcPr>
          <w:p w14:paraId="607A988D" w14:textId="56CCF7F3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709" w:type="dxa"/>
          </w:tcPr>
          <w:p w14:paraId="5A3B3EF9" w14:textId="4ED8DAF4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708" w:type="dxa"/>
          </w:tcPr>
          <w:p w14:paraId="2DEBC9EC" w14:textId="76B9CAFD" w:rsidR="006F701D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930</w:t>
            </w:r>
          </w:p>
        </w:tc>
        <w:tc>
          <w:tcPr>
            <w:tcW w:w="1418" w:type="dxa"/>
          </w:tcPr>
          <w:p w14:paraId="69B0BEA8" w14:textId="77777777" w:rsidR="00EB784B" w:rsidRDefault="00EB784B" w:rsidP="00B76F4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</w:rPr>
              <w:t>П</w:t>
            </w:r>
            <w:r w:rsidR="00B76F43">
              <w:rPr>
                <w:rFonts w:eastAsia="Times New Roman"/>
                <w:sz w:val="20"/>
              </w:rPr>
              <w:t>остановле</w:t>
            </w:r>
            <w:r>
              <w:rPr>
                <w:rFonts w:eastAsia="Times New Roman"/>
                <w:sz w:val="20"/>
              </w:rPr>
              <w:t>-</w:t>
            </w:r>
            <w:r w:rsidR="00B76F43">
              <w:rPr>
                <w:rFonts w:eastAsia="Times New Roman"/>
                <w:sz w:val="20"/>
              </w:rPr>
              <w:t>ние</w:t>
            </w:r>
            <w:proofErr w:type="spellEnd"/>
            <w:proofErr w:type="gramEnd"/>
            <w:r w:rsidR="00B76F43">
              <w:rPr>
                <w:rFonts w:eastAsia="Times New Roman"/>
                <w:sz w:val="20"/>
              </w:rPr>
              <w:t xml:space="preserve"> Правитель</w:t>
            </w:r>
            <w:r>
              <w:rPr>
                <w:rFonts w:eastAsia="Times New Roman"/>
                <w:sz w:val="20"/>
              </w:rPr>
              <w:t>-</w:t>
            </w:r>
            <w:proofErr w:type="spellStart"/>
            <w:r w:rsidR="00B76F43">
              <w:rPr>
                <w:rFonts w:eastAsia="Times New Roman"/>
                <w:sz w:val="20"/>
              </w:rPr>
              <w:t>ства</w:t>
            </w:r>
            <w:proofErr w:type="spellEnd"/>
            <w:r w:rsidR="00B76F43">
              <w:rPr>
                <w:rFonts w:eastAsia="Times New Roman"/>
                <w:sz w:val="20"/>
              </w:rPr>
              <w:t xml:space="preserve"> Ханты-Мансийского автономного округа – Югры </w:t>
            </w:r>
          </w:p>
          <w:p w14:paraId="49AE390D" w14:textId="3CADC9FC" w:rsidR="006F701D" w:rsidRPr="00F7212A" w:rsidRDefault="00B76F43" w:rsidP="00EB784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от 10.11.2024 № 543-п «О государственной программе Ханты-Мансийского автономного округа-Югры «</w:t>
            </w:r>
            <w:proofErr w:type="gramStart"/>
            <w:r>
              <w:rPr>
                <w:rFonts w:eastAsia="Times New Roman"/>
                <w:sz w:val="20"/>
              </w:rPr>
              <w:t>Безопасно</w:t>
            </w:r>
            <w:r w:rsidR="00EB784B">
              <w:rPr>
                <w:rFonts w:eastAsia="Times New Roman"/>
                <w:sz w:val="20"/>
              </w:rPr>
              <w:t>-</w:t>
            </w:r>
            <w:proofErr w:type="spellStart"/>
            <w:r>
              <w:rPr>
                <w:rFonts w:eastAsia="Times New Roman"/>
                <w:sz w:val="20"/>
              </w:rPr>
              <w:t>сть</w:t>
            </w:r>
            <w:proofErr w:type="spellEnd"/>
            <w:proofErr w:type="gram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жизнедея</w:t>
            </w:r>
            <w:r w:rsidR="00EB784B">
              <w:rPr>
                <w:rFonts w:eastAsia="Times New Roman"/>
                <w:sz w:val="20"/>
              </w:rPr>
              <w:t>-</w:t>
            </w:r>
            <w:r>
              <w:rPr>
                <w:rFonts w:eastAsia="Times New Roman"/>
                <w:sz w:val="20"/>
              </w:rPr>
              <w:t>тельности</w:t>
            </w:r>
            <w:proofErr w:type="spellEnd"/>
            <w:r>
              <w:rPr>
                <w:rFonts w:eastAsia="Times New Roman"/>
                <w:sz w:val="20"/>
              </w:rPr>
              <w:t xml:space="preserve"> и </w:t>
            </w:r>
            <w:proofErr w:type="spellStart"/>
            <w:r>
              <w:rPr>
                <w:rFonts w:eastAsia="Times New Roman"/>
                <w:sz w:val="20"/>
              </w:rPr>
              <w:t>профилак</w:t>
            </w:r>
            <w:proofErr w:type="spellEnd"/>
            <w:r w:rsidR="00EB784B">
              <w:rPr>
                <w:rFonts w:eastAsia="Times New Roman"/>
                <w:sz w:val="20"/>
              </w:rPr>
              <w:t>-</w:t>
            </w:r>
            <w:r>
              <w:rPr>
                <w:rFonts w:eastAsia="Times New Roman"/>
                <w:sz w:val="20"/>
              </w:rPr>
              <w:t xml:space="preserve">тика </w:t>
            </w:r>
            <w:proofErr w:type="spellStart"/>
            <w:r>
              <w:rPr>
                <w:rFonts w:eastAsia="Times New Roman"/>
                <w:sz w:val="20"/>
              </w:rPr>
              <w:t>правонару</w:t>
            </w:r>
            <w:r w:rsidR="00EB784B">
              <w:rPr>
                <w:rFonts w:eastAsia="Times New Roman"/>
                <w:sz w:val="20"/>
              </w:rPr>
              <w:t>-</w:t>
            </w:r>
            <w:r>
              <w:rPr>
                <w:rFonts w:eastAsia="Times New Roman"/>
                <w:sz w:val="20"/>
              </w:rPr>
              <w:t>шений</w:t>
            </w:r>
            <w:proofErr w:type="spellEnd"/>
            <w:r>
              <w:rPr>
                <w:rFonts w:eastAsia="Times New Roman"/>
                <w:sz w:val="20"/>
              </w:rPr>
              <w:t>»</w:t>
            </w:r>
          </w:p>
        </w:tc>
        <w:tc>
          <w:tcPr>
            <w:tcW w:w="1701" w:type="dxa"/>
          </w:tcPr>
          <w:p w14:paraId="3BCF8B27" w14:textId="722A9A71" w:rsidR="006F701D" w:rsidRPr="000E5367" w:rsidRDefault="00A90CA4" w:rsidP="00CE7D0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t xml:space="preserve">управление специальных мероприятий и организации профилактики </w:t>
            </w:r>
            <w:proofErr w:type="spellStart"/>
            <w:proofErr w:type="gramStart"/>
            <w:r w:rsidRPr="000E5367">
              <w:rPr>
                <w:rFonts w:eastAsia="Times New Roman"/>
                <w:sz w:val="20"/>
              </w:rPr>
              <w:t>правонаруше</w:t>
            </w:r>
            <w:r w:rsidR="00EB784B">
              <w:rPr>
                <w:rFonts w:eastAsia="Times New Roman"/>
                <w:sz w:val="20"/>
              </w:rPr>
              <w:t>-</w:t>
            </w:r>
            <w:r w:rsidRPr="000E5367">
              <w:rPr>
                <w:rFonts w:eastAsia="Times New Roman"/>
                <w:sz w:val="20"/>
              </w:rPr>
              <w:t>ний</w:t>
            </w:r>
            <w:proofErr w:type="spellEnd"/>
            <w:proofErr w:type="gramEnd"/>
          </w:p>
        </w:tc>
        <w:tc>
          <w:tcPr>
            <w:tcW w:w="850" w:type="dxa"/>
          </w:tcPr>
          <w:p w14:paraId="241A326F" w14:textId="5685B368" w:rsidR="006F701D" w:rsidRPr="00A4704A" w:rsidRDefault="009B792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1C0D88F2" w14:textId="624090D8" w:rsidR="006F701D" w:rsidRPr="00A4704A" w:rsidRDefault="009B792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bookmarkEnd w:id="3"/>
      <w:tr w:rsidR="007E615D" w:rsidRPr="00A4704A" w14:paraId="4A5E913B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3CE140B3" w14:textId="311DBE31" w:rsidR="0012449C" w:rsidRPr="00F7212A" w:rsidRDefault="00A90CA4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2</w:t>
            </w:r>
            <w:r w:rsidR="0012449C" w:rsidRPr="00F7212A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287BE4C7" w14:textId="5D637ABD" w:rsidR="0012449C" w:rsidRPr="00DB04BC" w:rsidRDefault="00DB04BC" w:rsidP="00A90CA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04BC">
              <w:rPr>
                <w:sz w:val="20"/>
              </w:rPr>
              <w:t>Уровень преступности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850" w:type="dxa"/>
          </w:tcPr>
          <w:p w14:paraId="6EBB8245" w14:textId="5A602978" w:rsidR="0012449C" w:rsidRDefault="00FB1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3623CA05" w14:textId="03912913" w:rsidR="00720938" w:rsidRPr="00720938" w:rsidRDefault="00720938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26EEC0FD" w14:textId="69D014D1" w:rsidR="00FB1B72" w:rsidRPr="00F7212A" w:rsidRDefault="00FB1B72" w:rsidP="00442BF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306E760A" w14:textId="4A8CD674" w:rsidR="0012449C" w:rsidRPr="00F7212A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18B32617" w14:textId="0CA3AFEB" w:rsidR="0012449C" w:rsidRPr="00F7212A" w:rsidRDefault="00566A73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2BC90CA2" w14:textId="2C6D0783" w:rsidR="0012449C" w:rsidRPr="00215057" w:rsidRDefault="00DF2E91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5AF6793E" w14:textId="6D7BB334" w:rsidR="0012449C" w:rsidRPr="00F7212A" w:rsidRDefault="00AC4E3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65010277" w14:textId="77777777" w:rsidR="0012449C" w:rsidRDefault="00B46E67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  <w:p w14:paraId="3C9629EC" w14:textId="6B20D10E" w:rsidR="00B46E67" w:rsidRPr="00B46E67" w:rsidRDefault="00B46E67" w:rsidP="00DA250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  <w:tc>
          <w:tcPr>
            <w:tcW w:w="708" w:type="dxa"/>
          </w:tcPr>
          <w:p w14:paraId="67D319E0" w14:textId="1AE630DB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5EF1BB00" w14:textId="1BF11E01" w:rsidR="0012449C" w:rsidRPr="00A4704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131</w:t>
            </w:r>
          </w:p>
        </w:tc>
        <w:tc>
          <w:tcPr>
            <w:tcW w:w="709" w:type="dxa"/>
          </w:tcPr>
          <w:p w14:paraId="7A9FE78E" w14:textId="63681ADF" w:rsidR="0012449C" w:rsidRPr="00A4704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709" w:type="dxa"/>
          </w:tcPr>
          <w:p w14:paraId="289489BB" w14:textId="29DCF2EF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708" w:type="dxa"/>
          </w:tcPr>
          <w:p w14:paraId="65749F3A" w14:textId="562F51BE" w:rsidR="0012449C" w:rsidRPr="00F7212A" w:rsidRDefault="00B46E67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130</w:t>
            </w:r>
          </w:p>
        </w:tc>
        <w:tc>
          <w:tcPr>
            <w:tcW w:w="1418" w:type="dxa"/>
          </w:tcPr>
          <w:p w14:paraId="6773CF58" w14:textId="77777777" w:rsidR="00EB784B" w:rsidRDefault="00363004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 xml:space="preserve">ельства автономного округа </w:t>
            </w:r>
          </w:p>
          <w:p w14:paraId="460D5B2C" w14:textId="60E64B31" w:rsidR="0012449C" w:rsidRPr="00A854D4" w:rsidRDefault="00363004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sz w:val="18"/>
                <w:szCs w:val="18"/>
              </w:rPr>
              <w:t>от 03.11.</w:t>
            </w:r>
            <w:r w:rsidRPr="00DB5A81">
              <w:rPr>
                <w:sz w:val="18"/>
                <w:szCs w:val="18"/>
              </w:rPr>
              <w:t>2022 года №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701" w:type="dxa"/>
          </w:tcPr>
          <w:p w14:paraId="096F7E6E" w14:textId="314B9795" w:rsidR="0012449C" w:rsidRPr="00F7212A" w:rsidRDefault="00E6401E" w:rsidP="00CE7D0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t>управление специальных мероприятий и организации профилактики правонарушений</w:t>
            </w:r>
            <w:r>
              <w:rPr>
                <w:rFonts w:eastAsia="Times New Roman"/>
                <w:sz w:val="20"/>
              </w:rPr>
              <w:t>,</w:t>
            </w:r>
            <w:r w:rsidR="008D53C4">
              <w:rPr>
                <w:rFonts w:eastAsia="Times New Roman"/>
                <w:sz w:val="20"/>
              </w:rPr>
              <w:t xml:space="preserve"> сельские поселения, МКУ ХМР «Управление технического обеспечения»</w:t>
            </w:r>
          </w:p>
        </w:tc>
        <w:tc>
          <w:tcPr>
            <w:tcW w:w="850" w:type="dxa"/>
          </w:tcPr>
          <w:p w14:paraId="1551F477" w14:textId="551D9E14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041C3D0B" w14:textId="0EE4C7FC" w:rsidR="0012449C" w:rsidRPr="00F7212A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A4704A">
              <w:rPr>
                <w:rFonts w:eastAsia="Times New Roman"/>
                <w:sz w:val="20"/>
              </w:rPr>
              <w:t>-</w:t>
            </w:r>
          </w:p>
        </w:tc>
      </w:tr>
      <w:tr w:rsidR="008C7B07" w:rsidRPr="00A4704A" w14:paraId="07008408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4562F39E" w14:textId="5B2376B5" w:rsidR="008C7B07" w:rsidRPr="006E2AC1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  <w:r w:rsidR="008C7B07" w:rsidRPr="006E2AC1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0028CD91" w14:textId="488B7988" w:rsidR="008C7B07" w:rsidRPr="00DB04BC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DB04BC">
              <w:rPr>
                <w:sz w:val="20"/>
              </w:rPr>
              <w:t>Общая распространенность наркомании (на 100 тыс. человек населения</w:t>
            </w:r>
            <w:proofErr w:type="gramStart"/>
            <w:r w:rsidRPr="00DB04BC">
              <w:rPr>
                <w:sz w:val="20"/>
              </w:rPr>
              <w:t>) .</w:t>
            </w:r>
            <w:proofErr w:type="gramEnd"/>
          </w:p>
        </w:tc>
        <w:tc>
          <w:tcPr>
            <w:tcW w:w="850" w:type="dxa"/>
          </w:tcPr>
          <w:p w14:paraId="27848D5A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232F7948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3862ECFF" w14:textId="6B2B7296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462ACAC1" w14:textId="51BAF9A5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2B1275A" w14:textId="278DE9D7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113F8E5A" w14:textId="07B42E21" w:rsidR="008C7B07" w:rsidRPr="00215057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sz w:val="20"/>
              </w:rPr>
              <w:t>50</w:t>
            </w:r>
          </w:p>
        </w:tc>
        <w:tc>
          <w:tcPr>
            <w:tcW w:w="709" w:type="dxa"/>
          </w:tcPr>
          <w:p w14:paraId="4E44C07A" w14:textId="7B8C0174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202</w:t>
            </w:r>
            <w:r w:rsidR="00B76F43">
              <w:rPr>
                <w:rFonts w:eastAsia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3E98E17C" w14:textId="265E5B4B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8" w:type="dxa"/>
          </w:tcPr>
          <w:p w14:paraId="0A0F31BC" w14:textId="008304B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9" w:type="dxa"/>
          </w:tcPr>
          <w:p w14:paraId="3CBE8FDB" w14:textId="621AFD5E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48</w:t>
            </w:r>
          </w:p>
        </w:tc>
        <w:tc>
          <w:tcPr>
            <w:tcW w:w="709" w:type="dxa"/>
          </w:tcPr>
          <w:p w14:paraId="75A192EE" w14:textId="2AADC6E4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709" w:type="dxa"/>
          </w:tcPr>
          <w:p w14:paraId="03F3AB0E" w14:textId="26739EA2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708" w:type="dxa"/>
          </w:tcPr>
          <w:p w14:paraId="35F5DC94" w14:textId="677255C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46</w:t>
            </w:r>
          </w:p>
        </w:tc>
        <w:tc>
          <w:tcPr>
            <w:tcW w:w="1418" w:type="dxa"/>
          </w:tcPr>
          <w:p w14:paraId="2FBF9A46" w14:textId="5505F630" w:rsidR="00CA28DD" w:rsidRPr="006D7742" w:rsidRDefault="00342BC5" w:rsidP="00CA28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постановление </w:t>
            </w:r>
            <w:r w:rsidR="00CA28DD">
              <w:rPr>
                <w:sz w:val="18"/>
              </w:rPr>
              <w:t xml:space="preserve">Правительства Ханты-Мансийского автономного округа – Югры от 15.04.2021 №102-рг «О перечне приоритетных направлений (плане мероприятий) </w:t>
            </w:r>
            <w:r w:rsidR="00CA28DD" w:rsidRPr="006D7742">
              <w:rPr>
                <w:sz w:val="18"/>
              </w:rPr>
              <w:t>реализации</w:t>
            </w:r>
          </w:p>
          <w:p w14:paraId="648E302A" w14:textId="40C7A369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 xml:space="preserve">Стратегии </w:t>
            </w:r>
            <w:proofErr w:type="spellStart"/>
            <w:proofErr w:type="gramStart"/>
            <w:r w:rsidRPr="006D7742">
              <w:rPr>
                <w:sz w:val="18"/>
              </w:rPr>
              <w:t>государствен</w:t>
            </w:r>
            <w:proofErr w:type="spellEnd"/>
            <w:r w:rsidR="00EB784B">
              <w:rPr>
                <w:sz w:val="18"/>
              </w:rPr>
              <w:t>-</w:t>
            </w:r>
            <w:r w:rsidRPr="006D7742">
              <w:rPr>
                <w:sz w:val="18"/>
              </w:rPr>
              <w:t>ной</w:t>
            </w:r>
            <w:proofErr w:type="gramEnd"/>
          </w:p>
          <w:p w14:paraId="3DDAB910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антинаркотической политики</w:t>
            </w:r>
          </w:p>
          <w:p w14:paraId="0AFA73AE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Российской Федерации на период до</w:t>
            </w:r>
          </w:p>
          <w:p w14:paraId="45349E05" w14:textId="77777777" w:rsidR="00CA28DD" w:rsidRPr="006D7742" w:rsidRDefault="00CA28DD" w:rsidP="00CA28DD">
            <w:pPr>
              <w:jc w:val="center"/>
              <w:rPr>
                <w:sz w:val="18"/>
              </w:rPr>
            </w:pPr>
            <w:r w:rsidRPr="006D7742">
              <w:rPr>
                <w:sz w:val="18"/>
              </w:rPr>
              <w:t>2030 года в Ханты-Мансийском</w:t>
            </w:r>
          </w:p>
          <w:p w14:paraId="341BDEDA" w14:textId="0E9F0E6B" w:rsidR="008C7B07" w:rsidRPr="006E2AC1" w:rsidRDefault="00CA28DD" w:rsidP="00CA28D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sz w:val="18"/>
              </w:rPr>
              <w:lastRenderedPageBreak/>
              <w:t>автономном округе – Югре»</w:t>
            </w:r>
          </w:p>
        </w:tc>
        <w:tc>
          <w:tcPr>
            <w:tcW w:w="1701" w:type="dxa"/>
          </w:tcPr>
          <w:p w14:paraId="1B05A221" w14:textId="7DDF8A09" w:rsidR="008C7B07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 xml:space="preserve">управление специальных мероприятий и организации профилактики </w:t>
            </w:r>
            <w:proofErr w:type="spellStart"/>
            <w:proofErr w:type="gramStart"/>
            <w:r w:rsidRPr="000E5367">
              <w:rPr>
                <w:rFonts w:eastAsia="Times New Roman"/>
                <w:sz w:val="20"/>
              </w:rPr>
              <w:t>правонаруше</w:t>
            </w:r>
            <w:r w:rsidR="00EB784B">
              <w:rPr>
                <w:rFonts w:eastAsia="Times New Roman"/>
                <w:sz w:val="20"/>
              </w:rPr>
              <w:t>-</w:t>
            </w:r>
            <w:r w:rsidRPr="000E5367">
              <w:rPr>
                <w:rFonts w:eastAsia="Times New Roman"/>
                <w:sz w:val="20"/>
              </w:rPr>
              <w:t>ний</w:t>
            </w:r>
            <w:proofErr w:type="spellEnd"/>
            <w:proofErr w:type="gramEnd"/>
            <w:r>
              <w:rPr>
                <w:rFonts w:eastAsia="Times New Roman"/>
                <w:sz w:val="20"/>
              </w:rPr>
              <w:t>,</w:t>
            </w:r>
          </w:p>
          <w:p w14:paraId="422980E3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управление по культуре, спорту и социальной политике;</w:t>
            </w:r>
          </w:p>
          <w:p w14:paraId="4D426772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2C4116CE" w14:textId="66074AA6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proofErr w:type="gramStart"/>
            <w:r w:rsidRPr="000E5367">
              <w:rPr>
                <w:sz w:val="20"/>
              </w:rPr>
              <w:t>подведомствен</w:t>
            </w:r>
            <w:r w:rsidR="00EB784B">
              <w:rPr>
                <w:sz w:val="20"/>
              </w:rPr>
              <w:t>-</w:t>
            </w:r>
            <w:proofErr w:type="spellStart"/>
            <w:r w:rsidRPr="000E5367">
              <w:rPr>
                <w:sz w:val="20"/>
              </w:rPr>
              <w:t>ные</w:t>
            </w:r>
            <w:proofErr w:type="spellEnd"/>
            <w:proofErr w:type="gramEnd"/>
            <w:r w:rsidRPr="000E5367">
              <w:rPr>
                <w:sz w:val="20"/>
              </w:rPr>
              <w:t xml:space="preserve"> образователь</w:t>
            </w:r>
            <w:r w:rsidR="00EB784B">
              <w:rPr>
                <w:sz w:val="20"/>
              </w:rPr>
              <w:t>-</w:t>
            </w:r>
            <w:proofErr w:type="spellStart"/>
            <w:r w:rsidRPr="000E5367">
              <w:rPr>
                <w:sz w:val="20"/>
              </w:rPr>
              <w:t>ные</w:t>
            </w:r>
            <w:proofErr w:type="spellEnd"/>
            <w:r w:rsidRPr="000E5367">
              <w:rPr>
                <w:sz w:val="20"/>
              </w:rPr>
              <w:t xml:space="preserve"> организации</w:t>
            </w:r>
          </w:p>
        </w:tc>
        <w:tc>
          <w:tcPr>
            <w:tcW w:w="850" w:type="dxa"/>
          </w:tcPr>
          <w:p w14:paraId="5814ACDC" w14:textId="2622689E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2C384D76" w14:textId="11144580" w:rsidR="008C7B07" w:rsidRPr="006E2AC1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6E2AC1">
              <w:rPr>
                <w:rFonts w:eastAsia="Times New Roman"/>
                <w:sz w:val="20"/>
              </w:rPr>
              <w:t>-</w:t>
            </w:r>
          </w:p>
        </w:tc>
      </w:tr>
      <w:tr w:rsidR="008C7B07" w:rsidRPr="00A4704A" w14:paraId="12B12429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6BE602B8" w14:textId="740EEEEA" w:rsidR="008C7B07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4</w:t>
            </w:r>
            <w:r w:rsidR="008C7B07">
              <w:rPr>
                <w:rFonts w:eastAsia="Times New Roman"/>
                <w:sz w:val="20"/>
              </w:rPr>
              <w:t>.</w:t>
            </w:r>
          </w:p>
        </w:tc>
        <w:tc>
          <w:tcPr>
            <w:tcW w:w="1770" w:type="dxa"/>
          </w:tcPr>
          <w:p w14:paraId="72034BFF" w14:textId="56813C25" w:rsidR="008C7B07" w:rsidRPr="00186BD0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0" w:type="dxa"/>
          </w:tcPr>
          <w:p w14:paraId="0A729C7C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9EA07A1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038758EC" w14:textId="77777777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7A6AFCC5" w14:textId="033629BA" w:rsidR="008C7B07" w:rsidRPr="00A4704A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57003C1" w14:textId="36ED3E3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654CFC6C" w14:textId="3E9DFFFB" w:rsidR="008C7B07" w:rsidRPr="00215057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57C9812" w14:textId="00728BC0" w:rsidR="008C7B07" w:rsidRPr="00A4704A" w:rsidRDefault="00B76F43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27E2C667" w14:textId="0111CEFC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41E22B6B" w14:textId="6E78346B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CA88516" w14:textId="147FD237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08064EF9" w14:textId="06B0420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75105FD9" w14:textId="32E2BDCC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708" w:type="dxa"/>
          </w:tcPr>
          <w:p w14:paraId="103A0D48" w14:textId="3F98031E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  <w:tc>
          <w:tcPr>
            <w:tcW w:w="1418" w:type="dxa"/>
          </w:tcPr>
          <w:p w14:paraId="3A7993FE" w14:textId="77777777" w:rsidR="00EB784B" w:rsidRDefault="00363004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8"/>
                <w:szCs w:val="18"/>
              </w:rPr>
            </w:pPr>
            <w:r w:rsidRPr="00DB5A81">
              <w:rPr>
                <w:sz w:val="18"/>
                <w:szCs w:val="18"/>
              </w:rPr>
              <w:t>распоряжение Правит</w:t>
            </w:r>
            <w:r>
              <w:rPr>
                <w:sz w:val="18"/>
                <w:szCs w:val="18"/>
              </w:rPr>
              <w:t xml:space="preserve">ельства автономного округа </w:t>
            </w:r>
          </w:p>
          <w:p w14:paraId="1E1C49F7" w14:textId="6C4526D7" w:rsidR="008C7B07" w:rsidRPr="00A4704A" w:rsidRDefault="00363004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sz w:val="18"/>
                <w:szCs w:val="18"/>
              </w:rPr>
              <w:t xml:space="preserve">от </w:t>
            </w:r>
            <w:proofErr w:type="gramStart"/>
            <w:r>
              <w:rPr>
                <w:sz w:val="18"/>
                <w:szCs w:val="18"/>
              </w:rPr>
              <w:t>03.11.</w:t>
            </w:r>
            <w:r w:rsidR="00EB784B">
              <w:rPr>
                <w:sz w:val="18"/>
                <w:szCs w:val="18"/>
              </w:rPr>
              <w:t xml:space="preserve">2022 </w:t>
            </w:r>
            <w:r w:rsidRPr="00DB5A81">
              <w:rPr>
                <w:sz w:val="18"/>
                <w:szCs w:val="18"/>
              </w:rPr>
              <w:t xml:space="preserve"> №</w:t>
            </w:r>
            <w:proofErr w:type="gramEnd"/>
            <w:r w:rsidRPr="00DB5A81">
              <w:rPr>
                <w:sz w:val="18"/>
                <w:szCs w:val="18"/>
              </w:rPr>
              <w:t xml:space="preserve">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701" w:type="dxa"/>
          </w:tcPr>
          <w:p w14:paraId="27877042" w14:textId="77777777" w:rsidR="008C7B07" w:rsidRPr="000E5367" w:rsidRDefault="008C7B07" w:rsidP="008C7B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3E4E5528" w14:textId="121E9652" w:rsidR="008C7B07" w:rsidRPr="00A4704A" w:rsidRDefault="008C7B07" w:rsidP="008C7B0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proofErr w:type="gramStart"/>
            <w:r w:rsidRPr="000E5367">
              <w:rPr>
                <w:sz w:val="20"/>
              </w:rPr>
              <w:t>подведомствен</w:t>
            </w:r>
            <w:r w:rsidR="00EB784B">
              <w:rPr>
                <w:sz w:val="20"/>
              </w:rPr>
              <w:t>-</w:t>
            </w:r>
            <w:proofErr w:type="spellStart"/>
            <w:r w:rsidRPr="000E5367">
              <w:rPr>
                <w:sz w:val="20"/>
              </w:rPr>
              <w:t>ные</w:t>
            </w:r>
            <w:proofErr w:type="spellEnd"/>
            <w:proofErr w:type="gramEnd"/>
            <w:r w:rsidRPr="000E5367">
              <w:rPr>
                <w:sz w:val="20"/>
              </w:rPr>
              <w:t xml:space="preserve"> образователь</w:t>
            </w:r>
            <w:r w:rsidR="00EB784B">
              <w:rPr>
                <w:sz w:val="20"/>
              </w:rPr>
              <w:t>-</w:t>
            </w:r>
            <w:proofErr w:type="spellStart"/>
            <w:r w:rsidRPr="000E5367">
              <w:rPr>
                <w:sz w:val="20"/>
              </w:rPr>
              <w:t>ные</w:t>
            </w:r>
            <w:proofErr w:type="spellEnd"/>
            <w:r w:rsidRPr="000E5367">
              <w:rPr>
                <w:sz w:val="20"/>
              </w:rPr>
              <w:t xml:space="preserve"> организации</w:t>
            </w:r>
          </w:p>
        </w:tc>
        <w:tc>
          <w:tcPr>
            <w:tcW w:w="850" w:type="dxa"/>
          </w:tcPr>
          <w:p w14:paraId="5E25C3DC" w14:textId="6201962B" w:rsidR="008C7B07" w:rsidRPr="00A4704A" w:rsidRDefault="009B7925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69D7B113" w14:textId="71EAD871" w:rsidR="008C7B07" w:rsidRPr="00A4704A" w:rsidRDefault="009B7925" w:rsidP="008C7B0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1D6D9120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55DA3B16" w14:textId="757BBDEB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5.</w:t>
            </w:r>
          </w:p>
        </w:tc>
        <w:tc>
          <w:tcPr>
            <w:tcW w:w="1770" w:type="dxa"/>
          </w:tcPr>
          <w:p w14:paraId="3019A684" w14:textId="45BFF57D" w:rsidR="00DC6851" w:rsidRPr="00186BD0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186BD0">
              <w:rPr>
                <w:sz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850" w:type="dxa"/>
          </w:tcPr>
          <w:p w14:paraId="5233895F" w14:textId="77777777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1E29F235" w14:textId="77777777" w:rsidR="00DC6851" w:rsidRPr="00720938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  <w:p w14:paraId="6315E287" w14:textId="77777777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</w:tcPr>
          <w:p w14:paraId="59A0474F" w14:textId="5693E7F3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4DC7B9C" w14:textId="7039A515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497F0EAD" w14:textId="4E72244A" w:rsidR="00DC6851" w:rsidRPr="00215057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highlight w:val="yellow"/>
              </w:rPr>
            </w:pPr>
            <w:r w:rsidRPr="00C23E7E"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2A62D831" w14:textId="25956BDE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2D0CA55F" w14:textId="039B5D05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8" w:type="dxa"/>
          </w:tcPr>
          <w:p w14:paraId="5930F19F" w14:textId="6071F3D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45B23EDF" w14:textId="0EA4529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38,5</w:t>
            </w:r>
          </w:p>
        </w:tc>
        <w:tc>
          <w:tcPr>
            <w:tcW w:w="709" w:type="dxa"/>
          </w:tcPr>
          <w:p w14:paraId="6222D03E" w14:textId="4822C7E7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709" w:type="dxa"/>
          </w:tcPr>
          <w:p w14:paraId="6C9BD58E" w14:textId="13A9BCC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708" w:type="dxa"/>
          </w:tcPr>
          <w:p w14:paraId="315C8C2B" w14:textId="71BC97CD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40,5</w:t>
            </w:r>
          </w:p>
        </w:tc>
        <w:tc>
          <w:tcPr>
            <w:tcW w:w="1418" w:type="dxa"/>
          </w:tcPr>
          <w:p w14:paraId="33EFECFC" w14:textId="77777777" w:rsidR="00EB784B" w:rsidRDefault="00342BC5" w:rsidP="003271C2">
            <w:pPr>
              <w:jc w:val="center"/>
              <w:rPr>
                <w:sz w:val="18"/>
              </w:rPr>
            </w:pPr>
            <w:r w:rsidRPr="00846B82">
              <w:rPr>
                <w:sz w:val="18"/>
              </w:rPr>
              <w:t>расп</w:t>
            </w:r>
            <w:r>
              <w:rPr>
                <w:sz w:val="18"/>
              </w:rPr>
              <w:t xml:space="preserve">оряжение </w:t>
            </w:r>
            <w:r w:rsidR="003271C2">
              <w:rPr>
                <w:sz w:val="18"/>
              </w:rPr>
              <w:t xml:space="preserve">Правительства РФ </w:t>
            </w:r>
          </w:p>
          <w:p w14:paraId="467A1088" w14:textId="596C987F" w:rsidR="00DC6851" w:rsidRPr="003271C2" w:rsidRDefault="003271C2" w:rsidP="003271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 28.08.</w:t>
            </w:r>
            <w:r w:rsidR="00EB784B">
              <w:rPr>
                <w:sz w:val="18"/>
              </w:rPr>
              <w:t xml:space="preserve">2017 </w:t>
            </w:r>
            <w:r w:rsidRPr="00846B8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46B82">
              <w:rPr>
                <w:sz w:val="18"/>
              </w:rPr>
              <w:t xml:space="preserve">№ 1837-р </w:t>
            </w: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   «</w:t>
            </w:r>
            <w:proofErr w:type="gramEnd"/>
            <w:r w:rsidRPr="00846B82">
              <w:rPr>
                <w:sz w:val="18"/>
              </w:rPr>
              <w:t>О Стратегии государственной политики РФ в области защиты прав потребителей на период до 2030 г.</w:t>
            </w:r>
            <w:r>
              <w:rPr>
                <w:sz w:val="18"/>
              </w:rPr>
              <w:t>»</w:t>
            </w:r>
          </w:p>
        </w:tc>
        <w:tc>
          <w:tcPr>
            <w:tcW w:w="1701" w:type="dxa"/>
          </w:tcPr>
          <w:p w14:paraId="53D9131D" w14:textId="55CF9C09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комитет </w:t>
            </w:r>
            <w:r w:rsidR="00DC6851">
              <w:rPr>
                <w:rFonts w:eastAsia="Times New Roman"/>
                <w:sz w:val="20"/>
              </w:rPr>
              <w:t>экономической политики</w:t>
            </w:r>
          </w:p>
        </w:tc>
        <w:tc>
          <w:tcPr>
            <w:tcW w:w="850" w:type="dxa"/>
          </w:tcPr>
          <w:p w14:paraId="49BF13FB" w14:textId="597E6BAC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426E52DC" w14:textId="61F592CE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364D713F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059AD1F5" w14:textId="7DB463B6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6.</w:t>
            </w:r>
          </w:p>
        </w:tc>
        <w:tc>
          <w:tcPr>
            <w:tcW w:w="1770" w:type="dxa"/>
          </w:tcPr>
          <w:p w14:paraId="1F75589B" w14:textId="569718C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010C2">
              <w:rPr>
                <w:rFonts w:eastAsia="Times New Roman"/>
                <w:sz w:val="20"/>
              </w:rPr>
              <w:t xml:space="preserve">Количество информационно-пропагандистских мероприятий по разъяснению сущности терроризма и его общественной </w:t>
            </w:r>
            <w:r w:rsidRPr="000010C2">
              <w:rPr>
                <w:rFonts w:eastAsia="Times New Roman"/>
                <w:sz w:val="20"/>
              </w:rPr>
              <w:lastRenderedPageBreak/>
              <w:t>опасности</w:t>
            </w:r>
          </w:p>
        </w:tc>
        <w:tc>
          <w:tcPr>
            <w:tcW w:w="850" w:type="dxa"/>
          </w:tcPr>
          <w:p w14:paraId="579BA4B4" w14:textId="4011C2CA" w:rsidR="00DC6851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МП</w:t>
            </w:r>
          </w:p>
          <w:p w14:paraId="73D4F96A" w14:textId="077F5D27" w:rsidR="000010C2" w:rsidRPr="000010C2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&lt;**</w:t>
            </w:r>
            <w:r w:rsidR="000010C2">
              <w:rPr>
                <w:rFonts w:eastAsia="Times New Roman"/>
                <w:sz w:val="20"/>
                <w:lang w:val="en-US"/>
              </w:rPr>
              <w:t>&gt;</w:t>
            </w:r>
          </w:p>
        </w:tc>
        <w:tc>
          <w:tcPr>
            <w:tcW w:w="709" w:type="dxa"/>
          </w:tcPr>
          <w:p w14:paraId="4C713FCF" w14:textId="4FEB6CE2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2FA9BC0C" w14:textId="48CAB6A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1D9FD5A7" w14:textId="36CA149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300</w:t>
            </w:r>
          </w:p>
        </w:tc>
        <w:tc>
          <w:tcPr>
            <w:tcW w:w="709" w:type="dxa"/>
          </w:tcPr>
          <w:p w14:paraId="17D4317A" w14:textId="7CAC61A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427AC593" w14:textId="25C5D99B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310</w:t>
            </w:r>
          </w:p>
        </w:tc>
        <w:tc>
          <w:tcPr>
            <w:tcW w:w="708" w:type="dxa"/>
          </w:tcPr>
          <w:p w14:paraId="7AFA7157" w14:textId="3239E92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320</w:t>
            </w:r>
          </w:p>
        </w:tc>
        <w:tc>
          <w:tcPr>
            <w:tcW w:w="709" w:type="dxa"/>
          </w:tcPr>
          <w:p w14:paraId="74DB07BF" w14:textId="72B22879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330</w:t>
            </w:r>
          </w:p>
        </w:tc>
        <w:tc>
          <w:tcPr>
            <w:tcW w:w="709" w:type="dxa"/>
          </w:tcPr>
          <w:p w14:paraId="11C50F05" w14:textId="37C7A9B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340</w:t>
            </w:r>
          </w:p>
        </w:tc>
        <w:tc>
          <w:tcPr>
            <w:tcW w:w="709" w:type="dxa"/>
          </w:tcPr>
          <w:p w14:paraId="4FDDE432" w14:textId="01C6796C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350</w:t>
            </w:r>
          </w:p>
        </w:tc>
        <w:tc>
          <w:tcPr>
            <w:tcW w:w="708" w:type="dxa"/>
          </w:tcPr>
          <w:p w14:paraId="0E88208B" w14:textId="362CD098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360</w:t>
            </w:r>
          </w:p>
        </w:tc>
        <w:tc>
          <w:tcPr>
            <w:tcW w:w="1418" w:type="dxa"/>
          </w:tcPr>
          <w:p w14:paraId="7D30877C" w14:textId="77777777" w:rsidR="00EB784B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</w:rPr>
              <w:t>Федераль</w:t>
            </w:r>
            <w:r w:rsidR="00EB784B">
              <w:rPr>
                <w:rFonts w:eastAsia="Times New Roman"/>
                <w:sz w:val="20"/>
              </w:rPr>
              <w:t>-</w:t>
            </w:r>
            <w:r>
              <w:rPr>
                <w:rFonts w:eastAsia="Times New Roman"/>
                <w:sz w:val="20"/>
              </w:rPr>
              <w:t>ный</w:t>
            </w:r>
            <w:proofErr w:type="spellEnd"/>
            <w:proofErr w:type="gramEnd"/>
            <w:r>
              <w:rPr>
                <w:rFonts w:eastAsia="Times New Roman"/>
                <w:sz w:val="20"/>
              </w:rPr>
              <w:t xml:space="preserve"> закон </w:t>
            </w:r>
          </w:p>
          <w:p w14:paraId="5CD2826F" w14:textId="49CA8D4B" w:rsidR="00DC6851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от 06.03.2006 № 35-ФЗ «О противодействии терроризму», </w:t>
            </w:r>
          </w:p>
          <w:p w14:paraId="12E2BFD5" w14:textId="133BDF5A" w:rsidR="00D77A9E" w:rsidRPr="00D77A9E" w:rsidRDefault="00D77A9E" w:rsidP="00D77A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К</w:t>
            </w:r>
            <w:r w:rsidRPr="00D77A9E">
              <w:rPr>
                <w:bCs/>
                <w:sz w:val="20"/>
              </w:rPr>
              <w:t>омплексный план</w:t>
            </w:r>
          </w:p>
          <w:p w14:paraId="1FE60A40" w14:textId="5E76A4AD" w:rsidR="00D77A9E" w:rsidRPr="00D77A9E" w:rsidRDefault="00D77A9E" w:rsidP="00D77A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D77A9E">
              <w:rPr>
                <w:bCs/>
                <w:sz w:val="20"/>
              </w:rPr>
              <w:t xml:space="preserve">противодействия идеологии терроризма в </w:t>
            </w:r>
            <w:r>
              <w:rPr>
                <w:bCs/>
                <w:sz w:val="20"/>
              </w:rPr>
              <w:t>Р</w:t>
            </w:r>
            <w:r w:rsidRPr="00D77A9E">
              <w:rPr>
                <w:bCs/>
                <w:sz w:val="20"/>
              </w:rPr>
              <w:t xml:space="preserve">оссийской </w:t>
            </w:r>
            <w:r>
              <w:rPr>
                <w:bCs/>
                <w:sz w:val="20"/>
              </w:rPr>
              <w:t>Ф</w:t>
            </w:r>
            <w:r w:rsidRPr="00D77A9E">
              <w:rPr>
                <w:bCs/>
                <w:sz w:val="20"/>
              </w:rPr>
              <w:t>едерации</w:t>
            </w:r>
          </w:p>
          <w:p w14:paraId="1C8AEB29" w14:textId="0B69A175" w:rsidR="00EB784B" w:rsidRDefault="00EB784B" w:rsidP="00923E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на 2024 –</w:t>
            </w:r>
            <w:r w:rsidR="00D77A9E" w:rsidRPr="00D77A9E">
              <w:rPr>
                <w:bCs/>
                <w:sz w:val="20"/>
              </w:rPr>
              <w:t xml:space="preserve"> 2028 годы</w:t>
            </w:r>
            <w:r>
              <w:rPr>
                <w:bCs/>
                <w:sz w:val="20"/>
              </w:rPr>
              <w:t xml:space="preserve">, </w:t>
            </w:r>
            <w:proofErr w:type="gramStart"/>
            <w:r>
              <w:rPr>
                <w:bCs/>
                <w:sz w:val="20"/>
              </w:rPr>
              <w:t>утвержден-</w:t>
            </w:r>
            <w:proofErr w:type="spellStart"/>
            <w:r>
              <w:rPr>
                <w:bCs/>
                <w:sz w:val="20"/>
              </w:rPr>
              <w:t>ное</w:t>
            </w:r>
            <w:proofErr w:type="spellEnd"/>
            <w:proofErr w:type="gramEnd"/>
            <w:r w:rsidR="00D77A9E">
              <w:rPr>
                <w:bCs/>
                <w:sz w:val="20"/>
              </w:rPr>
              <w:t xml:space="preserve"> Президентом РФ 30.12.2023 </w:t>
            </w:r>
          </w:p>
          <w:p w14:paraId="175527D3" w14:textId="7A9B49CA" w:rsidR="00D77A9E" w:rsidRPr="00EB784B" w:rsidRDefault="00EB784B" w:rsidP="00EB78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№ Пр-2610</w:t>
            </w:r>
          </w:p>
        </w:tc>
        <w:tc>
          <w:tcPr>
            <w:tcW w:w="1701" w:type="dxa"/>
          </w:tcPr>
          <w:p w14:paraId="084A4587" w14:textId="362333C1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lastRenderedPageBreak/>
              <w:t>управление специальных мероприятий и организа</w:t>
            </w:r>
            <w:r>
              <w:rPr>
                <w:rFonts w:eastAsia="Times New Roman"/>
                <w:sz w:val="20"/>
              </w:rPr>
              <w:t xml:space="preserve">ции профилактики </w:t>
            </w:r>
            <w:proofErr w:type="spellStart"/>
            <w:proofErr w:type="gramStart"/>
            <w:r>
              <w:rPr>
                <w:rFonts w:eastAsia="Times New Roman"/>
                <w:sz w:val="20"/>
              </w:rPr>
              <w:t>правонаруше</w:t>
            </w:r>
            <w:r w:rsidR="00EB784B">
              <w:rPr>
                <w:rFonts w:eastAsia="Times New Roman"/>
                <w:sz w:val="20"/>
              </w:rPr>
              <w:t>-</w:t>
            </w:r>
            <w:r>
              <w:rPr>
                <w:rFonts w:eastAsia="Times New Roman"/>
                <w:sz w:val="20"/>
              </w:rPr>
              <w:t>ний</w:t>
            </w:r>
            <w:proofErr w:type="spellEnd"/>
            <w:proofErr w:type="gramEnd"/>
            <w:r>
              <w:rPr>
                <w:rFonts w:eastAsia="Times New Roman"/>
                <w:sz w:val="20"/>
              </w:rPr>
              <w:t xml:space="preserve">, </w:t>
            </w:r>
          </w:p>
          <w:p w14:paraId="0ED26428" w14:textId="4A6B0FCF" w:rsidR="00DC6851" w:rsidRPr="00FB1B72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FB1B72">
              <w:rPr>
                <w:sz w:val="20"/>
              </w:rPr>
              <w:t xml:space="preserve">управление по </w:t>
            </w:r>
            <w:r w:rsidRPr="00FB1B72">
              <w:rPr>
                <w:sz w:val="20"/>
              </w:rPr>
              <w:lastRenderedPageBreak/>
              <w:t>культур</w:t>
            </w:r>
            <w:r>
              <w:rPr>
                <w:sz w:val="20"/>
              </w:rPr>
              <w:t xml:space="preserve">е, спорту и социальной политике, </w:t>
            </w:r>
            <w:r w:rsidRPr="00FB1B72">
              <w:rPr>
                <w:sz w:val="20"/>
              </w:rPr>
              <w:t>комитет по образованию,</w:t>
            </w:r>
          </w:p>
          <w:p w14:paraId="38E58D63" w14:textId="33B5CE8D" w:rsidR="00DC6851" w:rsidRPr="000E5367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proofErr w:type="gramStart"/>
            <w:r w:rsidRPr="000E5367">
              <w:rPr>
                <w:sz w:val="20"/>
              </w:rPr>
              <w:t>подведомствен</w:t>
            </w:r>
            <w:r w:rsidR="00EB784B">
              <w:rPr>
                <w:sz w:val="20"/>
              </w:rPr>
              <w:t>-</w:t>
            </w:r>
            <w:proofErr w:type="spellStart"/>
            <w:r w:rsidRPr="000E5367">
              <w:rPr>
                <w:sz w:val="20"/>
              </w:rPr>
              <w:t>ные</w:t>
            </w:r>
            <w:proofErr w:type="spellEnd"/>
            <w:proofErr w:type="gramEnd"/>
            <w:r w:rsidRPr="000E5367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0E5367">
              <w:rPr>
                <w:sz w:val="20"/>
              </w:rPr>
              <w:t>бразователь</w:t>
            </w:r>
            <w:r w:rsidR="00EB784B">
              <w:rPr>
                <w:sz w:val="20"/>
              </w:rPr>
              <w:t>-</w:t>
            </w:r>
            <w:proofErr w:type="spellStart"/>
            <w:r w:rsidRPr="000E5367">
              <w:rPr>
                <w:sz w:val="20"/>
              </w:rPr>
              <w:t>ные</w:t>
            </w:r>
            <w:proofErr w:type="spellEnd"/>
            <w:r w:rsidRPr="000E5367">
              <w:rPr>
                <w:sz w:val="20"/>
              </w:rPr>
              <w:t xml:space="preserve"> организации</w:t>
            </w:r>
          </w:p>
        </w:tc>
        <w:tc>
          <w:tcPr>
            <w:tcW w:w="850" w:type="dxa"/>
          </w:tcPr>
          <w:p w14:paraId="596DF098" w14:textId="18A1F6CA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-</w:t>
            </w:r>
          </w:p>
        </w:tc>
        <w:tc>
          <w:tcPr>
            <w:tcW w:w="863" w:type="dxa"/>
          </w:tcPr>
          <w:p w14:paraId="69B3EB0E" w14:textId="18855DFB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 w:rsidR="00DC6851" w:rsidRPr="00A4704A" w14:paraId="7578D703" w14:textId="77777777" w:rsidTr="00720938">
        <w:trPr>
          <w:gridAfter w:val="1"/>
          <w:wAfter w:w="27" w:type="dxa"/>
        </w:trPr>
        <w:tc>
          <w:tcPr>
            <w:tcW w:w="499" w:type="dxa"/>
          </w:tcPr>
          <w:p w14:paraId="7302E51E" w14:textId="6704A8FE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7.</w:t>
            </w:r>
          </w:p>
        </w:tc>
        <w:tc>
          <w:tcPr>
            <w:tcW w:w="1770" w:type="dxa"/>
          </w:tcPr>
          <w:p w14:paraId="511C9B45" w14:textId="624C21CA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010C2">
              <w:rPr>
                <w:rFonts w:eastAsia="Times New Roman"/>
                <w:sz w:val="20"/>
              </w:rPr>
              <w:t>Соблюдение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850" w:type="dxa"/>
          </w:tcPr>
          <w:p w14:paraId="2AE4DE15" w14:textId="77777777" w:rsidR="009B7925" w:rsidRDefault="009B7925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517D8B25" w14:textId="292889BF" w:rsidR="00DC6851" w:rsidRPr="00A4704A" w:rsidRDefault="009B7925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&lt;**&gt;</w:t>
            </w:r>
          </w:p>
        </w:tc>
        <w:tc>
          <w:tcPr>
            <w:tcW w:w="709" w:type="dxa"/>
          </w:tcPr>
          <w:p w14:paraId="584FE58E" w14:textId="26580E55" w:rsidR="00DC6851" w:rsidRPr="000010C2" w:rsidRDefault="000010C2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0C264DA2" w14:textId="23CEAB72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347CF98C" w14:textId="01855980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92</w:t>
            </w:r>
          </w:p>
        </w:tc>
        <w:tc>
          <w:tcPr>
            <w:tcW w:w="709" w:type="dxa"/>
          </w:tcPr>
          <w:p w14:paraId="397E4474" w14:textId="40D32620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C14F2C1" w14:textId="704B1F13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93</w:t>
            </w:r>
          </w:p>
        </w:tc>
        <w:tc>
          <w:tcPr>
            <w:tcW w:w="708" w:type="dxa"/>
          </w:tcPr>
          <w:p w14:paraId="0AB19D13" w14:textId="0CF4142A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94</w:t>
            </w:r>
          </w:p>
        </w:tc>
        <w:tc>
          <w:tcPr>
            <w:tcW w:w="709" w:type="dxa"/>
          </w:tcPr>
          <w:p w14:paraId="5AE395E7" w14:textId="0AB6574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95</w:t>
            </w:r>
          </w:p>
        </w:tc>
        <w:tc>
          <w:tcPr>
            <w:tcW w:w="709" w:type="dxa"/>
          </w:tcPr>
          <w:p w14:paraId="67FA9B01" w14:textId="103E9489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96</w:t>
            </w:r>
          </w:p>
        </w:tc>
        <w:tc>
          <w:tcPr>
            <w:tcW w:w="709" w:type="dxa"/>
          </w:tcPr>
          <w:p w14:paraId="14195846" w14:textId="4BD51486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97</w:t>
            </w:r>
          </w:p>
        </w:tc>
        <w:tc>
          <w:tcPr>
            <w:tcW w:w="708" w:type="dxa"/>
          </w:tcPr>
          <w:p w14:paraId="2B5C1FEA" w14:textId="488140D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98</w:t>
            </w:r>
          </w:p>
        </w:tc>
        <w:tc>
          <w:tcPr>
            <w:tcW w:w="1418" w:type="dxa"/>
          </w:tcPr>
          <w:p w14:paraId="4335ED7B" w14:textId="77777777" w:rsidR="00EB784B" w:rsidRDefault="00D77A9E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</w:rPr>
              <w:t>Федераль</w:t>
            </w:r>
            <w:r w:rsidR="00EB784B">
              <w:rPr>
                <w:rFonts w:eastAsia="Times New Roman"/>
                <w:sz w:val="20"/>
              </w:rPr>
              <w:t>-</w:t>
            </w:r>
            <w:r>
              <w:rPr>
                <w:rFonts w:eastAsia="Times New Roman"/>
                <w:sz w:val="20"/>
              </w:rPr>
              <w:t>ный</w:t>
            </w:r>
            <w:proofErr w:type="spellEnd"/>
            <w:proofErr w:type="gramEnd"/>
            <w:r>
              <w:rPr>
                <w:rFonts w:eastAsia="Times New Roman"/>
                <w:sz w:val="20"/>
              </w:rPr>
              <w:t xml:space="preserve"> закон </w:t>
            </w:r>
          </w:p>
          <w:p w14:paraId="08412D7A" w14:textId="23F05C29" w:rsidR="00DC6851" w:rsidRPr="00A4704A" w:rsidRDefault="00D77A9E" w:rsidP="00EB784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от 06.03.2006 № 35-ФЗ «О противодействии терроризму»</w:t>
            </w:r>
          </w:p>
        </w:tc>
        <w:tc>
          <w:tcPr>
            <w:tcW w:w="1701" w:type="dxa"/>
          </w:tcPr>
          <w:p w14:paraId="25DDF728" w14:textId="570C517B" w:rsidR="00DC6851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0E5367">
              <w:rPr>
                <w:rFonts w:eastAsia="Times New Roman"/>
                <w:sz w:val="20"/>
              </w:rPr>
              <w:t xml:space="preserve">управление специальных мероприятий и организации профилактики </w:t>
            </w:r>
            <w:proofErr w:type="spellStart"/>
            <w:proofErr w:type="gramStart"/>
            <w:r w:rsidRPr="000E5367">
              <w:rPr>
                <w:rFonts w:eastAsia="Times New Roman"/>
                <w:sz w:val="20"/>
              </w:rPr>
              <w:t>правонаруше</w:t>
            </w:r>
            <w:r w:rsidR="00EB784B">
              <w:rPr>
                <w:rFonts w:eastAsia="Times New Roman"/>
                <w:sz w:val="20"/>
              </w:rPr>
              <w:t>-</w:t>
            </w:r>
            <w:r w:rsidRPr="000E5367">
              <w:rPr>
                <w:rFonts w:eastAsia="Times New Roman"/>
                <w:sz w:val="20"/>
              </w:rPr>
              <w:t>ний</w:t>
            </w:r>
            <w:proofErr w:type="spellEnd"/>
            <w:proofErr w:type="gramEnd"/>
            <w:r>
              <w:rPr>
                <w:rFonts w:eastAsia="Times New Roman"/>
                <w:sz w:val="20"/>
              </w:rPr>
              <w:t>,</w:t>
            </w:r>
          </w:p>
          <w:p w14:paraId="4F5F9205" w14:textId="77777777" w:rsidR="00DC6851" w:rsidRPr="000E5367" w:rsidRDefault="00DC6851" w:rsidP="00DC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управление по культуре, спорту и социальной политике;</w:t>
            </w:r>
          </w:p>
          <w:p w14:paraId="2071B784" w14:textId="77777777" w:rsidR="00DC6851" w:rsidRPr="000E5367" w:rsidRDefault="00DC6851" w:rsidP="00DC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367">
              <w:rPr>
                <w:rFonts w:ascii="Times New Roman" w:hAnsi="Times New Roman" w:cs="Times New Roman"/>
              </w:rPr>
              <w:t>комитет по образованию,</w:t>
            </w:r>
          </w:p>
          <w:p w14:paraId="477A5026" w14:textId="7CF3C154" w:rsidR="00DC6851" w:rsidRPr="00A4704A" w:rsidRDefault="00DC6851" w:rsidP="00DC685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proofErr w:type="gramStart"/>
            <w:r>
              <w:rPr>
                <w:sz w:val="20"/>
              </w:rPr>
              <w:t>подведомствен</w:t>
            </w:r>
            <w:r w:rsidR="00EB784B"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 w:rsidRPr="000E5367">
              <w:rPr>
                <w:sz w:val="20"/>
              </w:rPr>
              <w:t>образователь</w:t>
            </w:r>
            <w:r w:rsidR="00EB784B">
              <w:rPr>
                <w:sz w:val="20"/>
              </w:rPr>
              <w:t>-</w:t>
            </w:r>
            <w:proofErr w:type="spellStart"/>
            <w:r w:rsidRPr="000E5367">
              <w:rPr>
                <w:sz w:val="20"/>
              </w:rPr>
              <w:t>ные</w:t>
            </w:r>
            <w:proofErr w:type="spellEnd"/>
            <w:r w:rsidRPr="000E5367">
              <w:rPr>
                <w:sz w:val="20"/>
              </w:rPr>
              <w:t xml:space="preserve"> организации</w:t>
            </w:r>
          </w:p>
        </w:tc>
        <w:tc>
          <w:tcPr>
            <w:tcW w:w="850" w:type="dxa"/>
          </w:tcPr>
          <w:p w14:paraId="3A61AFCD" w14:textId="4F731B4F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863" w:type="dxa"/>
          </w:tcPr>
          <w:p w14:paraId="50A217D3" w14:textId="0DEB7739" w:rsidR="00DC6851" w:rsidRPr="00A4704A" w:rsidRDefault="009B7925" w:rsidP="00DC685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</w:tbl>
    <w:p w14:paraId="73C917D0" w14:textId="74ABF3B2" w:rsidR="00E16408" w:rsidRDefault="009B7925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  <w:r w:rsidRPr="009B7925">
        <w:rPr>
          <w:rFonts w:eastAsia="Times New Roman" w:cs="Times New Roman"/>
          <w:sz w:val="20"/>
          <w:szCs w:val="28"/>
        </w:rPr>
        <w:t>&lt;</w:t>
      </w:r>
      <w:r w:rsidR="00720938">
        <w:rPr>
          <w:rFonts w:eastAsia="Times New Roman" w:cs="Times New Roman"/>
          <w:sz w:val="20"/>
          <w:szCs w:val="28"/>
        </w:rPr>
        <w:t>*</w:t>
      </w:r>
      <w:r w:rsidRPr="009B7925">
        <w:rPr>
          <w:rFonts w:eastAsia="Times New Roman" w:cs="Times New Roman"/>
          <w:sz w:val="20"/>
          <w:szCs w:val="28"/>
        </w:rPr>
        <w:t>&gt;</w:t>
      </w:r>
      <w:r w:rsidR="00720938">
        <w:rPr>
          <w:rFonts w:eastAsia="Times New Roman" w:cs="Times New Roman"/>
          <w:sz w:val="20"/>
          <w:szCs w:val="28"/>
        </w:rPr>
        <w:t xml:space="preserve"> - государственная программа Ханты-Мансийского автономного округа – Югры</w:t>
      </w:r>
    </w:p>
    <w:p w14:paraId="109487A2" w14:textId="32696CC9" w:rsidR="00720938" w:rsidRDefault="009B7925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  <w:r w:rsidRPr="00342BC5">
        <w:rPr>
          <w:rFonts w:eastAsia="Times New Roman" w:cs="Times New Roman"/>
          <w:sz w:val="20"/>
          <w:szCs w:val="28"/>
        </w:rPr>
        <w:t>&lt;</w:t>
      </w:r>
      <w:r w:rsidR="00720938">
        <w:rPr>
          <w:rFonts w:eastAsia="Times New Roman" w:cs="Times New Roman"/>
          <w:sz w:val="20"/>
          <w:szCs w:val="28"/>
        </w:rPr>
        <w:t>**</w:t>
      </w:r>
      <w:r w:rsidRPr="00342BC5">
        <w:rPr>
          <w:rFonts w:eastAsia="Times New Roman" w:cs="Times New Roman"/>
          <w:sz w:val="20"/>
          <w:szCs w:val="28"/>
        </w:rPr>
        <w:t>&gt;</w:t>
      </w:r>
      <w:r w:rsidR="00720938">
        <w:rPr>
          <w:rFonts w:eastAsia="Times New Roman" w:cs="Times New Roman"/>
          <w:sz w:val="20"/>
          <w:szCs w:val="28"/>
        </w:rPr>
        <w:t xml:space="preserve"> - муниципальная программа Ханты-Мансийского района</w:t>
      </w:r>
    </w:p>
    <w:p w14:paraId="58D788AB" w14:textId="77777777" w:rsidR="000010C2" w:rsidRPr="00E16408" w:rsidRDefault="000010C2" w:rsidP="00720938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sz w:val="20"/>
          <w:szCs w:val="28"/>
        </w:rPr>
      </w:pPr>
    </w:p>
    <w:p w14:paraId="2892D1D4" w14:textId="77777777" w:rsidR="00342BC5" w:rsidRDefault="00342BC5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7E282691" w14:textId="77777777" w:rsidR="00EB784B" w:rsidRDefault="00EB784B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04A38306" w14:textId="131F086C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E16408">
        <w:rPr>
          <w:rFonts w:eastAsia="Times New Roman" w:cs="Times New Roman"/>
          <w:szCs w:val="28"/>
        </w:rPr>
        <w:lastRenderedPageBreak/>
        <w:t xml:space="preserve">3.Помесячный план достижения показателей муниципальной программы в </w:t>
      </w:r>
      <w:r w:rsidR="001B085C" w:rsidRPr="001B085C">
        <w:rPr>
          <w:rFonts w:eastAsia="Times New Roman" w:cs="Times New Roman"/>
          <w:iCs/>
          <w:szCs w:val="28"/>
        </w:rPr>
        <w:t>2025</w:t>
      </w:r>
      <w:r w:rsidRPr="00E16408">
        <w:rPr>
          <w:rFonts w:eastAsia="Times New Roman" w:cs="Times New Roman"/>
          <w:szCs w:val="28"/>
        </w:rPr>
        <w:t xml:space="preserve"> году </w:t>
      </w:r>
    </w:p>
    <w:p w14:paraId="0FE6256B" w14:textId="77777777" w:rsidR="00E16408" w:rsidRPr="00E16408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8"/>
        </w:rPr>
      </w:pPr>
    </w:p>
    <w:tbl>
      <w:tblPr>
        <w:tblStyle w:val="a9"/>
        <w:tblW w:w="147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276"/>
        <w:gridCol w:w="850"/>
        <w:gridCol w:w="709"/>
        <w:gridCol w:w="709"/>
        <w:gridCol w:w="709"/>
        <w:gridCol w:w="708"/>
        <w:gridCol w:w="851"/>
        <w:gridCol w:w="743"/>
        <w:gridCol w:w="674"/>
        <w:gridCol w:w="709"/>
        <w:gridCol w:w="709"/>
        <w:gridCol w:w="709"/>
        <w:gridCol w:w="993"/>
      </w:tblGrid>
      <w:tr w:rsidR="006A1A97" w:rsidRPr="00E16408" w14:paraId="71A6B0CB" w14:textId="77777777" w:rsidTr="006A1A97">
        <w:tc>
          <w:tcPr>
            <w:tcW w:w="710" w:type="dxa"/>
            <w:vMerge w:val="restart"/>
          </w:tcPr>
          <w:p w14:paraId="0B36421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3B92BD2E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7707078" w14:textId="655C819C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 xml:space="preserve">Уровень </w:t>
            </w:r>
            <w:proofErr w:type="spellStart"/>
            <w:proofErr w:type="gramStart"/>
            <w:r w:rsidRPr="00E16408">
              <w:rPr>
                <w:rFonts w:eastAsia="Times New Roman"/>
                <w:sz w:val="20"/>
                <w:szCs w:val="28"/>
              </w:rPr>
              <w:t>показате</w:t>
            </w:r>
            <w:proofErr w:type="spellEnd"/>
            <w:r w:rsidR="00EB784B">
              <w:rPr>
                <w:rFonts w:eastAsia="Times New Roman"/>
                <w:sz w:val="20"/>
                <w:szCs w:val="28"/>
              </w:rPr>
              <w:t>-</w:t>
            </w:r>
            <w:r w:rsidRPr="00E16408">
              <w:rPr>
                <w:rFonts w:eastAsia="Times New Roman"/>
                <w:sz w:val="20"/>
                <w:szCs w:val="28"/>
              </w:rPr>
              <w:t>ля</w:t>
            </w:r>
            <w:proofErr w:type="gramEnd"/>
          </w:p>
        </w:tc>
        <w:tc>
          <w:tcPr>
            <w:tcW w:w="1276" w:type="dxa"/>
            <w:vMerge w:val="restart"/>
          </w:tcPr>
          <w:p w14:paraId="7F976E8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Единица измерения (по ОКЕИ)</w:t>
            </w:r>
          </w:p>
        </w:tc>
        <w:tc>
          <w:tcPr>
            <w:tcW w:w="8080" w:type="dxa"/>
            <w:gridSpan w:val="11"/>
          </w:tcPr>
          <w:p w14:paraId="19DB409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Плановые значения по кварталам/ месяцам</w:t>
            </w:r>
          </w:p>
        </w:tc>
        <w:tc>
          <w:tcPr>
            <w:tcW w:w="993" w:type="dxa"/>
            <w:vMerge w:val="restart"/>
          </w:tcPr>
          <w:p w14:paraId="49F5B17C" w14:textId="78C0C2E1" w:rsidR="006A1A97" w:rsidRPr="00E16408" w:rsidRDefault="00EB784B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н</w:t>
            </w:r>
            <w:r w:rsidR="006A1A97" w:rsidRPr="00E16408">
              <w:rPr>
                <w:rFonts w:eastAsia="Times New Roman"/>
                <w:sz w:val="20"/>
                <w:szCs w:val="28"/>
              </w:rPr>
              <w:t xml:space="preserve">а конец </w:t>
            </w:r>
            <w:r w:rsidR="006A1A97" w:rsidRPr="00EA26FA">
              <w:rPr>
                <w:rFonts w:eastAsia="Times New Roman"/>
                <w:iCs/>
                <w:sz w:val="20"/>
                <w:szCs w:val="28"/>
              </w:rPr>
              <w:t>2025</w:t>
            </w:r>
            <w:r w:rsidR="006A1A97" w:rsidRPr="00E16408">
              <w:rPr>
                <w:rFonts w:eastAsia="Times New Roman"/>
                <w:iCs/>
                <w:sz w:val="20"/>
                <w:szCs w:val="28"/>
              </w:rPr>
              <w:t xml:space="preserve"> </w:t>
            </w:r>
            <w:r w:rsidR="006A1A97" w:rsidRPr="00E16408">
              <w:rPr>
                <w:rFonts w:eastAsia="Times New Roman"/>
                <w:sz w:val="20"/>
                <w:szCs w:val="28"/>
              </w:rPr>
              <w:t>года</w:t>
            </w:r>
          </w:p>
        </w:tc>
      </w:tr>
      <w:tr w:rsidR="006A1A97" w:rsidRPr="00E16408" w14:paraId="271C67F9" w14:textId="77777777" w:rsidTr="006A1A97">
        <w:tc>
          <w:tcPr>
            <w:tcW w:w="710" w:type="dxa"/>
            <w:vMerge/>
          </w:tcPr>
          <w:p w14:paraId="22D9584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551" w:type="dxa"/>
            <w:vMerge/>
          </w:tcPr>
          <w:p w14:paraId="071C717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14:paraId="6938A0C3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14:paraId="3C7C593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850" w:type="dxa"/>
          </w:tcPr>
          <w:p w14:paraId="09768C6A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янв.</w:t>
            </w:r>
          </w:p>
        </w:tc>
        <w:tc>
          <w:tcPr>
            <w:tcW w:w="709" w:type="dxa"/>
          </w:tcPr>
          <w:p w14:paraId="23F5694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фев.</w:t>
            </w:r>
          </w:p>
        </w:tc>
        <w:tc>
          <w:tcPr>
            <w:tcW w:w="709" w:type="dxa"/>
          </w:tcPr>
          <w:p w14:paraId="18D53139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март</w:t>
            </w:r>
          </w:p>
        </w:tc>
        <w:tc>
          <w:tcPr>
            <w:tcW w:w="709" w:type="dxa"/>
          </w:tcPr>
          <w:p w14:paraId="45CE1C6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апр.</w:t>
            </w:r>
          </w:p>
        </w:tc>
        <w:tc>
          <w:tcPr>
            <w:tcW w:w="708" w:type="dxa"/>
          </w:tcPr>
          <w:p w14:paraId="0F24FE01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май</w:t>
            </w:r>
          </w:p>
        </w:tc>
        <w:tc>
          <w:tcPr>
            <w:tcW w:w="851" w:type="dxa"/>
          </w:tcPr>
          <w:p w14:paraId="19312AA2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июнь</w:t>
            </w:r>
          </w:p>
        </w:tc>
        <w:tc>
          <w:tcPr>
            <w:tcW w:w="743" w:type="dxa"/>
          </w:tcPr>
          <w:p w14:paraId="0E3D3A2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июль</w:t>
            </w:r>
          </w:p>
        </w:tc>
        <w:tc>
          <w:tcPr>
            <w:tcW w:w="674" w:type="dxa"/>
          </w:tcPr>
          <w:p w14:paraId="5DECD7F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авг.</w:t>
            </w:r>
          </w:p>
        </w:tc>
        <w:tc>
          <w:tcPr>
            <w:tcW w:w="709" w:type="dxa"/>
          </w:tcPr>
          <w:p w14:paraId="6224EFFF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сен.</w:t>
            </w:r>
          </w:p>
        </w:tc>
        <w:tc>
          <w:tcPr>
            <w:tcW w:w="709" w:type="dxa"/>
          </w:tcPr>
          <w:p w14:paraId="3E17F35C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окт.</w:t>
            </w:r>
          </w:p>
        </w:tc>
        <w:tc>
          <w:tcPr>
            <w:tcW w:w="709" w:type="dxa"/>
          </w:tcPr>
          <w:p w14:paraId="37DFF593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ноя.</w:t>
            </w:r>
          </w:p>
        </w:tc>
        <w:tc>
          <w:tcPr>
            <w:tcW w:w="993" w:type="dxa"/>
            <w:vMerge/>
          </w:tcPr>
          <w:p w14:paraId="25DCEA7C" w14:textId="3A4E5801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</w:tr>
      <w:tr w:rsidR="006A1A97" w:rsidRPr="00E16408" w14:paraId="1B68F27D" w14:textId="77777777" w:rsidTr="006A1A97">
        <w:tc>
          <w:tcPr>
            <w:tcW w:w="710" w:type="dxa"/>
          </w:tcPr>
          <w:p w14:paraId="07CD7588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2551" w:type="dxa"/>
          </w:tcPr>
          <w:p w14:paraId="70228D1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14:paraId="788C7FE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14:paraId="4113B03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850" w:type="dxa"/>
          </w:tcPr>
          <w:p w14:paraId="2B5AF13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709" w:type="dxa"/>
          </w:tcPr>
          <w:p w14:paraId="5AE575C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709" w:type="dxa"/>
          </w:tcPr>
          <w:p w14:paraId="2FE4D546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</w:tcPr>
          <w:p w14:paraId="78D6A0D0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08" w:type="dxa"/>
          </w:tcPr>
          <w:p w14:paraId="5CE44937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9</w:t>
            </w:r>
          </w:p>
        </w:tc>
        <w:tc>
          <w:tcPr>
            <w:tcW w:w="851" w:type="dxa"/>
          </w:tcPr>
          <w:p w14:paraId="3CD9B459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10</w:t>
            </w:r>
          </w:p>
        </w:tc>
        <w:tc>
          <w:tcPr>
            <w:tcW w:w="743" w:type="dxa"/>
          </w:tcPr>
          <w:p w14:paraId="06E88D5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11</w:t>
            </w:r>
          </w:p>
        </w:tc>
        <w:tc>
          <w:tcPr>
            <w:tcW w:w="674" w:type="dxa"/>
          </w:tcPr>
          <w:p w14:paraId="2283996D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12</w:t>
            </w:r>
          </w:p>
        </w:tc>
        <w:tc>
          <w:tcPr>
            <w:tcW w:w="709" w:type="dxa"/>
          </w:tcPr>
          <w:p w14:paraId="2DA1BB5F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13</w:t>
            </w:r>
          </w:p>
        </w:tc>
        <w:tc>
          <w:tcPr>
            <w:tcW w:w="709" w:type="dxa"/>
          </w:tcPr>
          <w:p w14:paraId="309DFE02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14</w:t>
            </w:r>
          </w:p>
        </w:tc>
        <w:tc>
          <w:tcPr>
            <w:tcW w:w="709" w:type="dxa"/>
          </w:tcPr>
          <w:p w14:paraId="38266C0B" w14:textId="77777777" w:rsidR="006A1A97" w:rsidRPr="00E16408" w:rsidRDefault="006A1A9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15</w:t>
            </w:r>
          </w:p>
        </w:tc>
        <w:tc>
          <w:tcPr>
            <w:tcW w:w="993" w:type="dxa"/>
          </w:tcPr>
          <w:p w14:paraId="350BA941" w14:textId="7D3CFB29" w:rsidR="003F20C1" w:rsidRPr="00E16408" w:rsidRDefault="003F20C1" w:rsidP="003F20C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</w:t>
            </w:r>
          </w:p>
        </w:tc>
      </w:tr>
      <w:tr w:rsidR="009B7925" w:rsidRPr="00E16408" w14:paraId="316B1EE6" w14:textId="77777777" w:rsidTr="009B7925">
        <w:tc>
          <w:tcPr>
            <w:tcW w:w="710" w:type="dxa"/>
          </w:tcPr>
          <w:p w14:paraId="242B7104" w14:textId="77777777" w:rsidR="009B7925" w:rsidRPr="00E16408" w:rsidRDefault="009B792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4034" w:type="dxa"/>
            <w:gridSpan w:val="15"/>
          </w:tcPr>
          <w:p w14:paraId="319B647F" w14:textId="7CDA1293" w:rsidR="009B7925" w:rsidRPr="006A1A97" w:rsidRDefault="009B7925" w:rsidP="00B24BF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i/>
                <w:sz w:val="20"/>
              </w:rPr>
              <w:t>Цель</w:t>
            </w:r>
            <w:r w:rsidRPr="00D60C55">
              <w:rPr>
                <w:rFonts w:eastAsia="Times New Roman"/>
                <w:i/>
                <w:sz w:val="20"/>
              </w:rPr>
              <w:t xml:space="preserve"> «</w:t>
            </w:r>
            <w:r>
              <w:rPr>
                <w:i/>
                <w:sz w:val="20"/>
              </w:rPr>
              <w:t>С</w:t>
            </w:r>
            <w:r w:rsidRPr="00D60C55">
              <w:rPr>
                <w:i/>
                <w:sz w:val="20"/>
              </w:rPr>
              <w:t>овершенствование системы профилактики терроризма, повышение уровня общественного порядка на территории</w:t>
            </w:r>
            <w:r>
              <w:rPr>
                <w:i/>
                <w:sz w:val="20"/>
              </w:rPr>
              <w:t xml:space="preserve"> </w:t>
            </w:r>
            <w:r w:rsidRPr="00D60C55">
              <w:rPr>
                <w:i/>
                <w:sz w:val="20"/>
              </w:rPr>
              <w:t>Ханты - Мансийского района</w:t>
            </w:r>
            <w:r w:rsidRPr="00D60C55">
              <w:rPr>
                <w:rFonts w:eastAsia="Times New Roman"/>
                <w:i/>
                <w:sz w:val="20"/>
              </w:rPr>
              <w:t>»</w:t>
            </w:r>
          </w:p>
        </w:tc>
      </w:tr>
      <w:tr w:rsidR="002A4505" w:rsidRPr="00E16408" w14:paraId="6A768EBF" w14:textId="77777777" w:rsidTr="006A1A97">
        <w:tc>
          <w:tcPr>
            <w:tcW w:w="710" w:type="dxa"/>
          </w:tcPr>
          <w:p w14:paraId="5C5C1298" w14:textId="606E9143" w:rsidR="002A4505" w:rsidRPr="00E16408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</w:t>
            </w:r>
          </w:p>
        </w:tc>
        <w:tc>
          <w:tcPr>
            <w:tcW w:w="2551" w:type="dxa"/>
          </w:tcPr>
          <w:p w14:paraId="534225E3" w14:textId="0DE0EF0C" w:rsidR="002A4505" w:rsidRPr="00DB04BC" w:rsidRDefault="002A4505" w:rsidP="00EC771A">
            <w:pPr>
              <w:widowControl w:val="0"/>
              <w:tabs>
                <w:tab w:val="left" w:pos="8986"/>
              </w:tabs>
              <w:ind w:right="40"/>
              <w:rPr>
                <w:sz w:val="20"/>
              </w:rPr>
            </w:pPr>
            <w:r>
              <w:rPr>
                <w:sz w:val="20"/>
              </w:rPr>
              <w:t xml:space="preserve">Уровень преступности </w:t>
            </w:r>
            <w:r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</w:p>
        </w:tc>
        <w:tc>
          <w:tcPr>
            <w:tcW w:w="1134" w:type="dxa"/>
          </w:tcPr>
          <w:p w14:paraId="1A538EC7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ГП</w:t>
            </w:r>
          </w:p>
          <w:p w14:paraId="2BB4590C" w14:textId="3A1E1221" w:rsidR="002A4505" w:rsidRPr="00E16408" w:rsidRDefault="002A4505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0C8E432" w14:textId="3AC7E49B" w:rsid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75E72CE6" w14:textId="2199D8DD" w:rsid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0B2727C" w14:textId="262165DC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8DECD80" w14:textId="781DDC85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350</w:t>
            </w:r>
          </w:p>
        </w:tc>
        <w:tc>
          <w:tcPr>
            <w:tcW w:w="709" w:type="dxa"/>
          </w:tcPr>
          <w:p w14:paraId="367E61CC" w14:textId="71164E52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297A8EBA" w14:textId="3A0E8AFB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5DC23136" w14:textId="2ED949B7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650</w:t>
            </w:r>
          </w:p>
        </w:tc>
        <w:tc>
          <w:tcPr>
            <w:tcW w:w="743" w:type="dxa"/>
          </w:tcPr>
          <w:p w14:paraId="7DE6D4EE" w14:textId="72B62635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1B83B961" w14:textId="2494702A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76B8F16" w14:textId="5A06E20A" w:rsidR="002A4505" w:rsidRPr="002A4505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850</w:t>
            </w:r>
          </w:p>
        </w:tc>
        <w:tc>
          <w:tcPr>
            <w:tcW w:w="709" w:type="dxa"/>
          </w:tcPr>
          <w:p w14:paraId="645D1874" w14:textId="6D9FB387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28015B2" w14:textId="22B72BB2" w:rsidR="002A4505" w:rsidRPr="002A4505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66CD3BA8" w14:textId="5D5095F3" w:rsidR="002A4505" w:rsidRPr="002A4505" w:rsidRDefault="00720938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932</w:t>
            </w:r>
          </w:p>
        </w:tc>
      </w:tr>
      <w:tr w:rsidR="006A1A97" w:rsidRPr="00E16408" w14:paraId="41162B12" w14:textId="77777777" w:rsidTr="006A1A97">
        <w:tc>
          <w:tcPr>
            <w:tcW w:w="710" w:type="dxa"/>
          </w:tcPr>
          <w:p w14:paraId="758D3152" w14:textId="39424594" w:rsidR="006A1A97" w:rsidRPr="00E16408" w:rsidRDefault="002A4505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</w:t>
            </w:r>
            <w:r w:rsidR="006A1A97" w:rsidRPr="00E16408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551" w:type="dxa"/>
          </w:tcPr>
          <w:p w14:paraId="44AA19D7" w14:textId="2B4CA86F" w:rsidR="006A1A97" w:rsidRPr="00E16408" w:rsidRDefault="006A1A97" w:rsidP="00EC771A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134" w:type="dxa"/>
          </w:tcPr>
          <w:p w14:paraId="5A7331B4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4CAE1B1B" w14:textId="58D240BB" w:rsidR="006A1A97" w:rsidRPr="00E16408" w:rsidRDefault="006A1A97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E52B805" w14:textId="7043D90B" w:rsidR="006A1A97" w:rsidRPr="00E16408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ед.</w:t>
            </w:r>
          </w:p>
        </w:tc>
        <w:tc>
          <w:tcPr>
            <w:tcW w:w="850" w:type="dxa"/>
          </w:tcPr>
          <w:p w14:paraId="566A7028" w14:textId="70FDE69F" w:rsidR="006A1A97" w:rsidRPr="00DF4BDC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C5D8E4A" w14:textId="32FDB333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C288BF8" w14:textId="78BCB749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40</w:t>
            </w:r>
          </w:p>
        </w:tc>
        <w:tc>
          <w:tcPr>
            <w:tcW w:w="709" w:type="dxa"/>
          </w:tcPr>
          <w:p w14:paraId="7A8E6FD3" w14:textId="067815EA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564DD79" w14:textId="7A2A0E67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4991537B" w14:textId="25BF0C9D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80</w:t>
            </w:r>
          </w:p>
        </w:tc>
        <w:tc>
          <w:tcPr>
            <w:tcW w:w="743" w:type="dxa"/>
          </w:tcPr>
          <w:p w14:paraId="0F542A7A" w14:textId="47B87F5F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  <w:p w14:paraId="673C7E6E" w14:textId="2BF9202D" w:rsidR="006A1A97" w:rsidRPr="00BF1E32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</w:p>
        </w:tc>
        <w:tc>
          <w:tcPr>
            <w:tcW w:w="674" w:type="dxa"/>
          </w:tcPr>
          <w:p w14:paraId="16CB3F9E" w14:textId="3F050CAE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0E545B55" w14:textId="6CA4F2EF" w:rsidR="006A1A97" w:rsidRPr="007E01DB" w:rsidRDefault="007E01DB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120</w:t>
            </w:r>
          </w:p>
        </w:tc>
        <w:tc>
          <w:tcPr>
            <w:tcW w:w="709" w:type="dxa"/>
          </w:tcPr>
          <w:p w14:paraId="55407191" w14:textId="6784C49B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451AF87" w14:textId="5BE0B6EA" w:rsidR="006A1A97" w:rsidRPr="00FC75A0" w:rsidRDefault="00FC75A0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6CC79E70" w14:textId="20686257" w:rsidR="006A1A97" w:rsidRPr="006147BE" w:rsidRDefault="006A1A97" w:rsidP="00EC771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131</w:t>
            </w:r>
          </w:p>
        </w:tc>
      </w:tr>
      <w:tr w:rsidR="006A1A97" w:rsidRPr="00E16408" w14:paraId="09C5A428" w14:textId="77777777" w:rsidTr="006A1A97">
        <w:tc>
          <w:tcPr>
            <w:tcW w:w="710" w:type="dxa"/>
          </w:tcPr>
          <w:p w14:paraId="0CC36B06" w14:textId="6DAD47B7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E16408">
              <w:rPr>
                <w:rFonts w:eastAsia="Times New Roman"/>
                <w:sz w:val="20"/>
                <w:szCs w:val="28"/>
                <w:lang w:val="en-US"/>
              </w:rPr>
              <w:t>1.</w:t>
            </w:r>
            <w:r w:rsidR="002A4505">
              <w:rPr>
                <w:rFonts w:eastAsia="Times New Roman"/>
                <w:sz w:val="20"/>
                <w:szCs w:val="28"/>
              </w:rPr>
              <w:t>3</w:t>
            </w:r>
            <w:r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2551" w:type="dxa"/>
          </w:tcPr>
          <w:p w14:paraId="3FED79DB" w14:textId="0776EB1C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DB04BC">
              <w:rPr>
                <w:sz w:val="20"/>
              </w:rPr>
              <w:t>Общая распространенность наркомании (на 100 тыс. человек населения</w:t>
            </w:r>
            <w:proofErr w:type="gramStart"/>
            <w:r w:rsidRPr="00DB04BC">
              <w:rPr>
                <w:sz w:val="20"/>
              </w:rPr>
              <w:t>) .</w:t>
            </w:r>
            <w:proofErr w:type="gramEnd"/>
          </w:p>
        </w:tc>
        <w:tc>
          <w:tcPr>
            <w:tcW w:w="1134" w:type="dxa"/>
          </w:tcPr>
          <w:p w14:paraId="0412BFDB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146894A3" w14:textId="150A28EB" w:rsidR="006A1A97" w:rsidRPr="00E16408" w:rsidRDefault="006A1A97" w:rsidP="009B792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0B1AEF09" w14:textId="3B3556F0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ед.</w:t>
            </w:r>
          </w:p>
        </w:tc>
        <w:tc>
          <w:tcPr>
            <w:tcW w:w="850" w:type="dxa"/>
          </w:tcPr>
          <w:p w14:paraId="2350DA21" w14:textId="40A50DEE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FCCDDC1" w14:textId="17142ADF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164370B" w14:textId="1098844D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48</w:t>
            </w:r>
          </w:p>
        </w:tc>
        <w:tc>
          <w:tcPr>
            <w:tcW w:w="709" w:type="dxa"/>
          </w:tcPr>
          <w:p w14:paraId="1CA05347" w14:textId="2B756033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DA779B3" w14:textId="5E94A402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2CF496A1" w14:textId="1A90ABD5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48</w:t>
            </w:r>
          </w:p>
        </w:tc>
        <w:tc>
          <w:tcPr>
            <w:tcW w:w="743" w:type="dxa"/>
          </w:tcPr>
          <w:p w14:paraId="3E4366B8" w14:textId="5CA01EB5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3AC87E94" w14:textId="3A7F5040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8ACD686" w14:textId="41368D61" w:rsidR="006A1A97" w:rsidRPr="00E16408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4</w:t>
            </w:r>
            <w:r w:rsidR="00070E5C">
              <w:rPr>
                <w:rFonts w:eastAsia="Times New Roman"/>
                <w:sz w:val="20"/>
                <w:szCs w:val="28"/>
              </w:rPr>
              <w:t>8</w:t>
            </w:r>
          </w:p>
        </w:tc>
        <w:tc>
          <w:tcPr>
            <w:tcW w:w="709" w:type="dxa"/>
          </w:tcPr>
          <w:p w14:paraId="59AE9597" w14:textId="2F32B901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9ADA391" w14:textId="612DEBFD" w:rsidR="006A1A97" w:rsidRPr="00E16408" w:rsidRDefault="00070E5C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35689FC2" w14:textId="657BD5A9" w:rsidR="006A1A97" w:rsidRPr="006147B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48</w:t>
            </w:r>
          </w:p>
        </w:tc>
      </w:tr>
      <w:tr w:rsidR="006A1A97" w:rsidRPr="00E16408" w14:paraId="379AC05C" w14:textId="77777777" w:rsidTr="006A1A97">
        <w:tc>
          <w:tcPr>
            <w:tcW w:w="710" w:type="dxa"/>
          </w:tcPr>
          <w:p w14:paraId="694A9A84" w14:textId="29A26B54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1.4.</w:t>
            </w:r>
          </w:p>
        </w:tc>
        <w:tc>
          <w:tcPr>
            <w:tcW w:w="2551" w:type="dxa"/>
          </w:tcPr>
          <w:p w14:paraId="6E16B210" w14:textId="1533C367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34" w:type="dxa"/>
          </w:tcPr>
          <w:p w14:paraId="4575656F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77B9F02B" w14:textId="77777777" w:rsidR="006A1A97" w:rsidRPr="00EA26FA" w:rsidRDefault="006A1A97" w:rsidP="00E6348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333F923D" w14:textId="022C9762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28DA084D" w14:textId="7BD3B10F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4F7D3927" w14:textId="465F83A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2067C71" w14:textId="1F57F406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1DE0A46A" w14:textId="0E2F82FA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E10342C" w14:textId="2597A97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5EAE68A1" w14:textId="1943A2F8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43" w:type="dxa"/>
          </w:tcPr>
          <w:p w14:paraId="63F0D0DD" w14:textId="060CEA5A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2889891A" w14:textId="36BC06B9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F5D639E" w14:textId="4416EABC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CC36E93" w14:textId="76BE82A5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100</w:t>
            </w:r>
          </w:p>
        </w:tc>
        <w:tc>
          <w:tcPr>
            <w:tcW w:w="709" w:type="dxa"/>
          </w:tcPr>
          <w:p w14:paraId="7075F6DC" w14:textId="02D68307" w:rsidR="006A1A97" w:rsidRDefault="00E63482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788C40B1" w14:textId="0556215E" w:rsidR="006A1A97" w:rsidRPr="006147B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  <w:lang w:val="en-US"/>
              </w:rPr>
              <w:t>100</w:t>
            </w:r>
          </w:p>
        </w:tc>
      </w:tr>
      <w:tr w:rsidR="006A1A97" w:rsidRPr="00E16408" w14:paraId="05EF9D61" w14:textId="77777777" w:rsidTr="006A1A97">
        <w:trPr>
          <w:trHeight w:val="1134"/>
        </w:trPr>
        <w:tc>
          <w:tcPr>
            <w:tcW w:w="710" w:type="dxa"/>
          </w:tcPr>
          <w:p w14:paraId="6642045A" w14:textId="71C05B6F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1.5.</w:t>
            </w:r>
          </w:p>
        </w:tc>
        <w:tc>
          <w:tcPr>
            <w:tcW w:w="2551" w:type="dxa"/>
          </w:tcPr>
          <w:p w14:paraId="0DADEB0E" w14:textId="4350B96E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 w:rsidRPr="00186BD0">
              <w:rPr>
                <w:sz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1134" w:type="dxa"/>
          </w:tcPr>
          <w:p w14:paraId="66F0FEC7" w14:textId="77777777" w:rsidR="00935154" w:rsidRDefault="00935154" w:rsidP="009351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41F4350" w14:textId="77777777" w:rsidR="006A1A97" w:rsidRPr="00EA26FA" w:rsidRDefault="006A1A97" w:rsidP="00E6348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1E663BFE" w14:textId="03B84EA4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53183047" w14:textId="011CBD07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200E5B0" w14:textId="16071B1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7787F3B" w14:textId="66159676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09" w:type="dxa"/>
          </w:tcPr>
          <w:p w14:paraId="44B5E2A9" w14:textId="710067E5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10C53A46" w14:textId="5E2A31D2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795950D7" w14:textId="1D61A737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43" w:type="dxa"/>
          </w:tcPr>
          <w:p w14:paraId="727F37E5" w14:textId="3576863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15904CB2" w14:textId="71634223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BDB0FEB" w14:textId="50FE2019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38,5</w:t>
            </w:r>
          </w:p>
        </w:tc>
        <w:tc>
          <w:tcPr>
            <w:tcW w:w="709" w:type="dxa"/>
          </w:tcPr>
          <w:p w14:paraId="7DFEA09B" w14:textId="30549C39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C644C47" w14:textId="6B374997" w:rsidR="006A1A97" w:rsidRPr="00FC75A0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FC75A0"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1ECEFDE9" w14:textId="5403362D" w:rsidR="006A1A97" w:rsidRPr="00FC75A0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 w:rsidRPr="00FC75A0">
              <w:rPr>
                <w:rFonts w:eastAsia="Times New Roman"/>
                <w:sz w:val="20"/>
                <w:szCs w:val="28"/>
                <w:lang w:val="en-US"/>
              </w:rPr>
              <w:t>38.5</w:t>
            </w:r>
          </w:p>
        </w:tc>
      </w:tr>
      <w:tr w:rsidR="006A1A97" w:rsidRPr="00E16408" w14:paraId="1D6E4D6E" w14:textId="77777777" w:rsidTr="006A1A97">
        <w:tc>
          <w:tcPr>
            <w:tcW w:w="710" w:type="dxa"/>
          </w:tcPr>
          <w:p w14:paraId="7FF3F6DC" w14:textId="3781FBA3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1.6.</w:t>
            </w:r>
          </w:p>
        </w:tc>
        <w:tc>
          <w:tcPr>
            <w:tcW w:w="2551" w:type="dxa"/>
          </w:tcPr>
          <w:p w14:paraId="4D5246EA" w14:textId="65E4338B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 xml:space="preserve">Количество </w:t>
            </w:r>
            <w:r w:rsidRPr="00186BD0">
              <w:rPr>
                <w:rFonts w:eastAsia="Times New Roman"/>
                <w:sz w:val="20"/>
              </w:rPr>
              <w:t>информационно-пропагандистски</w:t>
            </w:r>
            <w:r>
              <w:rPr>
                <w:rFonts w:eastAsia="Times New Roman"/>
                <w:sz w:val="20"/>
              </w:rPr>
              <w:t>х</w:t>
            </w:r>
            <w:r w:rsidRPr="00186BD0">
              <w:rPr>
                <w:rFonts w:eastAsia="Times New Roman"/>
                <w:sz w:val="20"/>
              </w:rPr>
              <w:t xml:space="preserve"> мероприяти</w:t>
            </w:r>
            <w:r>
              <w:rPr>
                <w:rFonts w:eastAsia="Times New Roman"/>
                <w:sz w:val="20"/>
              </w:rPr>
              <w:t>й</w:t>
            </w:r>
            <w:r w:rsidRPr="00186BD0">
              <w:rPr>
                <w:rFonts w:eastAsia="Times New Roman"/>
                <w:sz w:val="20"/>
              </w:rPr>
              <w:t xml:space="preserve"> по разъяснению сущности терроризма и его общественной опасности</w:t>
            </w:r>
          </w:p>
        </w:tc>
        <w:tc>
          <w:tcPr>
            <w:tcW w:w="1134" w:type="dxa"/>
          </w:tcPr>
          <w:p w14:paraId="3B040951" w14:textId="63945EDE" w:rsidR="000010C2" w:rsidRPr="009B7925" w:rsidRDefault="009B7925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6877558C" w14:textId="0C5B1EAC" w:rsidR="006A1A97" w:rsidRPr="00EA26FA" w:rsidRDefault="006A1A97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519D432" w14:textId="2F078F69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ед.</w:t>
            </w:r>
          </w:p>
        </w:tc>
        <w:tc>
          <w:tcPr>
            <w:tcW w:w="850" w:type="dxa"/>
          </w:tcPr>
          <w:p w14:paraId="0AEE5111" w14:textId="470ABB1E" w:rsidR="006A1A97" w:rsidRDefault="005F6DF5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3A8B6EA" w14:textId="3BE8107F" w:rsidR="006A1A97" w:rsidRDefault="005F6DF5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2A7E22A0" w14:textId="7BFBCEDD" w:rsidR="006A1A97" w:rsidRDefault="005F6DF5" w:rsidP="005F53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  <w:r w:rsidR="006A1A97">
              <w:rPr>
                <w:rFonts w:eastAsia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</w:tcPr>
          <w:p w14:paraId="44031217" w14:textId="0C61FEC7" w:rsidR="006A1A97" w:rsidRDefault="00CD7DEE" w:rsidP="005F535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44D9DE83" w14:textId="5DD6AA7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753A1F7A" w14:textId="1963B2E1" w:rsidR="006A1A97" w:rsidRDefault="0050450D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160</w:t>
            </w:r>
          </w:p>
        </w:tc>
        <w:tc>
          <w:tcPr>
            <w:tcW w:w="743" w:type="dxa"/>
          </w:tcPr>
          <w:p w14:paraId="51D68DFF" w14:textId="0935A0E7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2F124116" w14:textId="35280EDF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A57AD79" w14:textId="211F7468" w:rsidR="006A1A97" w:rsidRDefault="0050450D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240</w:t>
            </w:r>
          </w:p>
        </w:tc>
        <w:tc>
          <w:tcPr>
            <w:tcW w:w="709" w:type="dxa"/>
          </w:tcPr>
          <w:p w14:paraId="40A6FBE9" w14:textId="196A8133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611AE445" w14:textId="4CAAAA0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5FB427F8" w14:textId="5C62A895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310</w:t>
            </w:r>
          </w:p>
        </w:tc>
      </w:tr>
      <w:tr w:rsidR="006A1A97" w:rsidRPr="00E16408" w14:paraId="0B6D2D37" w14:textId="77777777" w:rsidTr="006A1A97">
        <w:tc>
          <w:tcPr>
            <w:tcW w:w="710" w:type="dxa"/>
          </w:tcPr>
          <w:p w14:paraId="6C2C1370" w14:textId="79F35E17" w:rsidR="006A1A97" w:rsidRDefault="00FC75A0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1.7.</w:t>
            </w:r>
          </w:p>
        </w:tc>
        <w:tc>
          <w:tcPr>
            <w:tcW w:w="2551" w:type="dxa"/>
          </w:tcPr>
          <w:p w14:paraId="71F29AC2" w14:textId="1DB92391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Соблюдение</w:t>
            </w:r>
            <w:r w:rsidRPr="00186BD0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 xml:space="preserve">требований </w:t>
            </w:r>
            <w:r w:rsidRPr="00186BD0">
              <w:rPr>
                <w:rFonts w:eastAsia="Times New Roman"/>
                <w:sz w:val="20"/>
              </w:rPr>
              <w:t>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134" w:type="dxa"/>
          </w:tcPr>
          <w:p w14:paraId="2F276C49" w14:textId="42C8FEE0" w:rsidR="000010C2" w:rsidRDefault="009B7925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МП</w:t>
            </w:r>
          </w:p>
          <w:p w14:paraId="0327F40D" w14:textId="1EB45FF6" w:rsidR="006A1A97" w:rsidRPr="00EA26FA" w:rsidRDefault="006A1A97" w:rsidP="000010C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2ECA35AB" w14:textId="50156B16" w:rsidR="006A1A97" w:rsidRPr="00EA26FA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58456E">
              <w:rPr>
                <w:rFonts w:eastAsia="Times New Roman"/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14:paraId="1E79BBA4" w14:textId="0F956425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3F2036E1" w14:textId="490D1414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51E62756" w14:textId="509C5754" w:rsidR="006A1A97" w:rsidRPr="0058456E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92</w:t>
            </w:r>
          </w:p>
        </w:tc>
        <w:tc>
          <w:tcPr>
            <w:tcW w:w="709" w:type="dxa"/>
          </w:tcPr>
          <w:p w14:paraId="057FE0AB" w14:textId="3836F04F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</w:tcPr>
          <w:p w14:paraId="15DAAC1B" w14:textId="606C15B7" w:rsidR="006A1A97" w:rsidRPr="0058456E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</w:tcPr>
          <w:p w14:paraId="01095331" w14:textId="73281978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92</w:t>
            </w:r>
          </w:p>
        </w:tc>
        <w:tc>
          <w:tcPr>
            <w:tcW w:w="743" w:type="dxa"/>
          </w:tcPr>
          <w:p w14:paraId="5DC927EF" w14:textId="21FCDE1D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674" w:type="dxa"/>
          </w:tcPr>
          <w:p w14:paraId="090DF151" w14:textId="7C2E8F76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76EF682B" w14:textId="4FB9CB91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</w:t>
            </w:r>
          </w:p>
        </w:tc>
        <w:tc>
          <w:tcPr>
            <w:tcW w:w="709" w:type="dxa"/>
          </w:tcPr>
          <w:p w14:paraId="597C3F38" w14:textId="1444DECE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</w:tcPr>
          <w:p w14:paraId="0E921C17" w14:textId="59039F08" w:rsidR="006A1A97" w:rsidRDefault="00CD7DEE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</w:tcPr>
          <w:p w14:paraId="164C628B" w14:textId="6B5B2C44" w:rsidR="006A1A97" w:rsidRDefault="006A1A97" w:rsidP="004F350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93</w:t>
            </w:r>
          </w:p>
        </w:tc>
      </w:tr>
    </w:tbl>
    <w:p w14:paraId="2708C4E6" w14:textId="77777777" w:rsidR="000010C2" w:rsidRPr="00E16408" w:rsidRDefault="000010C2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p w14:paraId="26282FE8" w14:textId="1601201C" w:rsidR="003132E4" w:rsidRPr="003132E4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3132E4">
        <w:rPr>
          <w:rFonts w:eastAsia="Times New Roman" w:cs="Times New Roman"/>
          <w:szCs w:val="28"/>
        </w:rPr>
        <w:t>4.</w:t>
      </w:r>
      <w:r w:rsidR="00EB784B">
        <w:rPr>
          <w:rFonts w:eastAsia="Times New Roman" w:cs="Times New Roman"/>
          <w:szCs w:val="28"/>
        </w:rPr>
        <w:t xml:space="preserve"> </w:t>
      </w:r>
      <w:r w:rsidRPr="003132E4">
        <w:rPr>
          <w:rFonts w:eastAsia="Times New Roman" w:cs="Times New Roman"/>
          <w:szCs w:val="28"/>
        </w:rPr>
        <w:t>Структура муниципальной программы</w:t>
      </w:r>
    </w:p>
    <w:p w14:paraId="6EC29877" w14:textId="77777777" w:rsidR="003132E4" w:rsidRPr="00342BC5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6342"/>
        <w:gridCol w:w="3541"/>
        <w:gridCol w:w="3552"/>
      </w:tblGrid>
      <w:tr w:rsidR="003132E4" w:rsidRPr="003132E4" w14:paraId="1B9F06B1" w14:textId="77777777" w:rsidTr="00683402">
        <w:tc>
          <w:tcPr>
            <w:tcW w:w="841" w:type="dxa"/>
          </w:tcPr>
          <w:p w14:paraId="3A600E7C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№ п/п</w:t>
            </w:r>
          </w:p>
        </w:tc>
        <w:tc>
          <w:tcPr>
            <w:tcW w:w="6342" w:type="dxa"/>
          </w:tcPr>
          <w:p w14:paraId="12186B43" w14:textId="00E6B006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3541" w:type="dxa"/>
          </w:tcPr>
          <w:p w14:paraId="4DD7B65E" w14:textId="477853BE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552" w:type="dxa"/>
          </w:tcPr>
          <w:p w14:paraId="677C037F" w14:textId="78DC8EEC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 xml:space="preserve">Связь с показателями </w:t>
            </w:r>
          </w:p>
        </w:tc>
      </w:tr>
      <w:tr w:rsidR="003132E4" w:rsidRPr="003132E4" w14:paraId="2365E055" w14:textId="77777777" w:rsidTr="00683402">
        <w:tc>
          <w:tcPr>
            <w:tcW w:w="841" w:type="dxa"/>
          </w:tcPr>
          <w:p w14:paraId="3ED068D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6342" w:type="dxa"/>
          </w:tcPr>
          <w:p w14:paraId="5C524D27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3541" w:type="dxa"/>
          </w:tcPr>
          <w:p w14:paraId="5C66BD9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3552" w:type="dxa"/>
          </w:tcPr>
          <w:p w14:paraId="6C841D53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4</w:t>
            </w:r>
          </w:p>
        </w:tc>
      </w:tr>
      <w:tr w:rsidR="003132E4" w:rsidRPr="003132E4" w14:paraId="3EFCE173" w14:textId="77777777" w:rsidTr="00683402">
        <w:tc>
          <w:tcPr>
            <w:tcW w:w="841" w:type="dxa"/>
          </w:tcPr>
          <w:p w14:paraId="4C3BD1F3" w14:textId="3B26BB4F" w:rsidR="003132E4" w:rsidRPr="003132E4" w:rsidRDefault="003132E4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</w:t>
            </w:r>
          </w:p>
        </w:tc>
        <w:tc>
          <w:tcPr>
            <w:tcW w:w="13435" w:type="dxa"/>
            <w:gridSpan w:val="3"/>
          </w:tcPr>
          <w:p w14:paraId="2DF22EDF" w14:textId="3B90C0B4" w:rsidR="003132E4" w:rsidRPr="003132E4" w:rsidRDefault="00CB74F2" w:rsidP="004E11E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  <w:highlight w:val="yellow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="004E11E2" w:rsidRPr="004E11E2">
              <w:rPr>
                <w:rFonts w:eastAsia="Times New Roman"/>
                <w:sz w:val="20"/>
                <w:szCs w:val="28"/>
              </w:rPr>
              <w:t>Профилактика терроризма, правонарушений и обесп</w:t>
            </w:r>
            <w:r w:rsidR="004E11E2">
              <w:rPr>
                <w:rFonts w:eastAsia="Times New Roman"/>
                <w:sz w:val="20"/>
                <w:szCs w:val="28"/>
              </w:rPr>
              <w:t>ечение защиты прав потребителей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3132E4" w:rsidRPr="003132E4" w14:paraId="470D9EA9" w14:textId="77777777" w:rsidTr="00683402">
        <w:tc>
          <w:tcPr>
            <w:tcW w:w="841" w:type="dxa"/>
          </w:tcPr>
          <w:p w14:paraId="0661DAB6" w14:textId="77777777" w:rsidR="003132E4" w:rsidRPr="003132E4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73103B1A" w14:textId="40025F03" w:rsidR="003132E4" w:rsidRPr="003132E4" w:rsidRDefault="00D41657" w:rsidP="00D4165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Ответственный за реализацию: У</w:t>
            </w:r>
            <w:r w:rsidR="004E11E2">
              <w:rPr>
                <w:rFonts w:eastAsia="Times New Roman"/>
                <w:sz w:val="20"/>
                <w:szCs w:val="28"/>
              </w:rPr>
              <w:t>правление специальных мероприятий и организации профилактики правонарушений</w:t>
            </w:r>
            <w:r w:rsidR="00C46EC6">
              <w:rPr>
                <w:rFonts w:eastAsia="Times New Roman"/>
                <w:sz w:val="20"/>
                <w:szCs w:val="28"/>
              </w:rPr>
              <w:t>, комитет по образованию, комитет экономической политики</w:t>
            </w:r>
          </w:p>
        </w:tc>
        <w:tc>
          <w:tcPr>
            <w:tcW w:w="7093" w:type="dxa"/>
            <w:gridSpan w:val="2"/>
          </w:tcPr>
          <w:p w14:paraId="50B83D1F" w14:textId="1FFF2B42" w:rsidR="003132E4" w:rsidRPr="003132E4" w:rsidRDefault="00495846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</w:t>
            </w:r>
            <w:r w:rsidRPr="00495846">
              <w:rPr>
                <w:rFonts w:eastAsia="Times New Roman"/>
                <w:sz w:val="20"/>
                <w:szCs w:val="28"/>
              </w:rPr>
              <w:t>рок реализации: 202</w:t>
            </w:r>
            <w:r>
              <w:rPr>
                <w:rFonts w:eastAsia="Times New Roman"/>
                <w:sz w:val="20"/>
                <w:szCs w:val="28"/>
              </w:rPr>
              <w:t>5</w:t>
            </w:r>
            <w:r w:rsidR="00EB784B">
              <w:rPr>
                <w:rFonts w:eastAsia="Times New Roman"/>
                <w:sz w:val="20"/>
                <w:szCs w:val="28"/>
              </w:rPr>
              <w:t xml:space="preserve"> – </w:t>
            </w:r>
            <w:r w:rsidRPr="00495846">
              <w:rPr>
                <w:rFonts w:eastAsia="Times New Roman"/>
                <w:sz w:val="20"/>
                <w:szCs w:val="28"/>
              </w:rPr>
              <w:t>2030</w:t>
            </w:r>
          </w:p>
        </w:tc>
      </w:tr>
      <w:tr w:rsidR="00D41657" w:rsidRPr="003132E4" w14:paraId="3F3E55FD" w14:textId="77777777" w:rsidTr="00683402">
        <w:tc>
          <w:tcPr>
            <w:tcW w:w="841" w:type="dxa"/>
          </w:tcPr>
          <w:p w14:paraId="13FCDFC1" w14:textId="75117313" w:rsidR="00D41657" w:rsidRPr="003132E4" w:rsidRDefault="00D41657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1.1.1.</w:t>
            </w:r>
          </w:p>
        </w:tc>
        <w:tc>
          <w:tcPr>
            <w:tcW w:w="6342" w:type="dxa"/>
          </w:tcPr>
          <w:p w14:paraId="672098C5" w14:textId="245BF1EB" w:rsidR="00D41657" w:rsidRPr="00446DBC" w:rsidRDefault="00A646B1" w:rsidP="00C76DD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Создание</w:t>
            </w:r>
            <w:r w:rsidR="00D41657" w:rsidRPr="00446DBC">
              <w:rPr>
                <w:rFonts w:eastAsia="Times New Roman"/>
                <w:sz w:val="20"/>
                <w:szCs w:val="28"/>
              </w:rPr>
              <w:t xml:space="preserve"> </w:t>
            </w:r>
            <w:r w:rsidR="00C76DD9">
              <w:rPr>
                <w:rFonts w:eastAsia="Times New Roman"/>
                <w:sz w:val="20"/>
                <w:szCs w:val="28"/>
              </w:rPr>
              <w:t xml:space="preserve">и совершенствование </w:t>
            </w:r>
            <w:r w:rsidR="00D41657" w:rsidRPr="00446DBC">
              <w:rPr>
                <w:rFonts w:eastAsia="Times New Roman"/>
                <w:sz w:val="20"/>
                <w:szCs w:val="28"/>
              </w:rPr>
              <w:t>услови</w:t>
            </w:r>
            <w:r>
              <w:rPr>
                <w:rFonts w:eastAsia="Times New Roman"/>
                <w:sz w:val="20"/>
                <w:szCs w:val="28"/>
              </w:rPr>
              <w:t>й</w:t>
            </w:r>
            <w:r w:rsidR="00D41657" w:rsidRPr="00446DBC">
              <w:rPr>
                <w:rFonts w:eastAsia="Times New Roman"/>
                <w:sz w:val="20"/>
                <w:szCs w:val="28"/>
              </w:rPr>
              <w:t xml:space="preserve"> для </w:t>
            </w:r>
            <w:r w:rsidR="00C76DD9">
              <w:rPr>
                <w:rFonts w:eastAsia="Times New Roman"/>
                <w:sz w:val="20"/>
                <w:szCs w:val="28"/>
              </w:rPr>
              <w:t>обеспечения общественного порядка, в том числе с участием граждан.</w:t>
            </w:r>
          </w:p>
        </w:tc>
        <w:tc>
          <w:tcPr>
            <w:tcW w:w="3541" w:type="dxa"/>
          </w:tcPr>
          <w:p w14:paraId="7816ADD0" w14:textId="64984904" w:rsidR="00C76DD9" w:rsidRDefault="00EB784B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</w:t>
            </w:r>
            <w:r w:rsidR="00C76DD9" w:rsidRPr="00C76DD9">
              <w:rPr>
                <w:rFonts w:eastAsia="Times New Roman"/>
                <w:sz w:val="20"/>
              </w:rPr>
              <w:t>равовое просвещение, правовое информирование жителей и организаций Ханты-Мансийского района.</w:t>
            </w:r>
          </w:p>
          <w:p w14:paraId="32F5A6AB" w14:textId="4081882B" w:rsidR="00C76DD9" w:rsidRPr="002A0F91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Создание и развитие </w:t>
            </w:r>
            <w:r w:rsidRPr="002A0F91">
              <w:rPr>
                <w:rFonts w:eastAsia="Times New Roman"/>
                <w:sz w:val="20"/>
              </w:rPr>
              <w:t>систем</w:t>
            </w:r>
            <w:r>
              <w:rPr>
                <w:rFonts w:eastAsia="Times New Roman"/>
                <w:sz w:val="20"/>
              </w:rPr>
              <w:t xml:space="preserve"> видеонаблюдения в местах массового пребывания граждан, в наиболее криминогенных общественных местах и на улицах населённых пунктов Ханты-Мансийского района.</w:t>
            </w:r>
          </w:p>
          <w:p w14:paraId="1C1EF343" w14:textId="707B00F3" w:rsidR="00C76DD9" w:rsidRPr="00C76DD9" w:rsidRDefault="00C76DD9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</w:rPr>
            </w:pPr>
            <w:r w:rsidRPr="002A0F91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 xml:space="preserve">и техническое обслуживание систем </w:t>
            </w:r>
            <w:r>
              <w:rPr>
                <w:sz w:val="20"/>
              </w:rPr>
              <w:lastRenderedPageBreak/>
              <w:t>видеонаблюдения в сфере общественного порядка.</w:t>
            </w:r>
          </w:p>
          <w:p w14:paraId="636F3FE2" w14:textId="4B91F8FE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Материально-техническое </w:t>
            </w:r>
            <w:r w:rsidR="00862E58">
              <w:rPr>
                <w:rFonts w:eastAsia="Times New Roman"/>
                <w:sz w:val="20"/>
                <w:szCs w:val="28"/>
              </w:rPr>
              <w:t>о</w:t>
            </w:r>
            <w:r>
              <w:rPr>
                <w:rFonts w:eastAsia="Times New Roman"/>
                <w:sz w:val="20"/>
                <w:szCs w:val="28"/>
              </w:rPr>
              <w:t>беспечение деятельности народных дружин (приобретение форменной одежды, отличительной символики, удостоверений).</w:t>
            </w:r>
          </w:p>
          <w:p w14:paraId="3DF29EEA" w14:textId="5C161E0D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Материальное стимулирование членов добровольных народных дружин.</w:t>
            </w:r>
          </w:p>
          <w:p w14:paraId="7320E769" w14:textId="3F59C4C6" w:rsidR="00D41657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Личное страхование народных дружинников, участвующих в охране общественного порядка, путем передачи межбюджетных трансфертов сельским поселениям Ханты-Мансийского района.</w:t>
            </w:r>
          </w:p>
          <w:p w14:paraId="1FB2C02F" w14:textId="29BEA7B3" w:rsidR="00C76DD9" w:rsidRDefault="00C76DD9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</w:t>
            </w:r>
            <w:r w:rsidRPr="00662DEA">
              <w:rPr>
                <w:rFonts w:ascii="Times New Roman" w:hAnsi="Times New Roman" w:cs="Times New Roman"/>
              </w:rPr>
              <w:t xml:space="preserve"> для трудовой занято</w:t>
            </w:r>
            <w:r>
              <w:rPr>
                <w:rFonts w:ascii="Times New Roman" w:hAnsi="Times New Roman" w:cs="Times New Roman"/>
              </w:rPr>
              <w:t xml:space="preserve">сти, профессионального обучения </w:t>
            </w:r>
            <w:r w:rsidRPr="00662DEA">
              <w:rPr>
                <w:rFonts w:ascii="Times New Roman" w:hAnsi="Times New Roman" w:cs="Times New Roman"/>
              </w:rPr>
              <w:t xml:space="preserve">осужденных, </w:t>
            </w:r>
            <w:proofErr w:type="spellStart"/>
            <w:r w:rsidRPr="00662DEA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662DEA">
              <w:rPr>
                <w:rFonts w:ascii="Times New Roman" w:hAnsi="Times New Roman" w:cs="Times New Roman"/>
              </w:rPr>
              <w:t xml:space="preserve"> лиц, готовящихся к освобо</w:t>
            </w:r>
            <w:r>
              <w:rPr>
                <w:rFonts w:ascii="Times New Roman" w:hAnsi="Times New Roman" w:cs="Times New Roman"/>
              </w:rPr>
              <w:t>ждению из мест лишения свободы.</w:t>
            </w:r>
          </w:p>
          <w:p w14:paraId="6891BD78" w14:textId="725C5408" w:rsidR="00C76DD9" w:rsidRPr="00C76DD9" w:rsidRDefault="00C76DD9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 w:rsidRPr="00C76DD9">
              <w:rPr>
                <w:rFonts w:ascii="Times New Roman" w:hAnsi="Times New Roman" w:cs="Times New Roman"/>
              </w:rPr>
              <w:t>Содействие в обеспечени</w:t>
            </w:r>
            <w:r w:rsidR="00EB784B">
              <w:rPr>
                <w:rFonts w:ascii="Times New Roman" w:hAnsi="Times New Roman" w:cs="Times New Roman"/>
              </w:rPr>
              <w:t>и трудовой занятости осужденных</w:t>
            </w:r>
          </w:p>
        </w:tc>
        <w:tc>
          <w:tcPr>
            <w:tcW w:w="3552" w:type="dxa"/>
          </w:tcPr>
          <w:p w14:paraId="6CE95335" w14:textId="527139A7" w:rsidR="006F5E43" w:rsidRDefault="00EB784B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у</w:t>
            </w:r>
            <w:r w:rsidR="006F5E43">
              <w:rPr>
                <w:sz w:val="20"/>
              </w:rPr>
              <w:t xml:space="preserve">ровень преступности </w:t>
            </w:r>
            <w:r w:rsidR="006F5E43"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  <w:r w:rsidR="000975BA">
              <w:rPr>
                <w:sz w:val="20"/>
              </w:rPr>
              <w:t>.</w:t>
            </w:r>
          </w:p>
          <w:p w14:paraId="3C167EFF" w14:textId="77777777" w:rsidR="006F5E43" w:rsidRDefault="006F5E43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  <w:p w14:paraId="3A1E80C2" w14:textId="4E29FE88" w:rsidR="00D41657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DB04BC">
              <w:rPr>
                <w:sz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  <w:r>
              <w:rPr>
                <w:sz w:val="20"/>
              </w:rPr>
              <w:t>.</w:t>
            </w:r>
          </w:p>
        </w:tc>
      </w:tr>
      <w:tr w:rsidR="00D41657" w:rsidRPr="003132E4" w14:paraId="14F112D2" w14:textId="77777777" w:rsidTr="00683402">
        <w:tc>
          <w:tcPr>
            <w:tcW w:w="841" w:type="dxa"/>
          </w:tcPr>
          <w:p w14:paraId="150BFA30" w14:textId="2C2FFFD0" w:rsidR="00D41657" w:rsidRPr="003132E4" w:rsidRDefault="00C76DD9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1.1.2.</w:t>
            </w:r>
          </w:p>
        </w:tc>
        <w:tc>
          <w:tcPr>
            <w:tcW w:w="6342" w:type="dxa"/>
          </w:tcPr>
          <w:p w14:paraId="0789B2B9" w14:textId="550286C7" w:rsidR="00D41657" w:rsidRPr="00391D1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6D6084">
              <w:rPr>
                <w:rFonts w:eastAsia="Times New Roman"/>
                <w:sz w:val="20"/>
                <w:szCs w:val="28"/>
              </w:rPr>
              <w:t>Осуществлен</w:t>
            </w:r>
            <w:r w:rsidR="00C76DD9">
              <w:rPr>
                <w:rFonts w:eastAsia="Times New Roman"/>
                <w:sz w:val="20"/>
                <w:szCs w:val="28"/>
              </w:rPr>
              <w:t>ие полномочий</w:t>
            </w:r>
            <w:r w:rsidRPr="006D6084">
              <w:rPr>
                <w:rFonts w:eastAsia="Times New Roman"/>
                <w:sz w:val="20"/>
                <w:szCs w:val="28"/>
              </w:rPr>
              <w:t xml:space="preserve"> по обеспечению деятельности административной комиссии </w:t>
            </w:r>
            <w:r>
              <w:rPr>
                <w:rFonts w:eastAsia="Times New Roman"/>
                <w:sz w:val="20"/>
                <w:szCs w:val="28"/>
              </w:rPr>
              <w:t>в Ханты-Мансийском районе</w:t>
            </w:r>
            <w:r w:rsidRPr="006D6084">
              <w:rPr>
                <w:rFonts w:eastAsia="Times New Roman"/>
                <w:sz w:val="20"/>
                <w:szCs w:val="28"/>
              </w:rPr>
              <w:t xml:space="preserve">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3541" w:type="dxa"/>
          </w:tcPr>
          <w:p w14:paraId="489A07EC" w14:textId="70FDB6EF" w:rsidR="00D41657" w:rsidRPr="00A47AFF" w:rsidRDefault="00862E58" w:rsidP="00862E58">
            <w:pPr>
              <w:pStyle w:val="ac"/>
              <w:ind w:firstLine="355"/>
              <w:jc w:val="both"/>
              <w:rPr>
                <w:rFonts w:eastAsia="Times New Roman"/>
              </w:rPr>
            </w:pPr>
            <w:r>
              <w:rPr>
                <w:sz w:val="20"/>
              </w:rPr>
              <w:t>Деятельность</w:t>
            </w:r>
            <w:r w:rsidR="00D41657">
              <w:rPr>
                <w:sz w:val="20"/>
              </w:rPr>
              <w:t xml:space="preserve"> администр</w:t>
            </w:r>
            <w:r w:rsidR="00C76DD9">
              <w:rPr>
                <w:sz w:val="20"/>
              </w:rPr>
              <w:t>ативной комиссии</w:t>
            </w:r>
            <w:r w:rsidR="00D41657">
              <w:rPr>
                <w:sz w:val="20"/>
              </w:rPr>
              <w:t xml:space="preserve"> в Ханты-Мансийском районе и определен</w:t>
            </w:r>
            <w:r>
              <w:rPr>
                <w:sz w:val="20"/>
              </w:rPr>
              <w:t>ие перечня</w:t>
            </w:r>
            <w:r w:rsidR="00D41657" w:rsidRPr="00A47AFF">
              <w:rPr>
                <w:sz w:val="20"/>
              </w:rPr>
              <w:t xml:space="preserve">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3552" w:type="dxa"/>
          </w:tcPr>
          <w:p w14:paraId="582EC2B9" w14:textId="34835EEE" w:rsidR="00D41657" w:rsidRPr="0094476F" w:rsidRDefault="00EB784B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sz w:val="20"/>
              </w:rPr>
              <w:t>у</w:t>
            </w:r>
            <w:r w:rsidR="00D41657" w:rsidRPr="00DB04BC">
              <w:rPr>
                <w:sz w:val="20"/>
              </w:rPr>
              <w:t>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D41657" w:rsidRPr="003132E4" w14:paraId="7E170C6B" w14:textId="77777777" w:rsidTr="00683402">
        <w:tc>
          <w:tcPr>
            <w:tcW w:w="841" w:type="dxa"/>
          </w:tcPr>
          <w:p w14:paraId="2DBAFFF6" w14:textId="07AB8B16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1.1.3.</w:t>
            </w:r>
          </w:p>
        </w:tc>
        <w:tc>
          <w:tcPr>
            <w:tcW w:w="6342" w:type="dxa"/>
          </w:tcPr>
          <w:p w14:paraId="79FA509D" w14:textId="7D3D3FF0" w:rsidR="00D41657" w:rsidRPr="00391D1F" w:rsidRDefault="00C76DD9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Осуществление государственных полномочий</w:t>
            </w:r>
            <w:r w:rsidR="00D41657" w:rsidRPr="006D6084">
              <w:rPr>
                <w:rFonts w:eastAsia="Times New Roman"/>
                <w:sz w:val="20"/>
                <w:szCs w:val="28"/>
              </w:rPr>
              <w:t xml:space="preserve">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3541" w:type="dxa"/>
          </w:tcPr>
          <w:p w14:paraId="12F3857C" w14:textId="4DE54E67" w:rsidR="00D41657" w:rsidRPr="0094476F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Реализ</w:t>
            </w:r>
            <w:r w:rsidR="00C76DD9">
              <w:rPr>
                <w:rFonts w:eastAsia="Times New Roman"/>
                <w:sz w:val="20"/>
                <w:szCs w:val="28"/>
              </w:rPr>
              <w:t>ация переданных</w:t>
            </w:r>
            <w:r>
              <w:rPr>
                <w:rFonts w:eastAsia="Times New Roman"/>
                <w:sz w:val="20"/>
                <w:szCs w:val="28"/>
              </w:rPr>
              <w:t xml:space="preserve"> Администрации Ханты-Ма</w:t>
            </w:r>
            <w:r w:rsidR="00C76DD9">
              <w:rPr>
                <w:rFonts w:eastAsia="Times New Roman"/>
                <w:sz w:val="20"/>
                <w:szCs w:val="28"/>
              </w:rPr>
              <w:t>нсийского района государственных полномочий</w:t>
            </w:r>
            <w:r>
              <w:rPr>
                <w:rFonts w:eastAsia="Times New Roman"/>
                <w:sz w:val="20"/>
                <w:szCs w:val="28"/>
              </w:rPr>
              <w:t xml:space="preserve"> по составлению (изменению) списков кандидатов в присяжные заседатели федеральных судов общей юр</w:t>
            </w:r>
            <w:r w:rsidR="00EB784B">
              <w:rPr>
                <w:rFonts w:eastAsia="Times New Roman"/>
                <w:sz w:val="20"/>
                <w:szCs w:val="28"/>
              </w:rPr>
              <w:t>исдикции в Российской Федерации</w:t>
            </w:r>
          </w:p>
        </w:tc>
        <w:tc>
          <w:tcPr>
            <w:tcW w:w="3552" w:type="dxa"/>
          </w:tcPr>
          <w:p w14:paraId="14F47397" w14:textId="1131858A" w:rsidR="00115FD7" w:rsidRDefault="00EB784B" w:rsidP="00115FD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="00115FD7">
              <w:rPr>
                <w:sz w:val="20"/>
              </w:rPr>
              <w:t xml:space="preserve">ровень преступности </w:t>
            </w:r>
            <w:r w:rsidR="00115FD7" w:rsidRPr="00DB04BC">
              <w:rPr>
                <w:sz w:val="20"/>
              </w:rPr>
              <w:t>(число зарегистрированных преступлений на 100 тыс. человек населения)</w:t>
            </w:r>
          </w:p>
          <w:p w14:paraId="23548FA2" w14:textId="5AC6BAAD" w:rsidR="00D41657" w:rsidRPr="00C24834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</w:p>
        </w:tc>
      </w:tr>
      <w:tr w:rsidR="00D41657" w:rsidRPr="003132E4" w14:paraId="1C7CA6CE" w14:textId="77777777" w:rsidTr="00683402">
        <w:tc>
          <w:tcPr>
            <w:tcW w:w="841" w:type="dxa"/>
          </w:tcPr>
          <w:p w14:paraId="730A2225" w14:textId="66ABBF1E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1.1.4.</w:t>
            </w:r>
          </w:p>
        </w:tc>
        <w:tc>
          <w:tcPr>
            <w:tcW w:w="6342" w:type="dxa"/>
          </w:tcPr>
          <w:p w14:paraId="14E32676" w14:textId="694730DD" w:rsidR="00862E58" w:rsidRDefault="00862E58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Создание условий для реализации потребителями своих прав и их </w:t>
            </w:r>
            <w:r>
              <w:rPr>
                <w:rFonts w:eastAsia="Times New Roman"/>
                <w:sz w:val="20"/>
                <w:szCs w:val="28"/>
              </w:rPr>
              <w:lastRenderedPageBreak/>
              <w:t>защита.</w:t>
            </w:r>
          </w:p>
          <w:p w14:paraId="66CCCCEA" w14:textId="6B2A90BC" w:rsidR="00D41657" w:rsidRPr="00391D1F" w:rsidRDefault="00D41657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3541" w:type="dxa"/>
          </w:tcPr>
          <w:p w14:paraId="0DC129EE" w14:textId="665781EB" w:rsidR="00D41657" w:rsidRPr="00CA715A" w:rsidRDefault="00D41657" w:rsidP="00862E58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A715A">
              <w:rPr>
                <w:rFonts w:ascii="Times New Roman" w:hAnsi="Times New Roman" w:cs="Times New Roman"/>
              </w:rPr>
              <w:t xml:space="preserve">окращение финансовых </w:t>
            </w:r>
            <w:r w:rsidRPr="00CA715A">
              <w:rPr>
                <w:rFonts w:ascii="Times New Roman" w:hAnsi="Times New Roman" w:cs="Times New Roman"/>
              </w:rPr>
              <w:lastRenderedPageBreak/>
              <w:t>расходов граждан на судебные</w:t>
            </w:r>
            <w:r>
              <w:rPr>
                <w:rFonts w:ascii="Times New Roman" w:hAnsi="Times New Roman" w:cs="Times New Roman"/>
              </w:rPr>
              <w:t xml:space="preserve"> издержки при защите своих прав.</w:t>
            </w:r>
          </w:p>
          <w:p w14:paraId="59DE275D" w14:textId="2A333159" w:rsidR="00D41657" w:rsidRPr="0094476F" w:rsidRDefault="00D41657" w:rsidP="00862E58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sz w:val="20"/>
              </w:rPr>
              <w:t>П</w:t>
            </w:r>
            <w:r w:rsidRPr="00CA715A">
              <w:rPr>
                <w:sz w:val="20"/>
              </w:rPr>
              <w:t>овышение доверия граждан к государственным органам и органам местного самоуправления путем увеличения количества положительно решенных вопросов по обращениям граждан</w:t>
            </w:r>
          </w:p>
        </w:tc>
        <w:tc>
          <w:tcPr>
            <w:tcW w:w="3552" w:type="dxa"/>
          </w:tcPr>
          <w:p w14:paraId="3A990C61" w14:textId="004E10AE" w:rsidR="00D41657" w:rsidRPr="0094476F" w:rsidRDefault="00EB784B" w:rsidP="00D4165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sz w:val="20"/>
              </w:rPr>
              <w:lastRenderedPageBreak/>
              <w:t>д</w:t>
            </w:r>
            <w:r w:rsidR="00D41657" w:rsidRPr="00186BD0">
              <w:rPr>
                <w:sz w:val="20"/>
              </w:rPr>
              <w:t xml:space="preserve">оля потребительских споров, </w:t>
            </w:r>
            <w:r w:rsidR="00D41657" w:rsidRPr="00186BD0">
              <w:rPr>
                <w:sz w:val="20"/>
              </w:rPr>
              <w:lastRenderedPageBreak/>
              <w:t>разрешенных в досудебном и внесудебном порядке, в общем количестве споров с участием потребителей</w:t>
            </w:r>
          </w:p>
        </w:tc>
      </w:tr>
      <w:tr w:rsidR="00D41657" w:rsidRPr="003132E4" w14:paraId="3D89C7D7" w14:textId="77777777" w:rsidTr="00683402">
        <w:tc>
          <w:tcPr>
            <w:tcW w:w="841" w:type="dxa"/>
          </w:tcPr>
          <w:p w14:paraId="199D46BA" w14:textId="66C0289B" w:rsidR="00D41657" w:rsidRPr="003132E4" w:rsidRDefault="00862E58" w:rsidP="00D4165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1.1.5.</w:t>
            </w:r>
          </w:p>
        </w:tc>
        <w:tc>
          <w:tcPr>
            <w:tcW w:w="6342" w:type="dxa"/>
          </w:tcPr>
          <w:p w14:paraId="41AF0F6F" w14:textId="490AB5E2" w:rsidR="00D41657" w:rsidRPr="000010C2" w:rsidRDefault="00D41657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  <w:szCs w:val="28"/>
              </w:rPr>
              <w:t>Организ</w:t>
            </w:r>
            <w:r w:rsidR="00146CB2" w:rsidRPr="000010C2">
              <w:rPr>
                <w:rFonts w:eastAsia="Times New Roman"/>
                <w:sz w:val="20"/>
                <w:szCs w:val="28"/>
              </w:rPr>
              <w:t>ация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и проведен</w:t>
            </w:r>
            <w:r w:rsidR="00146CB2" w:rsidRPr="000010C2">
              <w:rPr>
                <w:rFonts w:eastAsia="Times New Roman"/>
                <w:sz w:val="20"/>
                <w:szCs w:val="28"/>
              </w:rPr>
              <w:t>ие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информационно-пропагандистски</w:t>
            </w:r>
            <w:r w:rsidR="00146CB2" w:rsidRPr="000010C2">
              <w:rPr>
                <w:rFonts w:eastAsia="Times New Roman"/>
                <w:sz w:val="20"/>
                <w:szCs w:val="28"/>
              </w:rPr>
              <w:t>х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мероприяти</w:t>
            </w:r>
            <w:r w:rsidR="00146CB2" w:rsidRPr="000010C2">
              <w:rPr>
                <w:rFonts w:eastAsia="Times New Roman"/>
                <w:sz w:val="20"/>
                <w:szCs w:val="28"/>
              </w:rPr>
              <w:t>й</w:t>
            </w:r>
            <w:r w:rsidRPr="000010C2">
              <w:rPr>
                <w:rFonts w:eastAsia="Times New Roman"/>
                <w:sz w:val="20"/>
                <w:szCs w:val="28"/>
              </w:rPr>
              <w:t xml:space="preserve"> по разъяснению сущности терроризма и его общественной опасности,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3541" w:type="dxa"/>
          </w:tcPr>
          <w:p w14:paraId="73EFE233" w14:textId="2BA9BFE3" w:rsidR="00D41657" w:rsidRPr="00862E58" w:rsidRDefault="00EB784B" w:rsidP="00146C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0"/>
                <w:szCs w:val="28"/>
              </w:rPr>
            </w:pPr>
            <w:r>
              <w:rPr>
                <w:sz w:val="20"/>
              </w:rPr>
              <w:t>п</w:t>
            </w:r>
            <w:r w:rsidR="000010C2">
              <w:rPr>
                <w:sz w:val="20"/>
              </w:rPr>
              <w:t>роведение мероприятий</w:t>
            </w:r>
            <w:r w:rsidR="00146CB2">
              <w:rPr>
                <w:sz w:val="20"/>
              </w:rPr>
              <w:t xml:space="preserve"> по освещению в средствах массовой информации актуальных вопросов профилактики терроризма; проведен</w:t>
            </w:r>
            <w:r w:rsidR="000010C2">
              <w:rPr>
                <w:sz w:val="20"/>
              </w:rPr>
              <w:t>ие</w:t>
            </w:r>
            <w:r w:rsidR="00146CB2">
              <w:rPr>
                <w:sz w:val="20"/>
              </w:rPr>
              <w:t xml:space="preserve"> мониторинг</w:t>
            </w:r>
            <w:r w:rsidR="000010C2">
              <w:rPr>
                <w:sz w:val="20"/>
              </w:rPr>
              <w:t>а</w:t>
            </w:r>
            <w:r w:rsidR="00146CB2">
              <w:rPr>
                <w:sz w:val="20"/>
              </w:rPr>
              <w:t xml:space="preserve"> в образовательных учреждениях района по определению степени распространения среди обучающихся и молодежи идей и настроений террористического характера</w:t>
            </w:r>
          </w:p>
        </w:tc>
        <w:tc>
          <w:tcPr>
            <w:tcW w:w="3552" w:type="dxa"/>
          </w:tcPr>
          <w:p w14:paraId="54C5A64D" w14:textId="0AEC3665" w:rsidR="00D41657" w:rsidRPr="000010C2" w:rsidRDefault="00EB784B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к</w:t>
            </w:r>
            <w:r w:rsidR="00923EE0" w:rsidRPr="000010C2">
              <w:rPr>
                <w:rFonts w:eastAsia="Times New Roman"/>
                <w:sz w:val="20"/>
              </w:rPr>
              <w:t>оличество информационно-пропагандистских мероприятий по разъяснению сущности терроризма и его общественной опасности</w:t>
            </w:r>
          </w:p>
        </w:tc>
      </w:tr>
      <w:tr w:rsidR="00146CB2" w:rsidRPr="003132E4" w14:paraId="587E5517" w14:textId="77777777" w:rsidTr="00683402">
        <w:tc>
          <w:tcPr>
            <w:tcW w:w="841" w:type="dxa"/>
          </w:tcPr>
          <w:p w14:paraId="2DC5C094" w14:textId="7703C50F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1.1.6.</w:t>
            </w:r>
          </w:p>
        </w:tc>
        <w:tc>
          <w:tcPr>
            <w:tcW w:w="6342" w:type="dxa"/>
          </w:tcPr>
          <w:p w14:paraId="1679AE48" w14:textId="2E96568A" w:rsidR="00146CB2" w:rsidRPr="000010C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010C2">
              <w:rPr>
                <w:rFonts w:eastAsia="Times New Roman"/>
                <w:sz w:val="20"/>
                <w:szCs w:val="28"/>
              </w:rPr>
              <w:t>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3541" w:type="dxa"/>
          </w:tcPr>
          <w:p w14:paraId="551FC2B1" w14:textId="198BD3A2" w:rsidR="00146CB2" w:rsidRPr="00862E58" w:rsidRDefault="00EB784B" w:rsidP="000010C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0"/>
                <w:szCs w:val="28"/>
              </w:rPr>
            </w:pPr>
            <w:r>
              <w:rPr>
                <w:sz w:val="20"/>
              </w:rPr>
              <w:t>п</w:t>
            </w:r>
            <w:r w:rsidR="000010C2">
              <w:rPr>
                <w:sz w:val="20"/>
              </w:rPr>
              <w:t>роведение</w:t>
            </w:r>
            <w:r w:rsidR="00146CB2">
              <w:rPr>
                <w:sz w:val="20"/>
              </w:rPr>
              <w:t xml:space="preserve"> работ по сбору, обобщению и учету информации о реализации на объектах, расположенных на территории </w:t>
            </w:r>
            <w:r w:rsidR="000010C2">
              <w:rPr>
                <w:sz w:val="20"/>
              </w:rPr>
              <w:t xml:space="preserve">Ханты-Мансийского </w:t>
            </w:r>
            <w:r w:rsidR="00146CB2">
              <w:rPr>
                <w:sz w:val="20"/>
              </w:rPr>
              <w:t>района, требований к антитеррористической защищенности, включая вопросы категорирования, паспортизации, инженерно-технической укрупненности, оснащения их техническими средствами охраны в соответствии с требованиями, утвержденными профильными постановлениями Правительства Российской Федерации</w:t>
            </w:r>
            <w:r w:rsidR="00146CB2" w:rsidRPr="00862E58">
              <w:rPr>
                <w:rFonts w:eastAsia="Times New Roman"/>
                <w:color w:val="FF0000"/>
                <w:sz w:val="20"/>
                <w:szCs w:val="28"/>
              </w:rPr>
              <w:t xml:space="preserve"> </w:t>
            </w:r>
          </w:p>
        </w:tc>
        <w:tc>
          <w:tcPr>
            <w:tcW w:w="3552" w:type="dxa"/>
          </w:tcPr>
          <w:p w14:paraId="3E7CE588" w14:textId="59ACABBF" w:rsidR="00146CB2" w:rsidRPr="000010C2" w:rsidRDefault="00EB784B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0"/>
                <w:szCs w:val="28"/>
              </w:rPr>
            </w:pPr>
            <w:r>
              <w:rPr>
                <w:rFonts w:eastAsia="Times New Roman"/>
                <w:sz w:val="20"/>
              </w:rPr>
              <w:t>с</w:t>
            </w:r>
            <w:r w:rsidR="00146CB2" w:rsidRPr="000010C2">
              <w:rPr>
                <w:rFonts w:eastAsia="Times New Roman"/>
                <w:sz w:val="20"/>
              </w:rPr>
              <w:t>облюдение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 w:rsidR="00146CB2" w:rsidRPr="000010C2">
              <w:rPr>
                <w:rFonts w:eastAsia="Times New Roman"/>
                <w:iCs/>
                <w:sz w:val="20"/>
                <w:szCs w:val="28"/>
              </w:rPr>
              <w:t xml:space="preserve"> </w:t>
            </w:r>
          </w:p>
        </w:tc>
      </w:tr>
      <w:tr w:rsidR="00146CB2" w:rsidRPr="003132E4" w14:paraId="50B1BFB7" w14:textId="77777777" w:rsidTr="00683402">
        <w:tc>
          <w:tcPr>
            <w:tcW w:w="841" w:type="dxa"/>
          </w:tcPr>
          <w:p w14:paraId="308818F5" w14:textId="553535E2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</w:t>
            </w:r>
            <w:r w:rsidRPr="003132E4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3435" w:type="dxa"/>
            <w:gridSpan w:val="3"/>
          </w:tcPr>
          <w:p w14:paraId="703231EA" w14:textId="20D1A903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6D6084">
              <w:rPr>
                <w:rFonts w:eastAsia="Times New Roman"/>
                <w:sz w:val="20"/>
                <w:szCs w:val="28"/>
              </w:rPr>
              <w:t>Профилактика незаконного оборота и потребления наркотических средств и психотропных веществ</w:t>
            </w:r>
            <w:r w:rsidRPr="003132E4">
              <w:rPr>
                <w:rFonts w:eastAsia="Times New Roman"/>
                <w:sz w:val="20"/>
                <w:szCs w:val="28"/>
              </w:rPr>
              <w:t>»</w:t>
            </w:r>
          </w:p>
        </w:tc>
      </w:tr>
      <w:tr w:rsidR="00146CB2" w:rsidRPr="003132E4" w14:paraId="79FC0B99" w14:textId="77777777" w:rsidTr="00683402">
        <w:tc>
          <w:tcPr>
            <w:tcW w:w="841" w:type="dxa"/>
          </w:tcPr>
          <w:p w14:paraId="4E14A3ED" w14:textId="77777777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42" w:type="dxa"/>
          </w:tcPr>
          <w:p w14:paraId="08E189C7" w14:textId="345EE474" w:rsidR="00146CB2" w:rsidRPr="003132E4" w:rsidRDefault="00146CB2" w:rsidP="00C46EC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3132E4">
              <w:rPr>
                <w:rFonts w:eastAsia="Times New Roman"/>
                <w:sz w:val="20"/>
                <w:szCs w:val="28"/>
              </w:rPr>
              <w:t>Ответственный за реализацию</w:t>
            </w:r>
            <w:r>
              <w:rPr>
                <w:rFonts w:eastAsia="Times New Roman"/>
                <w:sz w:val="20"/>
                <w:szCs w:val="28"/>
              </w:rPr>
              <w:t>:</w:t>
            </w:r>
            <w:r w:rsidRPr="003132E4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Управление специальных мероприятий и организации профилактики правонарушений</w:t>
            </w:r>
            <w:r w:rsidR="00C46EC6">
              <w:rPr>
                <w:rFonts w:eastAsia="Times New Roman"/>
                <w:sz w:val="20"/>
                <w:szCs w:val="28"/>
              </w:rPr>
              <w:t>, комитет по образованию, управление по культуре, спорту и социальной политике</w:t>
            </w:r>
          </w:p>
        </w:tc>
        <w:tc>
          <w:tcPr>
            <w:tcW w:w="7093" w:type="dxa"/>
            <w:gridSpan w:val="2"/>
          </w:tcPr>
          <w:p w14:paraId="4F6F4021" w14:textId="06B3074C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B2A63">
              <w:rPr>
                <w:rFonts w:eastAsia="Times New Roman"/>
                <w:sz w:val="20"/>
                <w:szCs w:val="28"/>
              </w:rPr>
              <w:t>Срок реализаци</w:t>
            </w:r>
            <w:r w:rsidR="00EB784B">
              <w:rPr>
                <w:rFonts w:eastAsia="Times New Roman"/>
                <w:sz w:val="20"/>
                <w:szCs w:val="28"/>
              </w:rPr>
              <w:t>и: 2025 –</w:t>
            </w:r>
            <w:r w:rsidRPr="004B2A63">
              <w:rPr>
                <w:rFonts w:eastAsia="Times New Roman"/>
                <w:sz w:val="20"/>
                <w:szCs w:val="28"/>
              </w:rPr>
              <w:t xml:space="preserve"> 2030</w:t>
            </w:r>
          </w:p>
        </w:tc>
      </w:tr>
      <w:tr w:rsidR="00146CB2" w:rsidRPr="003132E4" w14:paraId="6C941FC0" w14:textId="77777777" w:rsidTr="00683402">
        <w:tc>
          <w:tcPr>
            <w:tcW w:w="841" w:type="dxa"/>
          </w:tcPr>
          <w:p w14:paraId="5555F613" w14:textId="04D9AFDD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1.2.1</w:t>
            </w:r>
          </w:p>
        </w:tc>
        <w:tc>
          <w:tcPr>
            <w:tcW w:w="6342" w:type="dxa"/>
          </w:tcPr>
          <w:p w14:paraId="5DCE1CBA" w14:textId="681FACE4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Организация мер, направленных</w:t>
            </w:r>
            <w:r w:rsidRPr="00E32E65">
              <w:rPr>
                <w:rFonts w:eastAsia="Times New Roman"/>
                <w:sz w:val="20"/>
                <w:szCs w:val="28"/>
              </w:rPr>
              <w:t xml:space="preserve"> на формирование негативного отношения к незаконному обороту и потреблению наркотиков</w:t>
            </w:r>
            <w:r>
              <w:rPr>
                <w:rFonts w:eastAsia="Times New Roman"/>
                <w:sz w:val="20"/>
                <w:szCs w:val="28"/>
              </w:rPr>
              <w:t xml:space="preserve">. Реализация профилактического комплекса мер в антинаркотической </w:t>
            </w:r>
            <w:r>
              <w:rPr>
                <w:rFonts w:eastAsia="Times New Roman"/>
                <w:sz w:val="20"/>
                <w:szCs w:val="28"/>
              </w:rPr>
              <w:lastRenderedPageBreak/>
              <w:t>деятельности.</w:t>
            </w:r>
          </w:p>
        </w:tc>
        <w:tc>
          <w:tcPr>
            <w:tcW w:w="3541" w:type="dxa"/>
          </w:tcPr>
          <w:p w14:paraId="55ACB23E" w14:textId="2ECD8DF7" w:rsidR="00146CB2" w:rsidRDefault="00EB784B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lastRenderedPageBreak/>
              <w:t>о</w:t>
            </w:r>
            <w:r w:rsidR="00146CB2">
              <w:rPr>
                <w:rFonts w:eastAsia="Times New Roman"/>
                <w:sz w:val="20"/>
                <w:szCs w:val="28"/>
              </w:rPr>
              <w:t xml:space="preserve">свещение деятельности всех субъектов профилактики наркомании посредством проведения </w:t>
            </w:r>
            <w:r w:rsidR="00146CB2">
              <w:rPr>
                <w:rFonts w:eastAsia="Times New Roman"/>
                <w:sz w:val="20"/>
                <w:szCs w:val="28"/>
              </w:rPr>
              <w:lastRenderedPageBreak/>
              <w:t xml:space="preserve">антинаркотических информационных акций. </w:t>
            </w:r>
          </w:p>
          <w:p w14:paraId="78971872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14:paraId="2B50422F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Правовое просвещение и правовое информирование, популяризация здорового образа жизни.</w:t>
            </w:r>
          </w:p>
          <w:p w14:paraId="0D4CEDEA" w14:textId="254F08EC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Формирование негативного отношения к незаконному обороту и потреблению наркотиков в целях привлечения граждан к решению проблем наркомании путем проведения турниров, соревнований, выставок и других мероприятий.</w:t>
            </w:r>
          </w:p>
          <w:p w14:paraId="7778B7F3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sz w:val="20"/>
              </w:rPr>
            </w:pPr>
            <w:r w:rsidRPr="00D510AA">
              <w:rPr>
                <w:sz w:val="20"/>
              </w:rPr>
              <w:t>Реализация</w:t>
            </w:r>
            <w:r>
              <w:rPr>
                <w:sz w:val="20"/>
              </w:rPr>
              <w:t xml:space="preserve"> муниципальных мероприятий</w:t>
            </w:r>
            <w:r w:rsidRPr="00D510AA">
              <w:rPr>
                <w:sz w:val="20"/>
              </w:rPr>
              <w:t xml:space="preserve"> по профилактике незаконного потребления наркотических средств и психотропных веществ, наркомании, направленных на снижение наркотизации населения</w:t>
            </w:r>
            <w:r>
              <w:rPr>
                <w:sz w:val="20"/>
              </w:rPr>
              <w:t xml:space="preserve"> путем проведения тренингов, конкурсов, викторин</w:t>
            </w:r>
            <w:r w:rsidRPr="00D510AA">
              <w:rPr>
                <w:sz w:val="20"/>
              </w:rPr>
              <w:t>.</w:t>
            </w:r>
          </w:p>
          <w:p w14:paraId="47310601" w14:textId="454A07FA" w:rsidR="00146CB2" w:rsidRPr="00322E70" w:rsidRDefault="00146CB2" w:rsidP="00146CB2">
            <w:pPr>
              <w:widowControl w:val="0"/>
              <w:tabs>
                <w:tab w:val="left" w:pos="8986"/>
              </w:tabs>
              <w:ind w:right="40" w:firstLine="355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Развитие системы раннего выявления незаконных потребителей наркотиков среди детей и молодежи через комплекс мер, направленных на ранее (своевременное) выявление немедицинского потребления наркотических средств и психотропных веществ (добровольное тестирование) и его</w:t>
            </w:r>
            <w:r w:rsidR="00EB784B">
              <w:rPr>
                <w:rFonts w:eastAsia="Times New Roman"/>
                <w:sz w:val="20"/>
                <w:szCs w:val="28"/>
              </w:rPr>
              <w:t xml:space="preserve"> информационное сопровождение</w:t>
            </w:r>
          </w:p>
        </w:tc>
        <w:tc>
          <w:tcPr>
            <w:tcW w:w="3552" w:type="dxa"/>
          </w:tcPr>
          <w:p w14:paraId="0761D40A" w14:textId="1626153D" w:rsidR="00146CB2" w:rsidRDefault="00EB784B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у</w:t>
            </w:r>
            <w:r w:rsidR="00146CB2" w:rsidRPr="00DB04BC">
              <w:rPr>
                <w:sz w:val="20"/>
              </w:rPr>
              <w:t xml:space="preserve">ровень преступности на улицах и в общественных местах (число зарегистрированных преступлений на </w:t>
            </w:r>
            <w:r w:rsidR="00146CB2" w:rsidRPr="00DB04BC">
              <w:rPr>
                <w:sz w:val="20"/>
              </w:rPr>
              <w:lastRenderedPageBreak/>
              <w:t>100 тыс. человек населения)</w:t>
            </w:r>
            <w:r w:rsidR="00146CB2">
              <w:rPr>
                <w:sz w:val="20"/>
              </w:rPr>
              <w:t>.</w:t>
            </w:r>
          </w:p>
          <w:p w14:paraId="6DF873A0" w14:textId="77777777" w:rsidR="00146CB2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 w:rsidRPr="00DB04BC">
              <w:rPr>
                <w:sz w:val="20"/>
              </w:rPr>
              <w:t>Общая распространенность наркомании (</w:t>
            </w:r>
            <w:r>
              <w:rPr>
                <w:sz w:val="20"/>
              </w:rPr>
              <w:t>на 100 тыс. человек населения).</w:t>
            </w:r>
          </w:p>
          <w:p w14:paraId="3EC0268F" w14:textId="4E099555" w:rsidR="00146CB2" w:rsidRPr="003132E4" w:rsidRDefault="00146CB2" w:rsidP="00146CB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186BD0">
              <w:rPr>
                <w:sz w:val="20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      </w:r>
          </w:p>
        </w:tc>
      </w:tr>
    </w:tbl>
    <w:p w14:paraId="53ED2D50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3539A4CA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139E4FAB" w14:textId="77777777" w:rsidR="00392BDE" w:rsidRDefault="00392BDE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p w14:paraId="53B9D78F" w14:textId="4420EC71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  <w:r w:rsidRPr="004F0179">
        <w:rPr>
          <w:rFonts w:eastAsia="Times New Roman" w:cs="Times New Roman"/>
          <w:szCs w:val="28"/>
        </w:rPr>
        <w:lastRenderedPageBreak/>
        <w:t>5.</w:t>
      </w:r>
      <w:r w:rsidR="00EB784B">
        <w:rPr>
          <w:rFonts w:eastAsia="Times New Roman" w:cs="Times New Roman"/>
          <w:szCs w:val="28"/>
        </w:rPr>
        <w:t xml:space="preserve"> </w:t>
      </w:r>
      <w:r w:rsidRPr="004F0179">
        <w:rPr>
          <w:rFonts w:eastAsia="Times New Roman" w:cs="Times New Roman"/>
          <w:szCs w:val="28"/>
        </w:rPr>
        <w:t>Финансовое обеспечение муниципальной программы</w:t>
      </w:r>
    </w:p>
    <w:p w14:paraId="1B8F6916" w14:textId="77777777" w:rsidR="004F0179" w:rsidRPr="004F0179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0"/>
          <w:szCs w:val="28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391"/>
        <w:gridCol w:w="1361"/>
        <w:gridCol w:w="1310"/>
        <w:gridCol w:w="1361"/>
        <w:gridCol w:w="1331"/>
        <w:gridCol w:w="1331"/>
        <w:gridCol w:w="1476"/>
      </w:tblGrid>
      <w:tr w:rsidR="004F0179" w:rsidRPr="004F0179" w14:paraId="5EB04A94" w14:textId="77777777" w:rsidTr="00043C02">
        <w:tc>
          <w:tcPr>
            <w:tcW w:w="4715" w:type="dxa"/>
            <w:vMerge w:val="restart"/>
          </w:tcPr>
          <w:p w14:paraId="67BF2630" w14:textId="77A4D30C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561" w:type="dxa"/>
            <w:gridSpan w:val="7"/>
          </w:tcPr>
          <w:p w14:paraId="2B28FE4B" w14:textId="0CE2688F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Объем финансового обеспечения по годам,</w:t>
            </w:r>
            <w:r>
              <w:rPr>
                <w:rFonts w:eastAsia="Times New Roman"/>
                <w:sz w:val="20"/>
                <w:szCs w:val="28"/>
              </w:rPr>
              <w:t xml:space="preserve"> тыс.</w:t>
            </w:r>
            <w:r w:rsidRPr="004F0179">
              <w:rPr>
                <w:rFonts w:eastAsia="Times New Roman"/>
                <w:sz w:val="20"/>
                <w:szCs w:val="28"/>
              </w:rPr>
              <w:t xml:space="preserve"> рублей</w:t>
            </w:r>
          </w:p>
        </w:tc>
      </w:tr>
      <w:tr w:rsidR="004F0179" w:rsidRPr="004F0179" w14:paraId="3001C235" w14:textId="77777777" w:rsidTr="00EB784B">
        <w:tc>
          <w:tcPr>
            <w:tcW w:w="4715" w:type="dxa"/>
            <w:vMerge/>
          </w:tcPr>
          <w:p w14:paraId="2C29E69C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1391" w:type="dxa"/>
          </w:tcPr>
          <w:p w14:paraId="5E80B627" w14:textId="32F7D0DE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2025</w:t>
            </w:r>
          </w:p>
        </w:tc>
        <w:tc>
          <w:tcPr>
            <w:tcW w:w="1361" w:type="dxa"/>
          </w:tcPr>
          <w:p w14:paraId="0AD8DAF3" w14:textId="3A88BF7D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2026</w:t>
            </w:r>
          </w:p>
        </w:tc>
        <w:tc>
          <w:tcPr>
            <w:tcW w:w="1310" w:type="dxa"/>
          </w:tcPr>
          <w:p w14:paraId="3C545B84" w14:textId="4BFAE3D3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2027</w:t>
            </w:r>
          </w:p>
        </w:tc>
        <w:tc>
          <w:tcPr>
            <w:tcW w:w="1361" w:type="dxa"/>
          </w:tcPr>
          <w:p w14:paraId="0B47BC7C" w14:textId="1BCD7B72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2028</w:t>
            </w:r>
          </w:p>
        </w:tc>
        <w:tc>
          <w:tcPr>
            <w:tcW w:w="1331" w:type="dxa"/>
          </w:tcPr>
          <w:p w14:paraId="33820FD1" w14:textId="40E16C95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2029</w:t>
            </w:r>
          </w:p>
        </w:tc>
        <w:tc>
          <w:tcPr>
            <w:tcW w:w="1331" w:type="dxa"/>
          </w:tcPr>
          <w:p w14:paraId="70589D15" w14:textId="3C1FC959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2030</w:t>
            </w:r>
          </w:p>
        </w:tc>
        <w:tc>
          <w:tcPr>
            <w:tcW w:w="1476" w:type="dxa"/>
          </w:tcPr>
          <w:p w14:paraId="5A16993E" w14:textId="14F40460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Всего</w:t>
            </w:r>
          </w:p>
        </w:tc>
      </w:tr>
      <w:tr w:rsidR="004F0179" w:rsidRPr="004F0179" w14:paraId="7F01C9F5" w14:textId="77777777" w:rsidTr="00EB784B">
        <w:tc>
          <w:tcPr>
            <w:tcW w:w="4715" w:type="dxa"/>
          </w:tcPr>
          <w:p w14:paraId="4E84273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1</w:t>
            </w:r>
          </w:p>
        </w:tc>
        <w:tc>
          <w:tcPr>
            <w:tcW w:w="1391" w:type="dxa"/>
          </w:tcPr>
          <w:p w14:paraId="3EE08EFE" w14:textId="77777777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2</w:t>
            </w:r>
          </w:p>
        </w:tc>
        <w:tc>
          <w:tcPr>
            <w:tcW w:w="1361" w:type="dxa"/>
          </w:tcPr>
          <w:p w14:paraId="47DA7A58" w14:textId="77777777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3</w:t>
            </w:r>
          </w:p>
        </w:tc>
        <w:tc>
          <w:tcPr>
            <w:tcW w:w="1310" w:type="dxa"/>
          </w:tcPr>
          <w:p w14:paraId="2394542B" w14:textId="77777777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4</w:t>
            </w:r>
          </w:p>
        </w:tc>
        <w:tc>
          <w:tcPr>
            <w:tcW w:w="1361" w:type="dxa"/>
          </w:tcPr>
          <w:p w14:paraId="0C6DB311" w14:textId="77777777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5</w:t>
            </w:r>
          </w:p>
        </w:tc>
        <w:tc>
          <w:tcPr>
            <w:tcW w:w="1331" w:type="dxa"/>
          </w:tcPr>
          <w:p w14:paraId="2CAC71B4" w14:textId="2A7C3AA4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6</w:t>
            </w:r>
          </w:p>
        </w:tc>
        <w:tc>
          <w:tcPr>
            <w:tcW w:w="1331" w:type="dxa"/>
          </w:tcPr>
          <w:p w14:paraId="18D98094" w14:textId="7AE28136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</w:t>
            </w:r>
          </w:p>
        </w:tc>
        <w:tc>
          <w:tcPr>
            <w:tcW w:w="1476" w:type="dxa"/>
          </w:tcPr>
          <w:p w14:paraId="677B448D" w14:textId="082B846A" w:rsidR="004F0179" w:rsidRP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8</w:t>
            </w:r>
          </w:p>
        </w:tc>
      </w:tr>
      <w:tr w:rsidR="004F0179" w:rsidRPr="004F0179" w14:paraId="61FF6A44" w14:textId="77777777" w:rsidTr="00EB784B">
        <w:tc>
          <w:tcPr>
            <w:tcW w:w="4715" w:type="dxa"/>
          </w:tcPr>
          <w:p w14:paraId="02ADBC0F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91" w:type="dxa"/>
          </w:tcPr>
          <w:p w14:paraId="5E144F42" w14:textId="18418818" w:rsidR="004F0179" w:rsidRPr="0042171C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  <w:lang w:val="en-US"/>
              </w:rPr>
              <w:t>4 338,6</w:t>
            </w:r>
          </w:p>
        </w:tc>
        <w:tc>
          <w:tcPr>
            <w:tcW w:w="1361" w:type="dxa"/>
          </w:tcPr>
          <w:p w14:paraId="4C317F94" w14:textId="53AA9D8A" w:rsidR="004F0179" w:rsidRPr="004F0179" w:rsidRDefault="004565EB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4 395,2</w:t>
            </w:r>
          </w:p>
        </w:tc>
        <w:tc>
          <w:tcPr>
            <w:tcW w:w="1310" w:type="dxa"/>
          </w:tcPr>
          <w:p w14:paraId="21F83120" w14:textId="4C98B100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61" w:type="dxa"/>
          </w:tcPr>
          <w:p w14:paraId="498162BB" w14:textId="69814A13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31" w:type="dxa"/>
          </w:tcPr>
          <w:p w14:paraId="10DCA9B3" w14:textId="4708F0B1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331" w:type="dxa"/>
          </w:tcPr>
          <w:p w14:paraId="3C646290" w14:textId="4036425A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4 371,9</w:t>
            </w:r>
          </w:p>
        </w:tc>
        <w:tc>
          <w:tcPr>
            <w:tcW w:w="1476" w:type="dxa"/>
          </w:tcPr>
          <w:p w14:paraId="03B56C11" w14:textId="16ED76FE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26 221,4</w:t>
            </w:r>
          </w:p>
        </w:tc>
      </w:tr>
      <w:tr w:rsidR="0093057F" w:rsidRPr="004F0179" w14:paraId="583A13BA" w14:textId="77777777" w:rsidTr="00EB784B">
        <w:tc>
          <w:tcPr>
            <w:tcW w:w="4715" w:type="dxa"/>
          </w:tcPr>
          <w:p w14:paraId="12443CE0" w14:textId="5442B847" w:rsidR="0093057F" w:rsidRPr="004F0179" w:rsidRDefault="0093057F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Федеральный бюджет</w:t>
            </w:r>
          </w:p>
        </w:tc>
        <w:tc>
          <w:tcPr>
            <w:tcW w:w="1391" w:type="dxa"/>
          </w:tcPr>
          <w:p w14:paraId="5EE02142" w14:textId="404BF207" w:rsidR="0093057F" w:rsidRPr="004F0179" w:rsidRDefault="00673240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0,7</w:t>
            </w:r>
          </w:p>
        </w:tc>
        <w:tc>
          <w:tcPr>
            <w:tcW w:w="1361" w:type="dxa"/>
          </w:tcPr>
          <w:p w14:paraId="5768D08B" w14:textId="6F083B3A" w:rsidR="0093057F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24,5</w:t>
            </w:r>
          </w:p>
        </w:tc>
        <w:tc>
          <w:tcPr>
            <w:tcW w:w="1310" w:type="dxa"/>
          </w:tcPr>
          <w:p w14:paraId="6B155017" w14:textId="5A32828E" w:rsidR="0093057F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61" w:type="dxa"/>
          </w:tcPr>
          <w:p w14:paraId="2BAE7C44" w14:textId="0A9D9EF7" w:rsidR="0093057F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5FE2048F" w14:textId="3B54D9D3" w:rsidR="0093057F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7CD5C334" w14:textId="7068BE51" w:rsidR="0093057F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476" w:type="dxa"/>
          </w:tcPr>
          <w:p w14:paraId="2FAE9941" w14:textId="12FB17BD" w:rsidR="0093057F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30,0</w:t>
            </w:r>
          </w:p>
        </w:tc>
      </w:tr>
      <w:tr w:rsidR="004F0179" w:rsidRPr="004F0179" w14:paraId="7A31165A" w14:textId="77777777" w:rsidTr="00EB784B">
        <w:tc>
          <w:tcPr>
            <w:tcW w:w="4715" w:type="dxa"/>
          </w:tcPr>
          <w:p w14:paraId="41EB2F5B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76848EEC" w14:textId="19E127FD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1 304,3</w:t>
            </w:r>
          </w:p>
        </w:tc>
        <w:tc>
          <w:tcPr>
            <w:tcW w:w="1361" w:type="dxa"/>
          </w:tcPr>
          <w:p w14:paraId="566BDDE8" w14:textId="695C1A1D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10" w:type="dxa"/>
          </w:tcPr>
          <w:p w14:paraId="032CF5F6" w14:textId="63242CAA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61" w:type="dxa"/>
          </w:tcPr>
          <w:p w14:paraId="6EE48853" w14:textId="08BD2CD3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3D0F635A" w14:textId="6B187A1A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16A5903C" w14:textId="1F48FBCC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476" w:type="dxa"/>
          </w:tcPr>
          <w:p w14:paraId="504ECD91" w14:textId="33DFC362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7 989,8</w:t>
            </w:r>
          </w:p>
        </w:tc>
      </w:tr>
      <w:tr w:rsidR="004F0179" w:rsidRPr="004F0179" w14:paraId="08FA1A50" w14:textId="77777777" w:rsidTr="00EB784B">
        <w:tc>
          <w:tcPr>
            <w:tcW w:w="4715" w:type="dxa"/>
          </w:tcPr>
          <w:p w14:paraId="4833835D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7B436C9C" w14:textId="239BD86F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</w:t>
            </w:r>
            <w:r w:rsidR="00673240">
              <w:rPr>
                <w:rFonts w:eastAsia="Times New Roman"/>
                <w:bCs/>
                <w:sz w:val="20"/>
                <w:szCs w:val="28"/>
              </w:rPr>
              <w:t>33,6</w:t>
            </w:r>
          </w:p>
        </w:tc>
        <w:tc>
          <w:tcPr>
            <w:tcW w:w="1361" w:type="dxa"/>
          </w:tcPr>
          <w:p w14:paraId="64AA971A" w14:textId="06C08838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10" w:type="dxa"/>
          </w:tcPr>
          <w:p w14:paraId="7F73B927" w14:textId="7E8D190B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61" w:type="dxa"/>
          </w:tcPr>
          <w:p w14:paraId="1592FEE9" w14:textId="48180A01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31" w:type="dxa"/>
          </w:tcPr>
          <w:p w14:paraId="03A5C04F" w14:textId="2B352BE7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331" w:type="dxa"/>
          </w:tcPr>
          <w:p w14:paraId="2135C1F2" w14:textId="47E95529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3 033,60</w:t>
            </w:r>
          </w:p>
        </w:tc>
        <w:tc>
          <w:tcPr>
            <w:tcW w:w="1476" w:type="dxa"/>
          </w:tcPr>
          <w:p w14:paraId="434A004B" w14:textId="49A1277E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18 201,6</w:t>
            </w:r>
          </w:p>
        </w:tc>
      </w:tr>
      <w:tr w:rsidR="004F0179" w:rsidRPr="004F0179" w14:paraId="134759A3" w14:textId="77777777" w:rsidTr="00EB784B">
        <w:tc>
          <w:tcPr>
            <w:tcW w:w="4715" w:type="dxa"/>
          </w:tcPr>
          <w:p w14:paraId="794DFC0B" w14:textId="245A2410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0"/>
                <w:szCs w:val="28"/>
              </w:rPr>
            </w:pPr>
            <w:r w:rsidRPr="004F0179">
              <w:rPr>
                <w:rFonts w:eastAsia="Times New Roman"/>
                <w:bCs/>
                <w:sz w:val="20"/>
                <w:szCs w:val="28"/>
              </w:rPr>
              <w:t>1.</w:t>
            </w:r>
            <w:r w:rsidR="00312A09" w:rsidRPr="00312A09">
              <w:rPr>
                <w:rFonts w:eastAsia="Times New Roman" w:cstheme="minorBidi"/>
                <w:sz w:val="20"/>
                <w:szCs w:val="28"/>
                <w:lang w:eastAsia="en-US"/>
              </w:rPr>
              <w:t xml:space="preserve"> 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Комплекс процессных мероприятий «</w:t>
            </w:r>
            <w:r w:rsidR="007C0452" w:rsidRPr="007C0452">
              <w:rPr>
                <w:rFonts w:eastAsia="Times New Roman"/>
                <w:bCs/>
                <w:sz w:val="20"/>
                <w:szCs w:val="28"/>
              </w:rPr>
              <w:t>Профилактика терроризма, правонарушений и обеспечение защиты прав потребителей</w:t>
            </w:r>
            <w:r w:rsidR="00312A09" w:rsidRPr="00312A09">
              <w:rPr>
                <w:rFonts w:eastAsia="Times New Roman"/>
                <w:bCs/>
                <w:sz w:val="20"/>
                <w:szCs w:val="28"/>
              </w:rPr>
              <w:t>»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91" w:type="dxa"/>
          </w:tcPr>
          <w:p w14:paraId="1D932B76" w14:textId="77777777" w:rsid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3FCB2D41" w14:textId="1F74D872" w:rsidR="0042171C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4 288,6</w:t>
            </w:r>
          </w:p>
        </w:tc>
        <w:tc>
          <w:tcPr>
            <w:tcW w:w="1361" w:type="dxa"/>
          </w:tcPr>
          <w:p w14:paraId="7AB01113" w14:textId="77777777" w:rsid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7093E8CF" w14:textId="792D4A1A" w:rsidR="0042171C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4 345,2</w:t>
            </w:r>
          </w:p>
        </w:tc>
        <w:tc>
          <w:tcPr>
            <w:tcW w:w="1310" w:type="dxa"/>
          </w:tcPr>
          <w:p w14:paraId="3C6C7D92" w14:textId="77777777" w:rsid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75573100" w14:textId="0B962860" w:rsidR="0042171C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61" w:type="dxa"/>
          </w:tcPr>
          <w:p w14:paraId="48E44EDD" w14:textId="77777777" w:rsid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2CFFCB1B" w14:textId="3CFBF79C" w:rsidR="0042171C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31" w:type="dxa"/>
          </w:tcPr>
          <w:p w14:paraId="0A237C99" w14:textId="77777777" w:rsid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47A2DA9A" w14:textId="0E6FB9B9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331" w:type="dxa"/>
          </w:tcPr>
          <w:p w14:paraId="53F4682C" w14:textId="77777777" w:rsid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36748F61" w14:textId="624D474F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4 321,9</w:t>
            </w:r>
          </w:p>
        </w:tc>
        <w:tc>
          <w:tcPr>
            <w:tcW w:w="1476" w:type="dxa"/>
          </w:tcPr>
          <w:p w14:paraId="55172EDC" w14:textId="77777777" w:rsidR="004F0179" w:rsidRDefault="004F017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182EEBCC" w14:textId="77777777" w:rsidR="00FD101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25 921,4</w:t>
            </w:r>
          </w:p>
          <w:p w14:paraId="6C1F9942" w14:textId="590B0E42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</w:tc>
      </w:tr>
      <w:tr w:rsidR="00FD1019" w:rsidRPr="004F0179" w14:paraId="33A48720" w14:textId="77777777" w:rsidTr="00EB784B">
        <w:tc>
          <w:tcPr>
            <w:tcW w:w="4715" w:type="dxa"/>
          </w:tcPr>
          <w:p w14:paraId="02830960" w14:textId="47F36409" w:rsidR="00FD1019" w:rsidRPr="004F0179" w:rsidRDefault="00FD1019" w:rsidP="00FD101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Федеральный бюджет</w:t>
            </w:r>
          </w:p>
        </w:tc>
        <w:tc>
          <w:tcPr>
            <w:tcW w:w="1391" w:type="dxa"/>
          </w:tcPr>
          <w:p w14:paraId="780B49AA" w14:textId="00384872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0,7</w:t>
            </w:r>
          </w:p>
        </w:tc>
        <w:tc>
          <w:tcPr>
            <w:tcW w:w="1361" w:type="dxa"/>
          </w:tcPr>
          <w:p w14:paraId="6415FBE3" w14:textId="50EC994E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24,5</w:t>
            </w:r>
          </w:p>
        </w:tc>
        <w:tc>
          <w:tcPr>
            <w:tcW w:w="1310" w:type="dxa"/>
          </w:tcPr>
          <w:p w14:paraId="3A6D316C" w14:textId="752F9722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61" w:type="dxa"/>
          </w:tcPr>
          <w:p w14:paraId="0A0DBCAD" w14:textId="6E59BD8A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4C0BF46A" w14:textId="5C9E81C8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331" w:type="dxa"/>
          </w:tcPr>
          <w:p w14:paraId="01AC6FDC" w14:textId="51EF0848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1,2</w:t>
            </w:r>
          </w:p>
        </w:tc>
        <w:tc>
          <w:tcPr>
            <w:tcW w:w="1476" w:type="dxa"/>
          </w:tcPr>
          <w:p w14:paraId="4F4C0D3C" w14:textId="5A1D94C3" w:rsidR="00FD101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30,0</w:t>
            </w:r>
          </w:p>
        </w:tc>
      </w:tr>
      <w:tr w:rsidR="004F0179" w:rsidRPr="004F0179" w14:paraId="40DDFDC8" w14:textId="77777777" w:rsidTr="00EB784B">
        <w:tc>
          <w:tcPr>
            <w:tcW w:w="4715" w:type="dxa"/>
          </w:tcPr>
          <w:p w14:paraId="14943B51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91" w:type="dxa"/>
          </w:tcPr>
          <w:p w14:paraId="15B45796" w14:textId="3104220F" w:rsidR="004F0179" w:rsidRPr="004F0179" w:rsidRDefault="0042171C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1 304,3</w:t>
            </w:r>
          </w:p>
        </w:tc>
        <w:tc>
          <w:tcPr>
            <w:tcW w:w="1361" w:type="dxa"/>
          </w:tcPr>
          <w:p w14:paraId="4290E212" w14:textId="381D1D04" w:rsidR="004F017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10" w:type="dxa"/>
          </w:tcPr>
          <w:p w14:paraId="4B3D9871" w14:textId="694234D5" w:rsidR="004F017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61" w:type="dxa"/>
          </w:tcPr>
          <w:p w14:paraId="150E00F8" w14:textId="7276C9AF" w:rsidR="004F017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08DD19AF" w14:textId="513344F0" w:rsidR="004F017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331" w:type="dxa"/>
          </w:tcPr>
          <w:p w14:paraId="08CC1A9D" w14:textId="14382D35" w:rsidR="004F017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bCs/>
                <w:sz w:val="20"/>
                <w:szCs w:val="28"/>
              </w:rPr>
              <w:t>1 337,1</w:t>
            </w:r>
          </w:p>
        </w:tc>
        <w:tc>
          <w:tcPr>
            <w:tcW w:w="1476" w:type="dxa"/>
          </w:tcPr>
          <w:p w14:paraId="5547DC5F" w14:textId="7E89E4CA" w:rsidR="004F017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7 989,8</w:t>
            </w:r>
          </w:p>
        </w:tc>
      </w:tr>
      <w:tr w:rsidR="004F0179" w:rsidRPr="004F0179" w14:paraId="3FB0C443" w14:textId="77777777" w:rsidTr="00EB784B">
        <w:tc>
          <w:tcPr>
            <w:tcW w:w="4715" w:type="dxa"/>
          </w:tcPr>
          <w:p w14:paraId="1F5DB042" w14:textId="77777777" w:rsidR="004F0179" w:rsidRPr="004F0179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683F9C35" w14:textId="069B674E" w:rsidR="004F0179" w:rsidRPr="004F0179" w:rsidRDefault="00704577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61" w:type="dxa"/>
          </w:tcPr>
          <w:p w14:paraId="6B587AFD" w14:textId="12D6C440" w:rsidR="004F0179" w:rsidRPr="004F0179" w:rsidRDefault="00704577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10" w:type="dxa"/>
          </w:tcPr>
          <w:p w14:paraId="3C731EAB" w14:textId="54338578" w:rsidR="004F0179" w:rsidRPr="004F0179" w:rsidRDefault="00704577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61" w:type="dxa"/>
          </w:tcPr>
          <w:p w14:paraId="276C492F" w14:textId="57942B9A" w:rsidR="004F0179" w:rsidRPr="004F0179" w:rsidRDefault="00704577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31" w:type="dxa"/>
          </w:tcPr>
          <w:p w14:paraId="1696E819" w14:textId="6A599912" w:rsidR="004F0179" w:rsidRPr="004F0179" w:rsidRDefault="00704577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331" w:type="dxa"/>
          </w:tcPr>
          <w:p w14:paraId="5567BE8D" w14:textId="0A52377C" w:rsidR="004F0179" w:rsidRPr="004F0179" w:rsidRDefault="00704577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2</w:t>
            </w:r>
            <w:r w:rsidR="0042171C">
              <w:rPr>
                <w:rFonts w:eastAsia="Times New Roman"/>
                <w:sz w:val="20"/>
                <w:szCs w:val="28"/>
              </w:rPr>
              <w:t xml:space="preserve"> </w:t>
            </w:r>
            <w:r>
              <w:rPr>
                <w:rFonts w:eastAsia="Times New Roman"/>
                <w:sz w:val="20"/>
                <w:szCs w:val="28"/>
              </w:rPr>
              <w:t>983,6</w:t>
            </w:r>
          </w:p>
        </w:tc>
        <w:tc>
          <w:tcPr>
            <w:tcW w:w="1476" w:type="dxa"/>
          </w:tcPr>
          <w:p w14:paraId="0040595C" w14:textId="5537075E" w:rsidR="004F0179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17 901,6</w:t>
            </w:r>
          </w:p>
        </w:tc>
      </w:tr>
      <w:tr w:rsidR="00814CAD" w:rsidRPr="004F0179" w14:paraId="665D863A" w14:textId="77777777" w:rsidTr="00EB784B">
        <w:tc>
          <w:tcPr>
            <w:tcW w:w="4715" w:type="dxa"/>
          </w:tcPr>
          <w:p w14:paraId="7ED38C07" w14:textId="0604B93C" w:rsidR="00814CAD" w:rsidRPr="00043C02" w:rsidRDefault="00814CAD" w:rsidP="00814CA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043C02">
              <w:rPr>
                <w:rFonts w:eastAsia="Times New Roman"/>
                <w:sz w:val="20"/>
                <w:szCs w:val="28"/>
              </w:rPr>
              <w:t>2.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043C02">
              <w:rPr>
                <w:rFonts w:eastAsia="Times New Roman"/>
                <w:sz w:val="20"/>
                <w:szCs w:val="28"/>
              </w:rPr>
              <w:t>Комплекс процессных мероприятий «</w:t>
            </w:r>
            <w:r w:rsidRPr="007C0452">
              <w:rPr>
                <w:rFonts w:eastAsia="Times New Roman"/>
                <w:sz w:val="20"/>
                <w:szCs w:val="28"/>
              </w:rPr>
              <w:t>Профилактика незаконного оборота и потребления наркотических средств и психотропных веществ</w:t>
            </w:r>
            <w:r w:rsidRPr="00043C02">
              <w:rPr>
                <w:rFonts w:eastAsia="Times New Roman"/>
                <w:sz w:val="20"/>
                <w:szCs w:val="28"/>
              </w:rPr>
              <w:t>»</w:t>
            </w:r>
            <w:r>
              <w:rPr>
                <w:rFonts w:eastAsia="Times New Roman"/>
                <w:sz w:val="20"/>
                <w:szCs w:val="28"/>
              </w:rPr>
              <w:t xml:space="preserve"> </w:t>
            </w:r>
            <w:r w:rsidRPr="004F0179">
              <w:rPr>
                <w:rFonts w:eastAsia="Times New Roman"/>
                <w:bCs/>
                <w:sz w:val="20"/>
                <w:szCs w:val="28"/>
              </w:rPr>
              <w:t>(всего), в том числе:</w:t>
            </w:r>
          </w:p>
        </w:tc>
        <w:tc>
          <w:tcPr>
            <w:tcW w:w="1391" w:type="dxa"/>
          </w:tcPr>
          <w:p w14:paraId="14AFEAB2" w14:textId="118A3BB8" w:rsidR="00814CAD" w:rsidRPr="004F0179" w:rsidRDefault="00814CAD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3BCB75C6" w14:textId="4A024A4C" w:rsidR="00814CAD" w:rsidRPr="004F0179" w:rsidRDefault="00814CAD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10" w:type="dxa"/>
          </w:tcPr>
          <w:p w14:paraId="0771EEDF" w14:textId="11313061" w:rsidR="00814CAD" w:rsidRPr="004F0179" w:rsidRDefault="00814CAD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38E58E7E" w14:textId="21036322" w:rsidR="00814CAD" w:rsidRPr="004F0179" w:rsidRDefault="00814CAD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59985B6D" w14:textId="62815744" w:rsidR="00814CAD" w:rsidRPr="004F0179" w:rsidRDefault="00814CAD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44F854C4" w14:textId="1D73C3C6" w:rsidR="00814CAD" w:rsidRPr="004F0179" w:rsidRDefault="00814CAD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476" w:type="dxa"/>
          </w:tcPr>
          <w:p w14:paraId="05D8B9D3" w14:textId="56BE0DBB" w:rsidR="00814CAD" w:rsidRPr="004F0179" w:rsidRDefault="00814CAD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300,0</w:t>
            </w:r>
          </w:p>
        </w:tc>
      </w:tr>
      <w:tr w:rsidR="00043C02" w:rsidRPr="004F0179" w14:paraId="304F112B" w14:textId="77777777" w:rsidTr="00EB784B">
        <w:tc>
          <w:tcPr>
            <w:tcW w:w="4715" w:type="dxa"/>
          </w:tcPr>
          <w:p w14:paraId="1C76BE2C" w14:textId="785E236B" w:rsidR="00043C02" w:rsidRPr="004F0179" w:rsidRDefault="00043C02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  <w:szCs w:val="28"/>
              </w:rPr>
            </w:pPr>
            <w:r w:rsidRPr="004F0179">
              <w:rPr>
                <w:rFonts w:eastAsia="Times New Roman"/>
                <w:sz w:val="20"/>
                <w:szCs w:val="28"/>
              </w:rPr>
              <w:t>Местный бюджет</w:t>
            </w:r>
          </w:p>
        </w:tc>
        <w:tc>
          <w:tcPr>
            <w:tcW w:w="1391" w:type="dxa"/>
          </w:tcPr>
          <w:p w14:paraId="126A5835" w14:textId="2C1578CA" w:rsidR="00043C02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4C6A1E7" w14:textId="5814649D" w:rsidR="00043C02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10" w:type="dxa"/>
          </w:tcPr>
          <w:p w14:paraId="233DDAAF" w14:textId="33E2945A" w:rsidR="00043C02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61" w:type="dxa"/>
          </w:tcPr>
          <w:p w14:paraId="16FB3528" w14:textId="4BEE9376" w:rsidR="00043C02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3E33013E" w14:textId="69425BB4" w:rsidR="00043C02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331" w:type="dxa"/>
          </w:tcPr>
          <w:p w14:paraId="45C38CD4" w14:textId="6B04EDA3" w:rsidR="00043C02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50,0</w:t>
            </w:r>
          </w:p>
        </w:tc>
        <w:tc>
          <w:tcPr>
            <w:tcW w:w="1476" w:type="dxa"/>
          </w:tcPr>
          <w:p w14:paraId="79FE6AAB" w14:textId="50BEBDA1" w:rsidR="00043C02" w:rsidRPr="004F0179" w:rsidRDefault="00FD1019" w:rsidP="00EB78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300,0</w:t>
            </w:r>
          </w:p>
        </w:tc>
      </w:tr>
    </w:tbl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BC6E91">
      <w:pgSz w:w="16838" w:h="11905" w:orient="landscape" w:code="9"/>
      <w:pgMar w:top="1559" w:right="1418" w:bottom="1276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477AE" w14:textId="77777777" w:rsidR="00F55A08" w:rsidRDefault="00F55A08" w:rsidP="003D6CD6">
      <w:pPr>
        <w:spacing w:after="0" w:line="240" w:lineRule="auto"/>
      </w:pPr>
      <w:r>
        <w:separator/>
      </w:r>
    </w:p>
  </w:endnote>
  <w:endnote w:type="continuationSeparator" w:id="0">
    <w:p w14:paraId="7B940B0B" w14:textId="77777777" w:rsidR="00F55A08" w:rsidRDefault="00F55A08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5ECCC" w14:textId="77777777" w:rsidR="00F55A08" w:rsidRDefault="00F55A08" w:rsidP="003D6CD6">
      <w:pPr>
        <w:spacing w:after="0" w:line="240" w:lineRule="auto"/>
      </w:pPr>
      <w:r>
        <w:separator/>
      </w:r>
    </w:p>
  </w:footnote>
  <w:footnote w:type="continuationSeparator" w:id="0">
    <w:p w14:paraId="26A4937F" w14:textId="77777777" w:rsidR="00F55A08" w:rsidRDefault="00F55A08" w:rsidP="003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00344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D392385" w14:textId="7BB91440" w:rsidR="00BC6E91" w:rsidRPr="00BC6E91" w:rsidRDefault="00BC6E91">
        <w:pPr>
          <w:pStyle w:val="a3"/>
          <w:jc w:val="center"/>
          <w:rPr>
            <w:sz w:val="24"/>
          </w:rPr>
        </w:pPr>
        <w:r w:rsidRPr="00BC6E91">
          <w:rPr>
            <w:sz w:val="24"/>
          </w:rPr>
          <w:fldChar w:fldCharType="begin"/>
        </w:r>
        <w:r w:rsidRPr="00BC6E91">
          <w:rPr>
            <w:sz w:val="24"/>
          </w:rPr>
          <w:instrText>PAGE   \* MERGEFORMAT</w:instrText>
        </w:r>
        <w:r w:rsidRPr="00BC6E91">
          <w:rPr>
            <w:sz w:val="24"/>
          </w:rPr>
          <w:fldChar w:fldCharType="separate"/>
        </w:r>
        <w:r w:rsidR="00E471B3">
          <w:rPr>
            <w:noProof/>
            <w:sz w:val="24"/>
          </w:rPr>
          <w:t>13</w:t>
        </w:r>
        <w:r w:rsidRPr="00BC6E91">
          <w:rPr>
            <w:sz w:val="24"/>
          </w:rPr>
          <w:fldChar w:fldCharType="end"/>
        </w:r>
      </w:p>
    </w:sdtContent>
  </w:sdt>
  <w:p w14:paraId="6A8F711D" w14:textId="77777777" w:rsidR="00BC6E91" w:rsidRDefault="00BC6E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61C"/>
    <w:multiLevelType w:val="hybridMultilevel"/>
    <w:tmpl w:val="46CECB80"/>
    <w:lvl w:ilvl="0" w:tplc="06C049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19AE"/>
    <w:multiLevelType w:val="hybridMultilevel"/>
    <w:tmpl w:val="3E9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3DA4"/>
    <w:multiLevelType w:val="hybridMultilevel"/>
    <w:tmpl w:val="569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654"/>
    <w:multiLevelType w:val="hybridMultilevel"/>
    <w:tmpl w:val="443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A7250"/>
    <w:multiLevelType w:val="hybridMultilevel"/>
    <w:tmpl w:val="06A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94197"/>
    <w:multiLevelType w:val="hybridMultilevel"/>
    <w:tmpl w:val="F85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A4285"/>
    <w:multiLevelType w:val="hybridMultilevel"/>
    <w:tmpl w:val="A4E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27DD4"/>
    <w:multiLevelType w:val="hybridMultilevel"/>
    <w:tmpl w:val="429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22BE7"/>
    <w:multiLevelType w:val="hybridMultilevel"/>
    <w:tmpl w:val="D9A2ADD8"/>
    <w:lvl w:ilvl="0" w:tplc="261C6AA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>
    <w:nsid w:val="2CAD22DF"/>
    <w:multiLevelType w:val="hybridMultilevel"/>
    <w:tmpl w:val="1ECE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26698"/>
    <w:multiLevelType w:val="hybridMultilevel"/>
    <w:tmpl w:val="70C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48D"/>
    <w:multiLevelType w:val="hybridMultilevel"/>
    <w:tmpl w:val="13C2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90D81"/>
    <w:multiLevelType w:val="hybridMultilevel"/>
    <w:tmpl w:val="4DB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0F67"/>
    <w:multiLevelType w:val="hybridMultilevel"/>
    <w:tmpl w:val="9F94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C2772"/>
    <w:multiLevelType w:val="hybridMultilevel"/>
    <w:tmpl w:val="700E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19B9"/>
    <w:multiLevelType w:val="hybridMultilevel"/>
    <w:tmpl w:val="50A0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94017"/>
    <w:multiLevelType w:val="hybridMultilevel"/>
    <w:tmpl w:val="78920474"/>
    <w:lvl w:ilvl="0" w:tplc="4CBA00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21AB6"/>
    <w:multiLevelType w:val="hybridMultilevel"/>
    <w:tmpl w:val="4A9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A73C7"/>
    <w:multiLevelType w:val="hybridMultilevel"/>
    <w:tmpl w:val="AD86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E0A01"/>
    <w:multiLevelType w:val="hybridMultilevel"/>
    <w:tmpl w:val="A38E01FE"/>
    <w:lvl w:ilvl="0" w:tplc="42B6A2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87007"/>
    <w:multiLevelType w:val="hybridMultilevel"/>
    <w:tmpl w:val="2720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72D09"/>
    <w:multiLevelType w:val="hybridMultilevel"/>
    <w:tmpl w:val="AD86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8"/>
  </w:num>
  <w:num w:numId="5">
    <w:abstractNumId w:val="23"/>
  </w:num>
  <w:num w:numId="6">
    <w:abstractNumId w:val="16"/>
  </w:num>
  <w:num w:numId="7">
    <w:abstractNumId w:val="13"/>
  </w:num>
  <w:num w:numId="8">
    <w:abstractNumId w:val="10"/>
  </w:num>
  <w:num w:numId="9">
    <w:abstractNumId w:val="25"/>
  </w:num>
  <w:num w:numId="10">
    <w:abstractNumId w:val="21"/>
  </w:num>
  <w:num w:numId="11">
    <w:abstractNumId w:val="17"/>
  </w:num>
  <w:num w:numId="12">
    <w:abstractNumId w:val="7"/>
  </w:num>
  <w:num w:numId="13">
    <w:abstractNumId w:val="20"/>
  </w:num>
  <w:num w:numId="14">
    <w:abstractNumId w:val="6"/>
  </w:num>
  <w:num w:numId="15">
    <w:abstractNumId w:val="15"/>
  </w:num>
  <w:num w:numId="16">
    <w:abstractNumId w:val="14"/>
  </w:num>
  <w:num w:numId="17">
    <w:abstractNumId w:val="19"/>
  </w:num>
  <w:num w:numId="18">
    <w:abstractNumId w:val="22"/>
  </w:num>
  <w:num w:numId="19">
    <w:abstractNumId w:val="26"/>
  </w:num>
  <w:num w:numId="20">
    <w:abstractNumId w:val="5"/>
  </w:num>
  <w:num w:numId="21">
    <w:abstractNumId w:val="1"/>
  </w:num>
  <w:num w:numId="22">
    <w:abstractNumId w:val="4"/>
  </w:num>
  <w:num w:numId="23">
    <w:abstractNumId w:val="2"/>
  </w:num>
  <w:num w:numId="24">
    <w:abstractNumId w:val="11"/>
  </w:num>
  <w:num w:numId="25">
    <w:abstractNumId w:val="24"/>
  </w:num>
  <w:num w:numId="26">
    <w:abstractNumId w:val="2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010C2"/>
    <w:rsid w:val="0002206D"/>
    <w:rsid w:val="00025620"/>
    <w:rsid w:val="00041FA8"/>
    <w:rsid w:val="00043C02"/>
    <w:rsid w:val="00056E8C"/>
    <w:rsid w:val="0006412F"/>
    <w:rsid w:val="00066DDC"/>
    <w:rsid w:val="00070E5C"/>
    <w:rsid w:val="000956BD"/>
    <w:rsid w:val="00096BED"/>
    <w:rsid w:val="000975BA"/>
    <w:rsid w:val="000B33C7"/>
    <w:rsid w:val="000D47F8"/>
    <w:rsid w:val="000E079E"/>
    <w:rsid w:val="000E3600"/>
    <w:rsid w:val="000E5367"/>
    <w:rsid w:val="000E7AE8"/>
    <w:rsid w:val="00114E51"/>
    <w:rsid w:val="00115FD7"/>
    <w:rsid w:val="001232CD"/>
    <w:rsid w:val="0012449C"/>
    <w:rsid w:val="00146CB2"/>
    <w:rsid w:val="00160B2A"/>
    <w:rsid w:val="00186BD0"/>
    <w:rsid w:val="00190032"/>
    <w:rsid w:val="00195D1C"/>
    <w:rsid w:val="001A0BD0"/>
    <w:rsid w:val="001B085C"/>
    <w:rsid w:val="001C1D40"/>
    <w:rsid w:val="001F79CF"/>
    <w:rsid w:val="00215057"/>
    <w:rsid w:val="002158D5"/>
    <w:rsid w:val="00226B27"/>
    <w:rsid w:val="00230919"/>
    <w:rsid w:val="002369FC"/>
    <w:rsid w:val="002569D7"/>
    <w:rsid w:val="002A0215"/>
    <w:rsid w:val="002A0F91"/>
    <w:rsid w:val="002A4505"/>
    <w:rsid w:val="002B06BC"/>
    <w:rsid w:val="002F28AC"/>
    <w:rsid w:val="00306166"/>
    <w:rsid w:val="00306F4B"/>
    <w:rsid w:val="00312A09"/>
    <w:rsid w:val="003132E4"/>
    <w:rsid w:val="00322E70"/>
    <w:rsid w:val="0032447C"/>
    <w:rsid w:val="00324CA0"/>
    <w:rsid w:val="003271C2"/>
    <w:rsid w:val="00335732"/>
    <w:rsid w:val="00342BC5"/>
    <w:rsid w:val="00344286"/>
    <w:rsid w:val="00346B00"/>
    <w:rsid w:val="00354ADC"/>
    <w:rsid w:val="00356708"/>
    <w:rsid w:val="003576EB"/>
    <w:rsid w:val="00363004"/>
    <w:rsid w:val="0037406F"/>
    <w:rsid w:val="00391D1F"/>
    <w:rsid w:val="00392BDE"/>
    <w:rsid w:val="00394230"/>
    <w:rsid w:val="003B3364"/>
    <w:rsid w:val="003B57E5"/>
    <w:rsid w:val="003B7329"/>
    <w:rsid w:val="003D4F5F"/>
    <w:rsid w:val="003D50E6"/>
    <w:rsid w:val="003D6CD6"/>
    <w:rsid w:val="003F20C1"/>
    <w:rsid w:val="003F2677"/>
    <w:rsid w:val="0042171C"/>
    <w:rsid w:val="00424BF9"/>
    <w:rsid w:val="00432213"/>
    <w:rsid w:val="00442BFA"/>
    <w:rsid w:val="00446788"/>
    <w:rsid w:val="00446DBC"/>
    <w:rsid w:val="004562F0"/>
    <w:rsid w:val="004565EB"/>
    <w:rsid w:val="004648EA"/>
    <w:rsid w:val="004713AB"/>
    <w:rsid w:val="00474992"/>
    <w:rsid w:val="0048024F"/>
    <w:rsid w:val="00482E34"/>
    <w:rsid w:val="004835CB"/>
    <w:rsid w:val="004835D2"/>
    <w:rsid w:val="00490B41"/>
    <w:rsid w:val="00495846"/>
    <w:rsid w:val="004A6F19"/>
    <w:rsid w:val="004A72AC"/>
    <w:rsid w:val="004B2A63"/>
    <w:rsid w:val="004B5035"/>
    <w:rsid w:val="004E11E2"/>
    <w:rsid w:val="004F0179"/>
    <w:rsid w:val="004F3500"/>
    <w:rsid w:val="004F4B76"/>
    <w:rsid w:val="0050450D"/>
    <w:rsid w:val="0051038C"/>
    <w:rsid w:val="0051148B"/>
    <w:rsid w:val="00523D8B"/>
    <w:rsid w:val="0053411B"/>
    <w:rsid w:val="00566A73"/>
    <w:rsid w:val="00581987"/>
    <w:rsid w:val="0058224F"/>
    <w:rsid w:val="0058456E"/>
    <w:rsid w:val="0059111C"/>
    <w:rsid w:val="005A2657"/>
    <w:rsid w:val="005A6335"/>
    <w:rsid w:val="005A7AA3"/>
    <w:rsid w:val="005B6421"/>
    <w:rsid w:val="005C0283"/>
    <w:rsid w:val="005C4DA3"/>
    <w:rsid w:val="005C6F1A"/>
    <w:rsid w:val="005D20A3"/>
    <w:rsid w:val="005E5196"/>
    <w:rsid w:val="005F00AC"/>
    <w:rsid w:val="005F5354"/>
    <w:rsid w:val="005F6DF5"/>
    <w:rsid w:val="006137A2"/>
    <w:rsid w:val="006147BE"/>
    <w:rsid w:val="0063341F"/>
    <w:rsid w:val="00641740"/>
    <w:rsid w:val="00645758"/>
    <w:rsid w:val="006515AB"/>
    <w:rsid w:val="006613B9"/>
    <w:rsid w:val="00662DEA"/>
    <w:rsid w:val="00673240"/>
    <w:rsid w:val="00683402"/>
    <w:rsid w:val="006A1A97"/>
    <w:rsid w:val="006B7DE1"/>
    <w:rsid w:val="006D3838"/>
    <w:rsid w:val="006D6084"/>
    <w:rsid w:val="006E2AC1"/>
    <w:rsid w:val="006F0A5F"/>
    <w:rsid w:val="006F1BAE"/>
    <w:rsid w:val="006F5E43"/>
    <w:rsid w:val="006F701D"/>
    <w:rsid w:val="006F7436"/>
    <w:rsid w:val="00704577"/>
    <w:rsid w:val="00720938"/>
    <w:rsid w:val="0072192B"/>
    <w:rsid w:val="0074316F"/>
    <w:rsid w:val="00747094"/>
    <w:rsid w:val="007525FE"/>
    <w:rsid w:val="00760451"/>
    <w:rsid w:val="0078370B"/>
    <w:rsid w:val="00783813"/>
    <w:rsid w:val="00786105"/>
    <w:rsid w:val="00787C60"/>
    <w:rsid w:val="00794953"/>
    <w:rsid w:val="007A20D7"/>
    <w:rsid w:val="007A279B"/>
    <w:rsid w:val="007A6BCB"/>
    <w:rsid w:val="007C0452"/>
    <w:rsid w:val="007E01DB"/>
    <w:rsid w:val="007E615D"/>
    <w:rsid w:val="007F632D"/>
    <w:rsid w:val="007F7BB7"/>
    <w:rsid w:val="00807FAE"/>
    <w:rsid w:val="00810F1B"/>
    <w:rsid w:val="00814CAD"/>
    <w:rsid w:val="00825BB0"/>
    <w:rsid w:val="008536A2"/>
    <w:rsid w:val="00854B0A"/>
    <w:rsid w:val="00862E58"/>
    <w:rsid w:val="00870DD2"/>
    <w:rsid w:val="008750CA"/>
    <w:rsid w:val="00884DAB"/>
    <w:rsid w:val="008860E3"/>
    <w:rsid w:val="008B39E5"/>
    <w:rsid w:val="008B3BBF"/>
    <w:rsid w:val="008B4C94"/>
    <w:rsid w:val="008C7B07"/>
    <w:rsid w:val="008D2CB6"/>
    <w:rsid w:val="008D53C4"/>
    <w:rsid w:val="00904860"/>
    <w:rsid w:val="009202A2"/>
    <w:rsid w:val="00923EE0"/>
    <w:rsid w:val="00924199"/>
    <w:rsid w:val="0093057F"/>
    <w:rsid w:val="00932AC7"/>
    <w:rsid w:val="00935154"/>
    <w:rsid w:val="009431EC"/>
    <w:rsid w:val="00944674"/>
    <w:rsid w:val="0094476F"/>
    <w:rsid w:val="00965C4E"/>
    <w:rsid w:val="00965EDA"/>
    <w:rsid w:val="00965F69"/>
    <w:rsid w:val="00977B05"/>
    <w:rsid w:val="00986E77"/>
    <w:rsid w:val="009B7925"/>
    <w:rsid w:val="009D3167"/>
    <w:rsid w:val="009D5EC9"/>
    <w:rsid w:val="009F0DC8"/>
    <w:rsid w:val="009F6B39"/>
    <w:rsid w:val="00A02587"/>
    <w:rsid w:val="00A26268"/>
    <w:rsid w:val="00A43D9D"/>
    <w:rsid w:val="00A4704A"/>
    <w:rsid w:val="00A47AFF"/>
    <w:rsid w:val="00A47CFB"/>
    <w:rsid w:val="00A61998"/>
    <w:rsid w:val="00A646B1"/>
    <w:rsid w:val="00A65334"/>
    <w:rsid w:val="00A81DD7"/>
    <w:rsid w:val="00A847F7"/>
    <w:rsid w:val="00A854D4"/>
    <w:rsid w:val="00A90CA4"/>
    <w:rsid w:val="00AA621C"/>
    <w:rsid w:val="00AC4E3B"/>
    <w:rsid w:val="00AD11A7"/>
    <w:rsid w:val="00AD35F4"/>
    <w:rsid w:val="00AD4C6F"/>
    <w:rsid w:val="00AE74B1"/>
    <w:rsid w:val="00AE77F9"/>
    <w:rsid w:val="00AF082F"/>
    <w:rsid w:val="00AF2933"/>
    <w:rsid w:val="00B216E5"/>
    <w:rsid w:val="00B24BF3"/>
    <w:rsid w:val="00B30320"/>
    <w:rsid w:val="00B46E67"/>
    <w:rsid w:val="00B50DA6"/>
    <w:rsid w:val="00B76F43"/>
    <w:rsid w:val="00B964A1"/>
    <w:rsid w:val="00BB2FB7"/>
    <w:rsid w:val="00BB648C"/>
    <w:rsid w:val="00BC080B"/>
    <w:rsid w:val="00BC6E91"/>
    <w:rsid w:val="00BE1882"/>
    <w:rsid w:val="00BE565A"/>
    <w:rsid w:val="00BF1E32"/>
    <w:rsid w:val="00BF3A37"/>
    <w:rsid w:val="00C127A3"/>
    <w:rsid w:val="00C23E7E"/>
    <w:rsid w:val="00C24834"/>
    <w:rsid w:val="00C46EC6"/>
    <w:rsid w:val="00C76DD9"/>
    <w:rsid w:val="00CA28DD"/>
    <w:rsid w:val="00CA290B"/>
    <w:rsid w:val="00CA6AD9"/>
    <w:rsid w:val="00CA715A"/>
    <w:rsid w:val="00CB0FD4"/>
    <w:rsid w:val="00CB58AC"/>
    <w:rsid w:val="00CB74F2"/>
    <w:rsid w:val="00CC09D0"/>
    <w:rsid w:val="00CC0E8E"/>
    <w:rsid w:val="00CD7DEE"/>
    <w:rsid w:val="00CE4B4D"/>
    <w:rsid w:val="00CE7D01"/>
    <w:rsid w:val="00CF00CF"/>
    <w:rsid w:val="00D4090F"/>
    <w:rsid w:val="00D40EBE"/>
    <w:rsid w:val="00D41657"/>
    <w:rsid w:val="00D44D7A"/>
    <w:rsid w:val="00D510AA"/>
    <w:rsid w:val="00D57FE8"/>
    <w:rsid w:val="00D60C55"/>
    <w:rsid w:val="00D63852"/>
    <w:rsid w:val="00D77A9E"/>
    <w:rsid w:val="00D848E6"/>
    <w:rsid w:val="00D931B4"/>
    <w:rsid w:val="00DA2504"/>
    <w:rsid w:val="00DB04BC"/>
    <w:rsid w:val="00DC40C1"/>
    <w:rsid w:val="00DC6851"/>
    <w:rsid w:val="00DF1134"/>
    <w:rsid w:val="00DF115A"/>
    <w:rsid w:val="00DF2E53"/>
    <w:rsid w:val="00DF2E91"/>
    <w:rsid w:val="00DF4BDC"/>
    <w:rsid w:val="00E0357F"/>
    <w:rsid w:val="00E05C14"/>
    <w:rsid w:val="00E16408"/>
    <w:rsid w:val="00E173C4"/>
    <w:rsid w:val="00E27F0F"/>
    <w:rsid w:val="00E32E65"/>
    <w:rsid w:val="00E3351A"/>
    <w:rsid w:val="00E34C70"/>
    <w:rsid w:val="00E471B3"/>
    <w:rsid w:val="00E5330D"/>
    <w:rsid w:val="00E63482"/>
    <w:rsid w:val="00E6401E"/>
    <w:rsid w:val="00E64A1D"/>
    <w:rsid w:val="00E7410D"/>
    <w:rsid w:val="00EA098E"/>
    <w:rsid w:val="00EA1804"/>
    <w:rsid w:val="00EA26FA"/>
    <w:rsid w:val="00EA450C"/>
    <w:rsid w:val="00EA7CAC"/>
    <w:rsid w:val="00EB5361"/>
    <w:rsid w:val="00EB784B"/>
    <w:rsid w:val="00EC433D"/>
    <w:rsid w:val="00EC771A"/>
    <w:rsid w:val="00EF3484"/>
    <w:rsid w:val="00F25BA0"/>
    <w:rsid w:val="00F276C0"/>
    <w:rsid w:val="00F30CCC"/>
    <w:rsid w:val="00F55A08"/>
    <w:rsid w:val="00F7212A"/>
    <w:rsid w:val="00F8173F"/>
    <w:rsid w:val="00F8602A"/>
    <w:rsid w:val="00FB1B72"/>
    <w:rsid w:val="00FB7804"/>
    <w:rsid w:val="00FC0834"/>
    <w:rsid w:val="00FC0DF1"/>
    <w:rsid w:val="00FC4C9D"/>
    <w:rsid w:val="00FC75A0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0B250947-BC28-4BE4-9152-62A3BEC1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A47AF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CFA6-25DA-4230-821C-929A7880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Толокнова К.В.</cp:lastModifiedBy>
  <cp:revision>21</cp:revision>
  <cp:lastPrinted>2024-12-28T07:21:00Z</cp:lastPrinted>
  <dcterms:created xsi:type="dcterms:W3CDTF">2024-11-07T07:07:00Z</dcterms:created>
  <dcterms:modified xsi:type="dcterms:W3CDTF">2024-12-28T08:47:00Z</dcterms:modified>
</cp:coreProperties>
</file>