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C" w:rsidRPr="0067342C" w:rsidRDefault="0067342C" w:rsidP="00673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734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5328EB5" wp14:editId="2F99A26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7342C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42C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42C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67342C" w:rsidRPr="0067342C" w:rsidRDefault="0067342C" w:rsidP="00673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42C" w:rsidRPr="0067342C" w:rsidRDefault="0067342C" w:rsidP="00673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4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211D">
        <w:rPr>
          <w:rFonts w:ascii="Times New Roman" w:eastAsia="Times New Roman" w:hAnsi="Times New Roman" w:cs="Times New Roman"/>
          <w:sz w:val="28"/>
          <w:szCs w:val="28"/>
        </w:rPr>
        <w:t>03.02.2023</w:t>
      </w:r>
      <w:r w:rsidRPr="006734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CF211D">
        <w:rPr>
          <w:rFonts w:ascii="Times New Roman" w:eastAsia="Times New Roman" w:hAnsi="Times New Roman" w:cs="Times New Roman"/>
          <w:sz w:val="28"/>
          <w:szCs w:val="28"/>
        </w:rPr>
        <w:t>108-р</w:t>
      </w:r>
    </w:p>
    <w:p w:rsidR="0067342C" w:rsidRPr="0067342C" w:rsidRDefault="0067342C" w:rsidP="006734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42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67342C" w:rsidRPr="0067342C" w:rsidRDefault="0067342C" w:rsidP="006734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3929" w:rsidRDefault="00B73929" w:rsidP="00C6191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в распоряжение</w:t>
      </w:r>
      <w:r w:rsidR="00701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 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-р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«О Паспорте социально-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экономического положения </w:t>
      </w:r>
    </w:p>
    <w:p w:rsidR="00701B9C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D9397E" w:rsidRPr="00D9397E" w:rsidRDefault="00D9397E" w:rsidP="00673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Calibri" w:hAnsi="Times New Roman" w:cs="Times New Roman"/>
          <w:sz w:val="28"/>
          <w:szCs w:val="28"/>
        </w:rPr>
        <w:t>Ханты-Мансийского района»</w:t>
      </w:r>
    </w:p>
    <w:p w:rsidR="009917B5" w:rsidRPr="0067342C" w:rsidRDefault="009917B5" w:rsidP="006734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7342C" w:rsidRPr="0067342C" w:rsidRDefault="0067342C" w:rsidP="006734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397E" w:rsidRP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формирования основных направлений развития Ханты-Мансийского района и принятия обоснованных управленческих решений: </w:t>
      </w:r>
    </w:p>
    <w:p w:rsidR="00D9397E" w:rsidRP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7E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D9397E">
        <w:rPr>
          <w:rFonts w:ascii="Times New Roman" w:eastAsia="Calibri" w:hAnsi="Times New Roman" w:cs="Times New Roman"/>
          <w:sz w:val="28"/>
          <w:szCs w:val="28"/>
        </w:rPr>
        <w:t xml:space="preserve">распоряжение администрации Ханты-Мансийского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>-р «О Паспорте социально-экономического положения сельского поселения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изменения, изложив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Pr="00D9397E">
        <w:rPr>
          <w:rFonts w:ascii="Times New Roman" w:eastAsia="Calibri" w:hAnsi="Times New Roman" w:cs="Times New Roman"/>
          <w:sz w:val="28"/>
          <w:szCs w:val="28"/>
        </w:rPr>
        <w:t>распоряжению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новой редакции </w:t>
      </w:r>
      <w:r w:rsidR="0093487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701B9C">
        <w:rPr>
          <w:rFonts w:ascii="Times New Roman" w:eastAsia="Calibri" w:hAnsi="Times New Roman" w:cs="Times New Roman"/>
          <w:sz w:val="28"/>
          <w:szCs w:val="28"/>
        </w:rPr>
        <w:t>п</w:t>
      </w:r>
      <w:r w:rsidR="0093487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925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F76" w:rsidRDefault="00D9397E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 w:rsidR="0093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7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1B9C"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Ханты-Мансийского района.</w:t>
      </w:r>
    </w:p>
    <w:p w:rsidR="00934873" w:rsidRDefault="00934873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42C" w:rsidRDefault="0067342C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7342C" w:rsidRDefault="0067342C" w:rsidP="006734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43BF0" w:rsidRDefault="0067342C" w:rsidP="00673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551E3" w:rsidRDefault="000551E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551E3" w:rsidSect="00FA4CF5">
          <w:headerReference w:type="default" r:id="rId9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01B9C" w:rsidRPr="000551E3" w:rsidRDefault="00CF211D" w:rsidP="00701B9C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01B9C" w:rsidRPr="000551E3" w:rsidRDefault="00701B9C" w:rsidP="00701B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01B9C" w:rsidRPr="000551E3" w:rsidRDefault="00701B9C" w:rsidP="00701B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01B9C" w:rsidRDefault="00701B9C" w:rsidP="00064C59">
      <w:pPr>
        <w:spacing w:after="0" w:line="240" w:lineRule="auto"/>
        <w:ind w:left="9204" w:firstLine="708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211D">
        <w:rPr>
          <w:rFonts w:ascii="Times New Roman" w:eastAsia="Calibri" w:hAnsi="Times New Roman" w:cs="Times New Roman"/>
          <w:sz w:val="28"/>
          <w:szCs w:val="28"/>
        </w:rPr>
        <w:t xml:space="preserve">03.02.2023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211D">
        <w:rPr>
          <w:rFonts w:ascii="Times New Roman" w:eastAsia="Calibri" w:hAnsi="Times New Roman" w:cs="Times New Roman"/>
          <w:sz w:val="28"/>
          <w:szCs w:val="28"/>
        </w:rPr>
        <w:t>108-р</w:t>
      </w:r>
    </w:p>
    <w:p w:rsidR="00701B9C" w:rsidRDefault="00701B9C" w:rsidP="000551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551E3" w:rsidRPr="000551E3" w:rsidRDefault="000551E3" w:rsidP="000551E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«Приложение 1</w:t>
      </w:r>
    </w:p>
    <w:p w:rsidR="000551E3" w:rsidRPr="000551E3" w:rsidRDefault="000551E3" w:rsidP="000551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0551E3" w:rsidRPr="000551E3" w:rsidRDefault="000551E3" w:rsidP="000551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551E3" w:rsidRPr="000551E3" w:rsidRDefault="000551E3" w:rsidP="0067342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 xml:space="preserve">      от </w:t>
      </w:r>
      <w:r>
        <w:rPr>
          <w:rFonts w:ascii="Times New Roman" w:eastAsia="Calibri" w:hAnsi="Times New Roman" w:cs="Times New Roman"/>
          <w:sz w:val="28"/>
          <w:szCs w:val="28"/>
        </w:rPr>
        <w:t>09.08.2019 № 808</w:t>
      </w:r>
      <w:r w:rsidRPr="00D9397E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551E3" w:rsidRPr="000551E3" w:rsidRDefault="000551E3" w:rsidP="000551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0551E3" w:rsidRPr="000551E3" w:rsidRDefault="000551E3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социально-экономического положения</w:t>
      </w:r>
    </w:p>
    <w:p w:rsidR="000551E3" w:rsidRPr="000551E3" w:rsidRDefault="000551E3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1E3">
        <w:rPr>
          <w:rFonts w:ascii="Times New Roman" w:eastAsia="Calibri" w:hAnsi="Times New Roman" w:cs="Times New Roman"/>
          <w:sz w:val="28"/>
          <w:szCs w:val="28"/>
        </w:rPr>
        <w:t>сельского поселения _________________ Ханты-Мансийского района*</w:t>
      </w:r>
    </w:p>
    <w:p w:rsidR="000551E3" w:rsidRPr="000551E3" w:rsidRDefault="000551E3" w:rsidP="000551E3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551E3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наименование</w:t>
      </w:r>
    </w:p>
    <w:p w:rsidR="000551E3" w:rsidRDefault="00C60881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01.01.20____</w:t>
      </w:r>
      <w:r w:rsidR="00591B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6095"/>
        <w:gridCol w:w="1134"/>
        <w:gridCol w:w="992"/>
        <w:gridCol w:w="1002"/>
        <w:gridCol w:w="48"/>
        <w:gridCol w:w="6"/>
        <w:gridCol w:w="30"/>
        <w:gridCol w:w="1615"/>
        <w:gridCol w:w="2402"/>
      </w:tblGrid>
      <w:tr w:rsidR="00591BEA" w:rsidRPr="00591BEA" w:rsidTr="0067342C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поселению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т.ч. </w:t>
            </w:r>
            <w:r w:rsidR="006734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разрезе населен-ных пунктов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(представление/ согласование)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Источник информации/ формат представления (указывается в случае, если требуется представление 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формате, отличном 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 основного формата)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 Общие сведения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земель сельского поселения в административных границах территории района всего, в том числе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архитектуры и ЖКХ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генеральные планы СП, межевые планы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A4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Земли, находящиеся в черте </w:t>
            </w:r>
            <w:r w:rsidR="00A41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населенного пункта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генеральные планы СП, правила землепользования 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застройки сельских </w:t>
            </w:r>
            <w:r w:rsidR="00B51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поселений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общественно-деловые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инженерные и транспортные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рекреационные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территориальные зон</w:t>
            </w:r>
            <w:r w:rsidR="009B4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ы, находящиеся в черте</w:t>
            </w:r>
            <w:r w:rsidR="00FB3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населенного пункта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земли сельского поселения, находящиеся в административных границах территории (межселенная территория)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Численность населения, демографическая характеристика по состоянию на 01.01.20__</w:t>
            </w: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Среднегодовая численность постоянно проживающего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Росстата «Оценка численности населения в целом по сельскому поселению»; </w:t>
            </w: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информация администрации СП «Оценка численности населения  по населенным пунктам»</w:t>
            </w: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на конец года,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 – 39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 – 44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– 49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 – 59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– 64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 – 69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моложе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Численность постоянно проживающего населения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старше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Мужчины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tabs>
                <w:tab w:val="right" w:pos="55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Мужчины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Женщины на конец года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–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– 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– 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– 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– 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– 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– 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Женщины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пенсионеров по возрасту на конец года – всего,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2.14.1.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2.14.2.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Население, имеющее образование,</w:t>
            </w:r>
            <w:r w:rsidRPr="00591BEA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возрасте 15 лет и старше: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00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FFFF00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 – бакалавриат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(полное) общее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общее (неполное среднее)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имеют основного общего (неполного среднего)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 на конец года –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количество многодетных семей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0578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05786" w:rsidRPr="00591BEA" w:rsidRDefault="00A0578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неполные семьи (возраст каждого из супругов либо одного родителя в неполной семье не превышает 35 лет)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DA411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Коренное население малочисленных народов Севера, учитываемых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эвенки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Миграционный прирост («-» убыль)  населения: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сводная статистическая информация по сельским поселениям 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данным Росстата)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Естественный прирост  («-» убыль)  населения: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родилось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умерло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материнской смертности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браков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ЗАГС администрации района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зарегистрированных разводов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Содержание и использование жилого фонда и нежилых помещений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жилого фонда на конец года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акт № 1 сверки наличия жилого фонда на отчетную дату. Федеральное статистическое наблюдение форма № 1-жилфонд </w:t>
            </w:r>
          </w:p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(далее – ф. № 1-жилфонд)</w:t>
            </w: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Частной формы собственности, из нее: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граждан 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Государственной формы собственности (включая ХМАО – Югры)  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формы собственности, 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Другой 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Многоквартирные дома: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жилых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число проживающих в многоквартирных домах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Жилые дома – индивидуально-определенные здания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 в (индивидуально-определенных зданиях)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число проживающих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095" w:type="dxa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квартир муниципального жилого фонда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6095" w:type="dxa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квартир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муниципального жилого фонда – всего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C6A9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7C6A9F" w:rsidRPr="00591BEA" w:rsidRDefault="007C6A9F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семей, получивших жилищные субсидии на строительство</w:t>
            </w:r>
            <w:r w:rsidR="00EF35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(приобретение)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жилья: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имущественных и земельных отношений</w:t>
            </w:r>
            <w:r w:rsidRPr="00591BE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книга учета выданных </w:t>
            </w: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государственных жилищных сертификатов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площадь жилого фонда, выбывшая за год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департамент имущественных и земельных отношений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ф. № 1-жилфонд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снесено по аварийности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снесено частного жилого фонда, непригодного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в нежилой фонд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причины, включая уточнения при инвентаризации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Жилой фонд, непр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игодный для проживания (включая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="002D3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варийный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жилой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фонд, </w:t>
            </w:r>
            <w:r w:rsidR="002D3A1B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 также муниципальный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частный жилой фонд, непригодный для проживания) – всего,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всего жилого фонда, непригодного для проживания, 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3.8.1.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34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 (отдельно 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 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A6609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4114AF">
            <w:pPr>
              <w:pStyle w:val="a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4114AF" w:rsidRDefault="004114AF" w:rsidP="004114AF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Частный жилой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домов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(отдельно 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114AF"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14AF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4114AF" w:rsidRPr="002F0189" w:rsidRDefault="004114AF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14AF" w:rsidRPr="002F0189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4114AF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114AF" w:rsidRPr="00591BEA" w:rsidRDefault="004114AF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жилой фонд,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 (отдельно</w:t>
            </w:r>
            <w:r w:rsidR="002F0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стоящих)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 (за исключением квартир в аварийных домах)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частного жилого фонда, непригодного для проживания, 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Аварийный жилой фонд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42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42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6090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A66090" w:rsidRPr="002F0189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66090" w:rsidRPr="002F0189" w:rsidRDefault="00A66090" w:rsidP="00A66090">
            <w:pPr>
              <w:pStyle w:val="ac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0189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A66090" w:rsidRPr="00591BEA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Аварийный частный 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Аварийный муниципальный жилой фонд: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A6609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проживающих граждан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A6609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аварийного муниципального жилого фонда: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2F0189" w:rsidRDefault="00D4749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  <w:r w:rsidR="00591BEA"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2F0189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4749C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доля аварийного муниципального жилого фонда в общем муниципальном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Обеспеченность жильем в среднем на 1 проживающего жителя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Утвержденный норматив обеспеченности: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состав семьи 1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состав семьи 2 и более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64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жилых помещений, оборудованная: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</w:t>
            </w: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2D3A1B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ф. №-1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жилфонд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горячим водоснабжением (вкл. местные водонагреватели),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квартир, индивидуальных жилых домов, оборудованных: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горячим водоснабжением (вкл. местные водонагреватели),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157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Общая площадь муниципального нежилого фонда на конец года – всего,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имущественных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земельных отношений</w:t>
            </w:r>
            <w:r w:rsidRPr="00591BE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DD1EDA">
        <w:trPr>
          <w:trHeight w:val="567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4-жилфонд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число членов 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Число семей, улучшивших жилищные условия в отчетном году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число членов семей, улучшивших жилищные условия в отчетном году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числа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семей, улучшивших жилищные условия в отчетном году: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молодых семей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многодетных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Организация, содержание и развитие предприятий энерго-, газо-, тепло-, водоснабжения и канализации 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Водопроводы: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492CA0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49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1-водопровод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одиночное протяжение уличной сети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требующих замены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уличных водозаборов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отпущено воды потребителям по водопровод</w:t>
            </w:r>
            <w:r w:rsidR="00DA4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мощность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1-канализация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одиночное протяжение уличной канализационной сети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нуждающейся в замене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канализационных очистных сооружений (КОС)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м/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пропущено сточных вод</w:t>
            </w:r>
            <w:r w:rsidR="00DA41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год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паспорт газового хозяйства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одиночное протяжение уличной газовой сети –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требующей 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газовых сетей за отчетный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реализации сжиженного газа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Транспортировка природного газа по газораспределительным сетям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конечных потребителей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Теплоснабжение: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наблюдение,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1-ТЕП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котельных</w:t>
            </w:r>
            <w:r w:rsidRPr="00591BE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(включая временно недействующие котельные)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конец отчетного года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мощностью до 3 </w:t>
            </w:r>
            <w:r w:rsidRPr="00591BEA">
              <w:rPr>
                <w:rFonts w:ascii="Times New Roman" w:eastAsia="Times New Roman" w:hAnsi="Times New Roman" w:cs="Times New Roman"/>
                <w:sz w:val="20"/>
                <w:szCs w:val="24"/>
              </w:rPr>
              <w:t>Гкал/ч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общего количества котельных, работающих на: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электроэнергии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виды топлива (щепа)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92CA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тепловых и паровых сетей в двухтрубном исчислении – всего, </w:t>
            </w:r>
            <w:r w:rsidR="00492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требующих 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3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92CA0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Отпущено тепловой энергии за отчетный год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Электроснабжение и электропотребление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Дизельные электростанции (вкл. резервные)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дизельных элек</w:t>
            </w:r>
            <w:r w:rsidR="00492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тростанций – всего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 линий электропередач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 предприятий (компаний)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Полезный отпуск электроэнергии за год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Гостиницы по состоянию на 01.01.20___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гостиниц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0F78A5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591BEA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единовременная вместимость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койко-мест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Муниципальное имущество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муниципального имущества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0F78A5" w:rsidRPr="00591BEA" w:rsidRDefault="000F78A5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 о наличии основных средств по состоянию на отчетную дату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Движимого имущества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нежилой фонд (здания, сооружения)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Показатели отраслей социальной инфраструктуры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Культура</w:t>
            </w:r>
          </w:p>
        </w:tc>
      </w:tr>
      <w:tr w:rsidR="00591BEA" w:rsidRPr="00591BEA" w:rsidTr="00DD1EDA">
        <w:trPr>
          <w:trHeight w:val="223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DD1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Общедоступные библиотеки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</w:p>
          <w:p w:rsidR="00591BEA" w:rsidRPr="00D4749C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 объекта, форма федерального статистического наблюдения № 6-НК «Сведения об общедо</w:t>
            </w:r>
            <w:r w:rsidR="00D256FA">
              <w:rPr>
                <w:rFonts w:ascii="Times New Roman" w:eastAsia="Calibri" w:hAnsi="Times New Roman" w:cs="Times New Roman"/>
                <w:sz w:val="18"/>
                <w:szCs w:val="18"/>
              </w:rPr>
              <w:t>ступной (публичной) библиотеке»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Структурные подразделения (филиалы) библиотек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 библиотек с учетом структурных подразделений (филиалов)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библиотечный фонд (объем)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поступлений в библиотечный фонд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посещений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массовых мероприятий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256F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Дома культуры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технический паспорт объекта, 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8088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Клубные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48088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мероприятий, проводимых во всех учреждениях культуры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 в год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лиц, принявших участие в культурных мероприятиях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клубных формирований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участников клубных формирований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Музыкальные школы (головное учреждение)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</w:t>
            </w:r>
            <w:r w:rsidR="00D47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технический паспорт объекта, форма федерального статистического наблюдения № 1-ДМШ «Сведения о детской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музыкальной, </w:t>
            </w: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художественной, хореографической школе </w:t>
            </w:r>
          </w:p>
          <w:p w:rsidR="00591BEA" w:rsidRPr="009706CB" w:rsidRDefault="009706CB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школе искусств»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r w:rsidR="00970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9706CB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06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Места осуществления образова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тельной деятельности (отделения)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194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r w:rsidR="00970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7.1.6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Музеи –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школах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Памятники истории и культуры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героям гражданской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Места для богослужения, молитвы, вероисповедания,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церковь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мечеть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9706CB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Физическая культура и спорт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сооружения (всех форм собственности)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D4749C" w:rsidRPr="00D4749C" w:rsidRDefault="00F30B94" w:rsidP="00D4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культуре, спорту и социальной политике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</w:rPr>
              <w:t>форма федерального статистического наблюдения № 1-ФК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единовременная пропускная способность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Лыжная база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Плоскостные спортивные сооружения с учетом школьных спортивных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Спортивные залы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единовременная пропускная способность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спортивные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Плавательный бассейн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секций во всех спортивных учреждениях (с учетом школ)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D4749C" w:rsidRPr="00D4749C">
              <w:rPr>
                <w:rFonts w:ascii="Times New Roman" w:hAnsi="Times New Roman" w:cs="Times New Roman"/>
                <w:sz w:val="18"/>
                <w:szCs w:val="18"/>
              </w:rPr>
              <w:t xml:space="preserve"> по культур</w:t>
            </w:r>
            <w:r w:rsidR="00D4749C">
              <w:rPr>
                <w:rFonts w:ascii="Times New Roman" w:hAnsi="Times New Roman" w:cs="Times New Roman"/>
                <w:sz w:val="18"/>
                <w:szCs w:val="18"/>
              </w:rPr>
              <w:t>е, спорту и социальной политике;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в возрасте от 3 до 79 лет, систематически занимающегося физической культурой и спортом,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 Образование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дневных общеобразовательных учреждений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начального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школы-интернаты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(ученических мест по проектной мощности)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пришкольных интернатов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обучающихся в дневных общеобразовательных учреждениях на начало учебного года – всего (без учета учащихся учебно-консультационного пункта (УКП),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учащихся, занимающихся во вторую смену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.3.3.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1C687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Кроме того,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дети дошкольного возраста в школах-садах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.3.4.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преподавателей общеобраз</w:t>
            </w:r>
            <w:r w:rsidR="001C68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овательных школ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 Нялинское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воспитанников (учеников)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преподавателей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8673D4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общеобразовательных учреждений, находящихся в ветхом и аварийном состоянии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 качества обучения за учебный год без учета учебно-консультационных пунктов, коррекционных школ: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обучающихся, получивших аттестат о среднем образовании с отличием и медаль «За особые успехи в учении»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Школьный библиотечный фонд – всего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Детские подростковые центры (ДПЦ)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1-ДОП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учащихся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Досуговая деятельность детей в общеобразовательных учреждениях, без учета детских подростковых центров (ДПЦ):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ОО-1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1C6876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детей, посещающих кружки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Учебно-консультационные пункты при дневных общеобразовательных учреждениях: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1C687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673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Дошкольные общеобразовательные учреждения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статистическое наблюдение по форме </w:t>
            </w:r>
          </w:p>
          <w:p w:rsidR="00591BEA" w:rsidRPr="00591BEA" w:rsidRDefault="001C687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85-К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детей, посещающих дошкольные образовательные учреждения,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54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детей, стоящих на учете для определения в дошкольные образовательные учреждения, на конец отчетного года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100D6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Обеспечение населения услугами торговли, общественного питания и бытового обслуживания по состоянию на 01.01.20__г.</w:t>
            </w: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Торговая сеть – всего: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0F78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7B66" w:rsidRPr="00591BEA" w:rsidRDefault="00637B66" w:rsidP="001B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площадь торговых залов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Торговые центры: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площадь </w:t>
            </w: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Магазины – всего: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типу магазинов: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Супермаркеты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Минимаркеты (магазины смешанных товаров)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Универмаги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неспециализированные непродовольственные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Мелкорозничная сеть: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торговая площадь,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типу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Аптеки и аптечные магазины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площадь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Аптечные киоски и пункты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торговых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Предприятия общественного питания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мест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Общедоступные столовые, закусочные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Рестораны, кафе, бары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Закрытая сеть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Овощехранилища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Общетоварные склады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DD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Хлебопекарни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по проекту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мощность по факту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118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выпуск хлеба, хлебобулочных изделий за отчетный год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  <w:r w:rsidR="00637B66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7B66" w:rsidRPr="00637B66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объектов бытового обслуживания населения,</w:t>
            </w:r>
          </w:p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оказывающих услуги,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184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ремонту, окраске и пошиву обуви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изготовлению и ремонту мебели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химической чистки и крашения, услуги прачечных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бань и душевых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парикмахерских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фотоателье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прочие виды бытовых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DD1EDA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  <w:r w:rsidR="00637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Число приемных пунктов бытового обслуживания, принимающих заказы от населения на оказание услуг,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ремонту, окраске и пошиву обуви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изготовлению и ремонту мебели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химической чистки и крашения, услуги прачечных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по ремонту и строительству жилья и других построек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фотоателье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7B6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B66" w:rsidRPr="00637B66" w:rsidRDefault="00637B66" w:rsidP="00637B6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37B66">
              <w:rPr>
                <w:rFonts w:ascii="Times New Roman" w:hAnsi="Times New Roman" w:cs="Times New Roman"/>
                <w:sz w:val="18"/>
                <w:szCs w:val="18"/>
              </w:rPr>
              <w:t>прочих видов бытовых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637B66" w:rsidRPr="00591BEA" w:rsidRDefault="00637B66" w:rsidP="0063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банкоматов – всего, из них по принадлежности кредитному учреждению: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кредитных учреждений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Банк «ФК Открытие» Ф-л Западно-Сибирский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«Сбербанк России» Ф-л ПАО «Сбербанк России» Ханты-Мансийское отделение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Наличие информационно-платежных </w:t>
            </w:r>
            <w:r w:rsidR="00637B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киосков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637B6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Организация утилизации и переработки бытовых отходов по состоянию на 01.01.20 __г.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Несанкционированные свалки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Вывезено за год предприятиями ЖКХ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ты, используемые для обработки </w:t>
            </w:r>
            <w:r w:rsidRPr="000008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жидких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Организация ритуальных услуг и содержание мест захоронения 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организаций, оказывающих ритуальные услуги (юридические  лица)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муниципальные предприятия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Транспорт, дороги, связь по состоянию на 01.01.20____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Общая протяженность автомобильных дорог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реестр дорог СП;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статистическая форма № 3-ДГ (мо)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 с твердым покрытием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грунтовых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специальной техники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мусоровозов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ассенизационных 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08D6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D6" w:rsidRPr="000008D6" w:rsidRDefault="000008D6" w:rsidP="000008D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 xml:space="preserve">  машин для уличной уборки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D6" w:rsidRPr="000008D6" w:rsidRDefault="000008D6" w:rsidP="000008D6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0008D6" w:rsidRPr="00591BEA" w:rsidRDefault="000008D6" w:rsidP="0000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Автозаправочные станции: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Автозимники и ледовые переправы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ледовые переправы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11.6.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Паромные переправы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 применением самоходных плавсредств (самоходных барж, буксиров)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0008D6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08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Default="00D4749C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</w:t>
            </w:r>
          </w:p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49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49A" w:rsidRPr="00591BEA" w:rsidRDefault="00C4249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ОАО «Ростелеком»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008D6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Операторы связи, оказывающие услуги местной стационарной связи </w:t>
            </w:r>
            <w:r w:rsidR="009D7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сотовые операторы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населенных пунктах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FC315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ОАО "Ростелеком"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"Теле 2"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"Мотив"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"МТС"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"Билайн"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"Мегафон"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159" w:rsidRPr="000008D6" w:rsidRDefault="00FC3159" w:rsidP="00FC3159">
            <w:pPr>
              <w:pStyle w:val="ac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8D6">
              <w:rPr>
                <w:rFonts w:ascii="Times New Roman" w:hAnsi="Times New Roman" w:cs="Times New Roman"/>
                <w:i/>
                <w:sz w:val="18"/>
                <w:szCs w:val="18"/>
              </w:rPr>
              <w:t>Другие операторы сотовой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Отделения почтовой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315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вертолет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ных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FC3159" w:rsidRPr="00FC3159" w:rsidRDefault="00FC3159" w:rsidP="00FC315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15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92" w:type="dxa"/>
            <w:shd w:val="clear" w:color="auto" w:fill="auto"/>
            <w:noWrap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FC3159" w:rsidRPr="00591BEA" w:rsidRDefault="00FC3159" w:rsidP="00FC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C4249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Основные показатели капитального строительства и ремонта по состоянию на 01.01.20__ </w:t>
            </w: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Общий объем капитальных вложений (строительство, реконструкция),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 строительства,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архитектуры и ЖКХ;</w:t>
            </w:r>
          </w:p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9D7C79" w:rsidRPr="00591BEA" w:rsidRDefault="009D7C79" w:rsidP="009D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Общий объем расходов на строительство, реконструкцию, ремонт дорог,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56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Введено в действие за отчетный год,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D7C79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строительства, архитектуры и ЖКХ; 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Жилья (общая площадь жилых помещений, включая ИЖС)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многоквартирных 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общая площадь жилых квартир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индивидуальное жилье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общая площадь жилых квартир в индивидуальных жилых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общежития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общая площадь жилых помещений 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Автомобильных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пог. метров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общественного питания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Объектов торговли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бытовог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обслуживания населения (по видам объектов)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D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расшифровать какие объекты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Объектов коммунального хозяйства: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газифицировано квартир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котельные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канализационные 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7C7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водозаборные очистные сооружения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9D7C79" w:rsidRPr="00591BEA" w:rsidRDefault="009D7C7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.3.7.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Объектов сельскохозяйственной отрасли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скотомест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.3.8.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Объекты социально-культурной сферы за счет всех источников финансирования: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больницы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</w:p>
          <w:p w:rsidR="00926E69" w:rsidRPr="00591BEA" w:rsidRDefault="00926E6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информация Департамента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здравоохранения </w:t>
            </w:r>
            <w:r w:rsidR="00DD1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Ханты-Мансийского автономного округа –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Югры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фельдшерско-акушерские пункты ФАП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посещений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дома культуры, клубы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F30B9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культур</w:t>
            </w:r>
            <w:r w:rsidR="00D474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е, спорту и социальной политике 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спортивные учреждения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объекты (расшифровать)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орган администрации района</w:t>
            </w:r>
          </w:p>
        </w:tc>
        <w:tc>
          <w:tcPr>
            <w:tcW w:w="240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Инфраструктура малого предпринимательства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малых и микропредприятий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реестр индивидуальных предпринимателей и юридических лиц СП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(хлеб, лес, товарно-пищевая, рыбная продукция и т.п.)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работников, занятых на малых и микропредприятиях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(хлеб, лес, товарно-пищевая, рыбная продукция)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 (физических лиц), занимающихся индивидуальной 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Число занятых (работающих) у граждан, занимающихся индивидуальной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Сельское хозяйство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Хозяйства всех категорий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действующих хозяйств всех категорий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статистическая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14 по сельскому поселению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крестьянские (фермерские) хозяйства (КФХ)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сельскохозяйственные предприятия (СХП)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подсобные хозяйства населения (ЛПХ)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имеющие скот, птицу и др. сельскохозяйственных животных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сельскохозяйственных угодий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Площадь уборки урожая</w:t>
            </w:r>
            <w:r w:rsidRPr="00591BEA">
              <w:rPr>
                <w:rFonts w:ascii="Times New Roman" w:eastAsia="Times New Roman" w:hAnsi="Times New Roman" w:cs="Times New Roman"/>
                <w:bCs/>
                <w:color w:val="33CCCC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хозяйствах всех категорий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Урожайность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крупного рогатого скота в хозяйствах всех категорий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овец и коз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них </w:t>
            </w: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лошадей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Произведено продукции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мяса скота и птицы всех видов в живом весе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овощей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выданных субсидий сельхоз. предприятиям и КФХ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Наличие сельскохозяйственной техники в сельскохозяйственных предприятиях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уборочная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заготовленных грубых кормов в КФХ и СХП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A70D81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Личные подсобные хозяйства населения (ЛПХ населения)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70D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Площадь уборки посевных в личных подсобных хозяйствах населения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экономической политики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статистическая 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14 по сельскому поселению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.2.2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Поголовье крупнорогатого скота в личных подсобных хозяйствах населения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овец и коз –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лошадей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Произведено продукции в личных подсобных хозяйствах населения: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скота и птицы всех видов в живом весе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яиц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шт.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картофеля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овощей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.2.4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Объем выданных субсидий населению на содержание маточного поголовья скота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Традиционные виды деятельности 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Национальные общины, предприятия, занимающиеся традиционными видами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экономической политики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них количество работающих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Вылов рыбы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дикоросов –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Территории традиционного природопользования (ТТП)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человек, ведущих традиционную хозяйственную деятельность  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Рынок труда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 </w:t>
            </w: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Экономически активное население (ЭАН)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согласованию);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экономической политики </w:t>
            </w: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занятого населения в экономике сельского поселения (с учетом работающего населения в городской местности) на конец года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Занято в экономике сельского поселения на конец года –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обрабатывающие производства (обработка древесины, производство изделий из дерева; выпуск хлеба и хлебобулочных изделий) –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обработка древесины, производство изделий из дерева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выпуск хлеба и хлебобулочных изделий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 и предоставление услуг в этой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и связь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оптовая и розничная торговля и 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обязанности; обязательное 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общественных объединений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виды деятельности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занятого населения в городской местности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незанятого населения трудоспособного возраста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граждан, зарегистрированных государственными службами занятости,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имеющие статус безработного</w:t>
            </w:r>
          </w:p>
        </w:tc>
        <w:tc>
          <w:tcPr>
            <w:tcW w:w="1134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 xml:space="preserve"> - II группы (кроме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инвалиды III группы (кроме детей)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пенсионеры, получающие пенсию на льготных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пенсионеры, других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лица, обучающиеся с отрывом от производства (студенты)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ED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EDA" w:rsidRPr="009A1DB0" w:rsidRDefault="00DD1EDA" w:rsidP="009A1DB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другие категории граждан, не занятые 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EDA" w:rsidRPr="009A1DB0" w:rsidRDefault="00DD1EDA" w:rsidP="009A1DB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DB0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DD1EDA" w:rsidRPr="00591BEA" w:rsidRDefault="00DD1EDA" w:rsidP="009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Финансы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бюджета сельского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 СП;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комитет по финансам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DD1ED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годовой отчет об исполнении бюджета сельского поселения (форма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0503117)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.1.3.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Безвозмездные поступления (00020000000</w:t>
            </w:r>
            <w:r w:rsidR="000D62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000000000)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0D6244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бюджета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321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4114AF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14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Превышение доходов над расходами (профицит «+»), расходов над доходами (дефицит «-»)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</w:tcPr>
          <w:p w:rsidR="00591BEA" w:rsidRPr="004114AF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  <w:r w:rsidR="00591BEA" w:rsidRPr="004114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Обеспечение социальной поддержки и занятости населения </w:t>
            </w:r>
            <w:r w:rsidR="00591BEA" w:rsidRPr="004114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4F7ADD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граждан, пользующихся социальной поддержкой через органы социальной защиты –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казенное учреждение автономного округа </w:t>
            </w:r>
            <w:r w:rsidR="00EF7DF5"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«Агентство социального благополучия населения»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база данных ППО АСОИ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инвалиды, участники и приравненные к инвалидам ВОВ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боевых действий (Чечня, Афганистан и др.)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вдовы погибших (умерших) участников ВОВ, родители погибших военнослужащих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трудового фронта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ликвидации и пострадавшие от радиации ЧАЭС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III группы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инвалиды с детства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пострадавшие от политических репрессий, реабилитированные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 РФ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труда ХМАО – Югры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семей с детьми в возрасте до 16 лет (учащимися общеобразовательного учреждения – до окончания ими обучения,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не более чем до достижения возраста 18 лет), получающих ежемесячное социальное пособие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потерявших кормильца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малоимущие семьи с доходом ниже прожиточного минимума, установленного в регионе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них человек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категории лиц, получившие социальную помощь в органах социальной защиты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C307F2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7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граждан, которым начисляются социальные выплаты через органы опеки и попечительства –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C307F2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социальной защиты населения, опеки и попечительства по городу Ханты-Мансийску и Ханты-Мансийскому району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F6648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статистическая форма РИК-103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C307F2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07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опекунов над совершеннолетними недееспособными гражданами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граждан, являющихся носителями льгот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казенное учреждение автономного</w:t>
            </w:r>
            <w:r w:rsidR="005E7E47"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округа «Агентство социального благополучия населения</w:t>
            </w:r>
            <w:r w:rsidRP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 согласованию)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E7E47" w:rsidP="00591B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статистические формы</w:t>
            </w:r>
            <w:r w:rsidR="00591BEA"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26-ЖКХ и № 22-ЖКХ (субсидии)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  <w:r w:rsidR="00591BEA"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семей, получавших субсидии на оплату жилого помещения и коммунальных услуг за весь отчетный период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в них человек </w:t>
            </w:r>
          </w:p>
        </w:tc>
        <w:tc>
          <w:tcPr>
            <w:tcW w:w="1134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Охрана и организация общественного порядка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состоянию на 01.01.20__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Численность сотрудников отдела участковых уполномоченных полиции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91BEA" w:rsidRPr="00591BEA" w:rsidRDefault="00591BEA" w:rsidP="005F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организации профилактики прав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онарушений администрации района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F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информации МО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МВД </w:t>
            </w:r>
            <w:r w:rsidR="005E7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 «</w:t>
            </w:r>
            <w:r w:rsidR="005F6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Ханты-Мансийский»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Число зарегистрированных</w:t>
            </w:r>
            <w:r w:rsidRPr="00591BEA">
              <w:rPr>
                <w:rFonts w:ascii="Times New Roman" w:eastAsia="Times New Roman" w:hAnsi="Times New Roman" w:cs="Times New Roman"/>
                <w:bCs/>
                <w:color w:val="C00000"/>
                <w:sz w:val="18"/>
                <w:szCs w:val="18"/>
                <w:lang w:eastAsia="ru-RU"/>
              </w:rPr>
              <w:t xml:space="preserve"> 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преступлений –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14118" w:type="dxa"/>
            <w:gridSpan w:val="10"/>
            <w:shd w:val="clear" w:color="auto" w:fill="auto"/>
            <w:noWrap/>
            <w:hideMark/>
          </w:tcPr>
          <w:p w:rsidR="00591BEA" w:rsidRPr="00591BEA" w:rsidRDefault="005F6648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Обеспечение противопожарной безопасности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состоянию на 01.01.20__ </w:t>
            </w: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отдельных пожарных частей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администрации СП</w:t>
            </w:r>
            <w:r w:rsidR="00926E6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26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гражданской защиты»</w:t>
            </w: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команд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сотрудников по обеспечению пожарной безопасности в районе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специализированных транспортных средств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пожаров (официально зарегистрированных)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пожаров на территории населенных пунктов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погибших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пострадавших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1BEA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591BEA" w:rsidRPr="00591BEA" w:rsidRDefault="000D2142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91BEA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591BEA"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пожарных водоемов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B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91BEA" w:rsidRPr="00591BEA" w:rsidRDefault="00591BEA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A63D9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D9" w:rsidRPr="00591BEA" w:rsidTr="0067342C">
        <w:trPr>
          <w:trHeight w:val="20"/>
          <w:jc w:val="center"/>
        </w:trPr>
        <w:tc>
          <w:tcPr>
            <w:tcW w:w="794" w:type="dxa"/>
            <w:shd w:val="clear" w:color="auto" w:fill="auto"/>
            <w:noWrap/>
          </w:tcPr>
          <w:p w:rsidR="003A63D9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A63D9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оборудованных подъездов для забора воды из естественных источников (река, озеро, колодец, открытый пруд)</w:t>
            </w:r>
          </w:p>
        </w:tc>
        <w:tc>
          <w:tcPr>
            <w:tcW w:w="1134" w:type="dxa"/>
            <w:shd w:val="clear" w:color="auto" w:fill="auto"/>
            <w:noWrap/>
          </w:tcPr>
          <w:p w:rsidR="003A63D9" w:rsidRPr="00591BEA" w:rsidRDefault="003A63D9" w:rsidP="0059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3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3A63D9" w:rsidRPr="00591BEA" w:rsidRDefault="003A63D9" w:rsidP="00591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BEA" w:rsidRDefault="00591BEA" w:rsidP="00055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91BEA" w:rsidSect="0067342C">
      <w:pgSz w:w="16838" w:h="11906" w:orient="landscape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69" w:rsidRDefault="00926E69" w:rsidP="00617B40">
      <w:pPr>
        <w:spacing w:after="0" w:line="240" w:lineRule="auto"/>
      </w:pPr>
      <w:r>
        <w:separator/>
      </w:r>
    </w:p>
  </w:endnote>
  <w:endnote w:type="continuationSeparator" w:id="0">
    <w:p w:rsidR="00926E69" w:rsidRDefault="00926E6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69" w:rsidRDefault="00926E69" w:rsidP="00617B40">
      <w:pPr>
        <w:spacing w:after="0" w:line="240" w:lineRule="auto"/>
      </w:pPr>
      <w:r>
        <w:separator/>
      </w:r>
    </w:p>
  </w:footnote>
  <w:footnote w:type="continuationSeparator" w:id="0">
    <w:p w:rsidR="00926E69" w:rsidRDefault="00926E6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2C" w:rsidRDefault="0067342C">
    <w:pPr>
      <w:pStyle w:val="a6"/>
      <w:jc w:val="center"/>
    </w:pPr>
  </w:p>
  <w:p w:rsidR="0067342C" w:rsidRDefault="0067342C">
    <w:pPr>
      <w:pStyle w:val="a6"/>
      <w:jc w:val="center"/>
    </w:pPr>
  </w:p>
  <w:p w:rsidR="0067342C" w:rsidRPr="0067342C" w:rsidRDefault="00C2757D" w:rsidP="0067342C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5847317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67342C" w:rsidRPr="0067342C">
          <w:rPr>
            <w:rFonts w:ascii="Times New Roman" w:hAnsi="Times New Roman" w:cs="Times New Roman"/>
            <w:sz w:val="24"/>
          </w:rPr>
          <w:fldChar w:fldCharType="begin"/>
        </w:r>
        <w:r w:rsidR="0067342C" w:rsidRPr="0067342C">
          <w:rPr>
            <w:rFonts w:ascii="Times New Roman" w:hAnsi="Times New Roman" w:cs="Times New Roman"/>
            <w:sz w:val="24"/>
          </w:rPr>
          <w:instrText>PAGE   \* MERGEFORMAT</w:instrText>
        </w:r>
        <w:r w:rsidR="0067342C" w:rsidRPr="006734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="0067342C" w:rsidRPr="0067342C">
          <w:rPr>
            <w:rFonts w:ascii="Times New Roman" w:hAnsi="Times New Roman" w:cs="Times New Roman"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E6BC2"/>
    <w:multiLevelType w:val="hybridMultilevel"/>
    <w:tmpl w:val="8286E0D2"/>
    <w:lvl w:ilvl="0" w:tplc="900CC8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4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0678A7"/>
    <w:multiLevelType w:val="hybridMultilevel"/>
    <w:tmpl w:val="E0526EBA"/>
    <w:lvl w:ilvl="0" w:tplc="B49E806A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 w15:restartNumberingAfterBreak="0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 w15:restartNumberingAfterBreak="0">
    <w:nsid w:val="4A764D52"/>
    <w:multiLevelType w:val="hybridMultilevel"/>
    <w:tmpl w:val="DD362070"/>
    <w:lvl w:ilvl="0" w:tplc="C5084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9C7090"/>
    <w:multiLevelType w:val="hybridMultilevel"/>
    <w:tmpl w:val="47EECA56"/>
    <w:lvl w:ilvl="0" w:tplc="D9F671B2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 w15:restartNumberingAfterBreak="0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90496"/>
    <w:multiLevelType w:val="hybridMultilevel"/>
    <w:tmpl w:val="4B68698C"/>
    <w:lvl w:ilvl="0" w:tplc="FFFFFFFF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068AC"/>
    <w:multiLevelType w:val="hybridMultilevel"/>
    <w:tmpl w:val="DCEE4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7" w15:restartNumberingAfterBreak="0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26"/>
  </w:num>
  <w:num w:numId="7">
    <w:abstractNumId w:val="16"/>
  </w:num>
  <w:num w:numId="8">
    <w:abstractNumId w:val="10"/>
  </w:num>
  <w:num w:numId="9">
    <w:abstractNumId w:val="25"/>
  </w:num>
  <w:num w:numId="10">
    <w:abstractNumId w:val="20"/>
  </w:num>
  <w:num w:numId="11">
    <w:abstractNumId w:val="0"/>
  </w:num>
  <w:num w:numId="12">
    <w:abstractNumId w:val="27"/>
  </w:num>
  <w:num w:numId="13">
    <w:abstractNumId w:val="7"/>
  </w:num>
  <w:num w:numId="14">
    <w:abstractNumId w:val="24"/>
  </w:num>
  <w:num w:numId="15">
    <w:abstractNumId w:val="18"/>
  </w:num>
  <w:num w:numId="16">
    <w:abstractNumId w:val="5"/>
  </w:num>
  <w:num w:numId="17">
    <w:abstractNumId w:val="21"/>
  </w:num>
  <w:num w:numId="18">
    <w:abstractNumId w:val="15"/>
  </w:num>
  <w:num w:numId="19">
    <w:abstractNumId w:val="9"/>
  </w:num>
  <w:num w:numId="20">
    <w:abstractNumId w:val="6"/>
  </w:num>
  <w:num w:numId="21">
    <w:abstractNumId w:val="3"/>
  </w:num>
  <w:num w:numId="22">
    <w:abstractNumId w:val="14"/>
  </w:num>
  <w:num w:numId="23">
    <w:abstractNumId w:val="2"/>
  </w:num>
  <w:num w:numId="24">
    <w:abstractNumId w:val="1"/>
  </w:num>
  <w:num w:numId="25">
    <w:abstractNumId w:val="23"/>
  </w:num>
  <w:num w:numId="26">
    <w:abstractNumId w:val="22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8D6"/>
    <w:rsid w:val="00012153"/>
    <w:rsid w:val="00044EE8"/>
    <w:rsid w:val="000551E3"/>
    <w:rsid w:val="000553F6"/>
    <w:rsid w:val="00064C59"/>
    <w:rsid w:val="00082D82"/>
    <w:rsid w:val="0009485B"/>
    <w:rsid w:val="00094C89"/>
    <w:rsid w:val="000A20DE"/>
    <w:rsid w:val="000B30E4"/>
    <w:rsid w:val="000B4C48"/>
    <w:rsid w:val="000B6BD3"/>
    <w:rsid w:val="000D2142"/>
    <w:rsid w:val="000D6244"/>
    <w:rsid w:val="000E2AD9"/>
    <w:rsid w:val="000F242D"/>
    <w:rsid w:val="000F78A5"/>
    <w:rsid w:val="00100D68"/>
    <w:rsid w:val="00113D3B"/>
    <w:rsid w:val="00150967"/>
    <w:rsid w:val="00164E2B"/>
    <w:rsid w:val="00167936"/>
    <w:rsid w:val="00182B80"/>
    <w:rsid w:val="001847D2"/>
    <w:rsid w:val="0018600B"/>
    <w:rsid w:val="00186A59"/>
    <w:rsid w:val="001B6B62"/>
    <w:rsid w:val="001C5C3F"/>
    <w:rsid w:val="001C6876"/>
    <w:rsid w:val="001E2856"/>
    <w:rsid w:val="00225C7D"/>
    <w:rsid w:val="002300FD"/>
    <w:rsid w:val="00234040"/>
    <w:rsid w:val="002400C1"/>
    <w:rsid w:val="002529F0"/>
    <w:rsid w:val="00261D49"/>
    <w:rsid w:val="002A75A0"/>
    <w:rsid w:val="002C69B9"/>
    <w:rsid w:val="002D0994"/>
    <w:rsid w:val="002D3A1B"/>
    <w:rsid w:val="002D7A90"/>
    <w:rsid w:val="002F0189"/>
    <w:rsid w:val="00301280"/>
    <w:rsid w:val="00343BF0"/>
    <w:rsid w:val="00343FF5"/>
    <w:rsid w:val="003624D8"/>
    <w:rsid w:val="003730B8"/>
    <w:rsid w:val="00392EA2"/>
    <w:rsid w:val="00393DAD"/>
    <w:rsid w:val="00397EFC"/>
    <w:rsid w:val="003A63D9"/>
    <w:rsid w:val="003F2416"/>
    <w:rsid w:val="003F3603"/>
    <w:rsid w:val="00404BE7"/>
    <w:rsid w:val="004114AF"/>
    <w:rsid w:val="00417101"/>
    <w:rsid w:val="004210D4"/>
    <w:rsid w:val="00422070"/>
    <w:rsid w:val="00431272"/>
    <w:rsid w:val="004333EE"/>
    <w:rsid w:val="0044500A"/>
    <w:rsid w:val="00465FC6"/>
    <w:rsid w:val="00480888"/>
    <w:rsid w:val="00492CA0"/>
    <w:rsid w:val="004B28BF"/>
    <w:rsid w:val="004C069C"/>
    <w:rsid w:val="004C7125"/>
    <w:rsid w:val="004F72DA"/>
    <w:rsid w:val="004F7ADD"/>
    <w:rsid w:val="004F7CDE"/>
    <w:rsid w:val="0053216E"/>
    <w:rsid w:val="00532CA8"/>
    <w:rsid w:val="005439BD"/>
    <w:rsid w:val="0056694C"/>
    <w:rsid w:val="00572453"/>
    <w:rsid w:val="00591BEA"/>
    <w:rsid w:val="005A66B0"/>
    <w:rsid w:val="005B2935"/>
    <w:rsid w:val="005B7083"/>
    <w:rsid w:val="005E7E47"/>
    <w:rsid w:val="005F0864"/>
    <w:rsid w:val="005F6648"/>
    <w:rsid w:val="00617B40"/>
    <w:rsid w:val="0062166C"/>
    <w:rsid w:val="00623C81"/>
    <w:rsid w:val="00624276"/>
    <w:rsid w:val="00626321"/>
    <w:rsid w:val="00636F28"/>
    <w:rsid w:val="00637B66"/>
    <w:rsid w:val="00655734"/>
    <w:rsid w:val="006615CF"/>
    <w:rsid w:val="006722F9"/>
    <w:rsid w:val="0067342C"/>
    <w:rsid w:val="00681141"/>
    <w:rsid w:val="006A5B30"/>
    <w:rsid w:val="006B1282"/>
    <w:rsid w:val="006B21BF"/>
    <w:rsid w:val="006C37AF"/>
    <w:rsid w:val="006C77B8"/>
    <w:rsid w:val="006D18AE"/>
    <w:rsid w:val="006D495B"/>
    <w:rsid w:val="00701B9C"/>
    <w:rsid w:val="007343BF"/>
    <w:rsid w:val="0077481C"/>
    <w:rsid w:val="007A0722"/>
    <w:rsid w:val="007C5828"/>
    <w:rsid w:val="007C6A9F"/>
    <w:rsid w:val="00805A4C"/>
    <w:rsid w:val="00822F9D"/>
    <w:rsid w:val="00827A88"/>
    <w:rsid w:val="008459BB"/>
    <w:rsid w:val="008526F4"/>
    <w:rsid w:val="008673D4"/>
    <w:rsid w:val="00886731"/>
    <w:rsid w:val="00887852"/>
    <w:rsid w:val="00897CB6"/>
    <w:rsid w:val="008C2ACB"/>
    <w:rsid w:val="008D6252"/>
    <w:rsid w:val="008E4601"/>
    <w:rsid w:val="00903CF1"/>
    <w:rsid w:val="00905FE3"/>
    <w:rsid w:val="00911B4F"/>
    <w:rsid w:val="00925D97"/>
    <w:rsid w:val="00926E69"/>
    <w:rsid w:val="00927695"/>
    <w:rsid w:val="00933810"/>
    <w:rsid w:val="00934873"/>
    <w:rsid w:val="0096338B"/>
    <w:rsid w:val="009706CB"/>
    <w:rsid w:val="00987F76"/>
    <w:rsid w:val="009917B5"/>
    <w:rsid w:val="009A1DB0"/>
    <w:rsid w:val="009A231B"/>
    <w:rsid w:val="009B41D7"/>
    <w:rsid w:val="009C0855"/>
    <w:rsid w:val="009C1751"/>
    <w:rsid w:val="009D7C79"/>
    <w:rsid w:val="009F6EC2"/>
    <w:rsid w:val="00A05786"/>
    <w:rsid w:val="00A14960"/>
    <w:rsid w:val="00A33D50"/>
    <w:rsid w:val="00A41CB7"/>
    <w:rsid w:val="00A66090"/>
    <w:rsid w:val="00A70D81"/>
    <w:rsid w:val="00AC16A7"/>
    <w:rsid w:val="00AC194A"/>
    <w:rsid w:val="00AD697A"/>
    <w:rsid w:val="00AE3E29"/>
    <w:rsid w:val="00B17E67"/>
    <w:rsid w:val="00B2079F"/>
    <w:rsid w:val="00B2259C"/>
    <w:rsid w:val="00B230DD"/>
    <w:rsid w:val="00B45F61"/>
    <w:rsid w:val="00B51C0F"/>
    <w:rsid w:val="00B53A62"/>
    <w:rsid w:val="00B626AF"/>
    <w:rsid w:val="00B73929"/>
    <w:rsid w:val="00B76CD1"/>
    <w:rsid w:val="00B81A2D"/>
    <w:rsid w:val="00BB611F"/>
    <w:rsid w:val="00BB6639"/>
    <w:rsid w:val="00BD2CCC"/>
    <w:rsid w:val="00BE2AF4"/>
    <w:rsid w:val="00BF262A"/>
    <w:rsid w:val="00C002B4"/>
    <w:rsid w:val="00C16253"/>
    <w:rsid w:val="00C21D1F"/>
    <w:rsid w:val="00C239F1"/>
    <w:rsid w:val="00C2757D"/>
    <w:rsid w:val="00C307F2"/>
    <w:rsid w:val="00C36F0C"/>
    <w:rsid w:val="00C36F5A"/>
    <w:rsid w:val="00C4249A"/>
    <w:rsid w:val="00C51F70"/>
    <w:rsid w:val="00C60881"/>
    <w:rsid w:val="00C61919"/>
    <w:rsid w:val="00C7412C"/>
    <w:rsid w:val="00CA7141"/>
    <w:rsid w:val="00CC6608"/>
    <w:rsid w:val="00CC7C2A"/>
    <w:rsid w:val="00CF0180"/>
    <w:rsid w:val="00CF211D"/>
    <w:rsid w:val="00CF3794"/>
    <w:rsid w:val="00CF44D0"/>
    <w:rsid w:val="00CF744D"/>
    <w:rsid w:val="00D007DF"/>
    <w:rsid w:val="00D155CC"/>
    <w:rsid w:val="00D20948"/>
    <w:rsid w:val="00D213D8"/>
    <w:rsid w:val="00D256FA"/>
    <w:rsid w:val="00D26095"/>
    <w:rsid w:val="00D4701F"/>
    <w:rsid w:val="00D4749C"/>
    <w:rsid w:val="00D53054"/>
    <w:rsid w:val="00D608CD"/>
    <w:rsid w:val="00D64FB3"/>
    <w:rsid w:val="00D8061E"/>
    <w:rsid w:val="00D9397E"/>
    <w:rsid w:val="00DA411C"/>
    <w:rsid w:val="00DB032D"/>
    <w:rsid w:val="00DD1EDA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D5C29"/>
    <w:rsid w:val="00EF214F"/>
    <w:rsid w:val="00EF35F0"/>
    <w:rsid w:val="00EF7DF5"/>
    <w:rsid w:val="00F114E8"/>
    <w:rsid w:val="00F13614"/>
    <w:rsid w:val="00F155DA"/>
    <w:rsid w:val="00F262C9"/>
    <w:rsid w:val="00F30B94"/>
    <w:rsid w:val="00F449DF"/>
    <w:rsid w:val="00F55E37"/>
    <w:rsid w:val="00F765C7"/>
    <w:rsid w:val="00F85C76"/>
    <w:rsid w:val="00FA4CF5"/>
    <w:rsid w:val="00FB3A98"/>
    <w:rsid w:val="00FC12D4"/>
    <w:rsid w:val="00FC3159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1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10">
    <w:name w:val="Заголовок 1 Знак"/>
    <w:basedOn w:val="a0"/>
    <w:link w:val="1"/>
    <w:rsid w:val="000551E3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51E3"/>
  </w:style>
  <w:style w:type="paragraph" w:customStyle="1" w:styleId="ConsNormal">
    <w:name w:val="ConsNormal"/>
    <w:uiPriority w:val="99"/>
    <w:rsid w:val="0005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5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5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551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Знак"/>
    <w:basedOn w:val="a"/>
    <w:rsid w:val="000551E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5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55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51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qFormat/>
    <w:rsid w:val="000551E3"/>
    <w:rPr>
      <w:b/>
      <w:bCs/>
    </w:rPr>
  </w:style>
  <w:style w:type="paragraph" w:customStyle="1" w:styleId="ConsPlusNormal">
    <w:name w:val="ConsPlusNormal"/>
    <w:rsid w:val="00055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2">
    <w:name w:val="Placeholder Text"/>
    <w:basedOn w:val="a0"/>
    <w:uiPriority w:val="99"/>
    <w:semiHidden/>
    <w:rsid w:val="000551E3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551E3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551E3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0551E3"/>
  </w:style>
  <w:style w:type="paragraph" w:customStyle="1" w:styleId="12">
    <w:name w:val="Схема документа1"/>
    <w:basedOn w:val="a"/>
    <w:next w:val="af9"/>
    <w:link w:val="afa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12"/>
    <w:uiPriority w:val="99"/>
    <w:semiHidden/>
    <w:rsid w:val="000551E3"/>
    <w:rPr>
      <w:rFonts w:ascii="Tahoma" w:hAnsi="Tahoma" w:cs="Tahoma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0551E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5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55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551E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55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13"/>
    <w:uiPriority w:val="99"/>
    <w:semiHidden/>
    <w:unhideWhenUsed/>
    <w:rsid w:val="000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9"/>
    <w:uiPriority w:val="99"/>
    <w:semiHidden/>
    <w:rsid w:val="000551E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91BEA"/>
  </w:style>
  <w:style w:type="numbering" w:customStyle="1" w:styleId="120">
    <w:name w:val="Нет списка12"/>
    <w:next w:val="a2"/>
    <w:uiPriority w:val="99"/>
    <w:semiHidden/>
    <w:unhideWhenUsed/>
    <w:rsid w:val="0059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6904-C8DC-4FB8-B40E-2512D266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7259</Words>
  <Characters>41378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2023-02-06T05:17:00Z</dcterms:created>
  <dcterms:modified xsi:type="dcterms:W3CDTF">2023-02-06T05:17:00Z</dcterms:modified>
</cp:coreProperties>
</file>