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E" w:rsidRPr="00827B82" w:rsidRDefault="0072502A" w:rsidP="00B6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827B82" w:rsidRDefault="00363B32" w:rsidP="00E70D7F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>.12.20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16609A">
        <w:rPr>
          <w:rFonts w:ascii="Times New Roman" w:eastAsia="Calibri" w:hAnsi="Times New Roman" w:cs="Times New Roman"/>
          <w:sz w:val="28"/>
          <w:szCs w:val="28"/>
          <w:lang w:eastAsia="en-US"/>
        </w:rPr>
        <w:t>305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AF7C35" w:rsidRPr="00827B82" w:rsidRDefault="00AF7C35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827B82" w:rsidRDefault="00C30EF3" w:rsidP="00B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</w:t>
      </w:r>
      <w:r w:rsidR="004252A0"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70A7" w:rsidRPr="00827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827B82" w:rsidRDefault="002D70A7" w:rsidP="00B6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827B82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60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3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52A0" w:rsidRPr="00827B82" w:rsidRDefault="004252A0" w:rsidP="00B6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409"/>
        <w:gridCol w:w="5274"/>
      </w:tblGrid>
      <w:tr w:rsidR="009464C3" w:rsidRPr="00827B82" w:rsidTr="004D466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C30EF3" w:rsidRDefault="00C30EF3" w:rsidP="0030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0E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</w:t>
            </w:r>
            <w:r w:rsidR="00906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03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EA267F" w:rsidRPr="00827B82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заседаниях: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малого и среднего предпринимательства; 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662A66" w:rsidRDefault="00662A66" w:rsidP="009631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A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предоставлялась на заседаниях Совета по развитию малого и среднего предпринимательства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при администрации Ханты-Мансийского района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: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161">
              <w:rPr>
                <w:rFonts w:ascii="Times New Roman" w:hAnsi="Times New Roman"/>
                <w:sz w:val="28"/>
                <w:szCs w:val="28"/>
              </w:rPr>
              <w:t>08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</w:t>
            </w:r>
            <w:r w:rsidR="00963161">
              <w:rPr>
                <w:rFonts w:ascii="Times New Roman" w:hAnsi="Times New Roman"/>
                <w:sz w:val="28"/>
                <w:szCs w:val="28"/>
              </w:rPr>
              <w:t>10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.20</w:t>
            </w:r>
            <w:r w:rsidR="00906F39">
              <w:rPr>
                <w:rFonts w:ascii="Times New Roman" w:hAnsi="Times New Roman"/>
                <w:sz w:val="28"/>
                <w:szCs w:val="28"/>
              </w:rPr>
              <w:t>2</w:t>
            </w:r>
            <w:r w:rsidR="00963161">
              <w:rPr>
                <w:rFonts w:ascii="Times New Roman" w:hAnsi="Times New Roman"/>
                <w:sz w:val="28"/>
                <w:szCs w:val="28"/>
              </w:rPr>
              <w:t>2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06F39">
              <w:rPr>
                <w:rFonts w:ascii="Times New Roman" w:hAnsi="Times New Roman"/>
                <w:sz w:val="28"/>
                <w:szCs w:val="28"/>
              </w:rPr>
              <w:t>1</w:t>
            </w:r>
            <w:r w:rsidR="00963161">
              <w:rPr>
                <w:rFonts w:ascii="Times New Roman" w:hAnsi="Times New Roman"/>
                <w:sz w:val="28"/>
                <w:szCs w:val="28"/>
              </w:rPr>
              <w:t>4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</w:t>
            </w:r>
            <w:r w:rsidR="00906F39">
              <w:rPr>
                <w:rFonts w:ascii="Times New Roman" w:hAnsi="Times New Roman"/>
                <w:sz w:val="28"/>
                <w:szCs w:val="28"/>
              </w:rPr>
              <w:t>1</w:t>
            </w:r>
            <w:r w:rsidR="00963161">
              <w:rPr>
                <w:rFonts w:ascii="Times New Roman" w:hAnsi="Times New Roman"/>
                <w:sz w:val="28"/>
                <w:szCs w:val="28"/>
              </w:rPr>
              <w:t>2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.20</w:t>
            </w:r>
            <w:r w:rsidR="00906F39">
              <w:rPr>
                <w:rFonts w:ascii="Times New Roman" w:hAnsi="Times New Roman"/>
                <w:sz w:val="28"/>
                <w:szCs w:val="28"/>
              </w:rPr>
              <w:t>2</w:t>
            </w:r>
            <w:r w:rsidR="009631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государственных (муниципальных) услуг и мероприятиях,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B61354" w:rsidRDefault="00B61354" w:rsidP="00946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1F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проведено </w:t>
            </w:r>
            <w:r w:rsidR="00946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круглых стол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946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района, количество участников составило </w:t>
            </w:r>
            <w:r w:rsidR="00946D7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B613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(субъекты предпринимательства, жители населенных пунктов, в </w:t>
            </w:r>
            <w:proofErr w:type="spellStart"/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731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безработные)</w:t>
            </w:r>
          </w:p>
        </w:tc>
      </w:tr>
      <w:tr w:rsidR="003B02FC" w:rsidRPr="00827B82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827B82" w:rsidRDefault="003B02FC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827B82" w:rsidTr="004D466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C95D76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C95D76" w:rsidRDefault="00EA267F" w:rsidP="00C5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C95D76">
              <w:rPr>
                <w:rFonts w:ascii="Times New Roman" w:hAnsi="Times New Roman" w:cs="Times New Roman"/>
                <w:sz w:val="28"/>
                <w:szCs w:val="28"/>
              </w:rPr>
              <w:t>плана  мероприятий</w:t>
            </w:r>
            <w:proofErr w:type="gramEnd"/>
            <w:r w:rsidRPr="00C95D76">
              <w:rPr>
                <w:rFonts w:ascii="Times New Roman" w:hAnsi="Times New Roman" w:cs="Times New Roman"/>
                <w:sz w:val="28"/>
                <w:szCs w:val="28"/>
              </w:rPr>
              <w:t xml:space="preserve">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C95D76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Pr="00C95D76" w:rsidRDefault="00742367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</w:t>
            </w:r>
            <w:r w:rsidR="0064771A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14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4669E" w:rsidRPr="00C95D76" w:rsidRDefault="00B4669E" w:rsidP="0002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C95D76" w:rsidRDefault="00095378" w:rsidP="00700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 2</w:t>
            </w:r>
            <w:r w:rsidR="0064771A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.03.20</w:t>
            </w:r>
            <w:r w:rsidR="0064771A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64771A"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237</w:t>
            </w: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 «О плане мероприятий по популяризации предоставления государственных и муниципальных услуг в электронной форме»</w:t>
            </w:r>
            <w:r w:rsidR="00743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(принято на неопределенный срок, соответственно ежегодной разработки не требует)</w:t>
            </w:r>
            <w:bookmarkStart w:id="0" w:name="_GoBack"/>
            <w:bookmarkEnd w:id="0"/>
          </w:p>
        </w:tc>
      </w:tr>
      <w:tr w:rsidR="0074425A" w:rsidRPr="00827B82" w:rsidTr="004D46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C95D76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C95D76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поэтапного перехода </w:t>
            </w:r>
          </w:p>
          <w:p w:rsidR="0074425A" w:rsidRPr="00C95D76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6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муниципальных услуг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C95D76" w:rsidRDefault="0064771A" w:rsidP="00314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314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C95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E" w:rsidRDefault="00314FCE" w:rsidP="0094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314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соответствии с 210-ФЗ заявитель имеет право обратиться как в 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Ханты-Мансийского района, предоставляющий государственные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муниципальные услуги</w:t>
            </w:r>
            <w:r w:rsidRPr="00314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так и в МФЦ и подать заявление посредством ЕПГУ</w:t>
            </w:r>
          </w:p>
          <w:p w:rsidR="0074425A" w:rsidRPr="00C95D76" w:rsidRDefault="0074425A" w:rsidP="00946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плана мероприятий по формированию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благоприятного инвестиционного</w:t>
            </w:r>
            <w:r w:rsidR="004D4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827B82" w:rsidRDefault="00B4669E" w:rsidP="009C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9C5B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B" w:rsidRPr="003E0D5B" w:rsidRDefault="003E0D5B" w:rsidP="003E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Ханты-Мансийского района от </w:t>
            </w:r>
            <w:r w:rsidR="009C5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5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C5B6F"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комплексного плана </w:t>
            </w:r>
          </w:p>
          <w:p w:rsidR="0074425A" w:rsidRPr="00827B82" w:rsidRDefault="003E0D5B" w:rsidP="004D3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формированию благоприятного инвестиционного климата на территории Ханты-Мансийского района на 20</w:t>
            </w:r>
            <w:r w:rsidR="004D344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затрагивающих вопросы осуществления предпринимательской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ежегодно</w:t>
            </w:r>
          </w:p>
          <w:p w:rsidR="00B4669E" w:rsidRPr="00827B82" w:rsidRDefault="00B4669E" w:rsidP="00393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93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644468" w:rsidRDefault="00644468" w:rsidP="008B3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.12.20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655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 «Об утверждени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проведения экспертизы </w:t>
            </w:r>
            <w:r w:rsidR="002123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оценки фактического воздействия 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нормативных правовых актов, затрагивающих вопросы осуществления предпринимательской деятельности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иной экономической деятельности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5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74425A" w:rsidRPr="00827B82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развитие, Проектное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8B3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4D34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раздел поддерживался в актуальном состоянии 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4D344C" w:rsidP="008B3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8B3B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805C9"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РРГУ поддерживался в актуальном состоянии </w:t>
            </w:r>
          </w:p>
        </w:tc>
      </w:tr>
    </w:tbl>
    <w:p w:rsidR="00491E2D" w:rsidRPr="00827B82" w:rsidRDefault="00491E2D" w:rsidP="00B61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827B82" w:rsidSect="002123FD">
      <w:headerReference w:type="default" r:id="rId8"/>
      <w:pgSz w:w="16838" w:h="11906" w:orient="landscape"/>
      <w:pgMar w:top="142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87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8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22265"/>
    <w:rsid w:val="00024E19"/>
    <w:rsid w:val="00035A86"/>
    <w:rsid w:val="0004163C"/>
    <w:rsid w:val="00065A20"/>
    <w:rsid w:val="0006787B"/>
    <w:rsid w:val="00067BC3"/>
    <w:rsid w:val="0007268B"/>
    <w:rsid w:val="0007327B"/>
    <w:rsid w:val="00076879"/>
    <w:rsid w:val="000942F8"/>
    <w:rsid w:val="0009537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27686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6609A"/>
    <w:rsid w:val="00181FCD"/>
    <w:rsid w:val="00191624"/>
    <w:rsid w:val="00193421"/>
    <w:rsid w:val="001A617F"/>
    <w:rsid w:val="001D2E5F"/>
    <w:rsid w:val="001E4727"/>
    <w:rsid w:val="001E57E6"/>
    <w:rsid w:val="002028CA"/>
    <w:rsid w:val="00207537"/>
    <w:rsid w:val="002123FD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0336F"/>
    <w:rsid w:val="00314FCE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93046"/>
    <w:rsid w:val="003A597D"/>
    <w:rsid w:val="003B02FC"/>
    <w:rsid w:val="003C1D2F"/>
    <w:rsid w:val="003C61C4"/>
    <w:rsid w:val="003D2FC1"/>
    <w:rsid w:val="003D48DF"/>
    <w:rsid w:val="003E0D5B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344C"/>
    <w:rsid w:val="004D4664"/>
    <w:rsid w:val="004D4EAA"/>
    <w:rsid w:val="004F1262"/>
    <w:rsid w:val="004F40FD"/>
    <w:rsid w:val="004F7A9A"/>
    <w:rsid w:val="0050288B"/>
    <w:rsid w:val="005074C2"/>
    <w:rsid w:val="00507900"/>
    <w:rsid w:val="00517BC0"/>
    <w:rsid w:val="00523A73"/>
    <w:rsid w:val="00540E0E"/>
    <w:rsid w:val="00561A16"/>
    <w:rsid w:val="00577653"/>
    <w:rsid w:val="00582C40"/>
    <w:rsid w:val="00594CE5"/>
    <w:rsid w:val="00596AA5"/>
    <w:rsid w:val="005B659C"/>
    <w:rsid w:val="005D238C"/>
    <w:rsid w:val="005E3F62"/>
    <w:rsid w:val="005F35A1"/>
    <w:rsid w:val="005F3C60"/>
    <w:rsid w:val="005F4D8E"/>
    <w:rsid w:val="006113BC"/>
    <w:rsid w:val="006214CD"/>
    <w:rsid w:val="00621D81"/>
    <w:rsid w:val="0062279A"/>
    <w:rsid w:val="006227CB"/>
    <w:rsid w:val="00644468"/>
    <w:rsid w:val="0064771A"/>
    <w:rsid w:val="00662A47"/>
    <w:rsid w:val="00662A66"/>
    <w:rsid w:val="0067608F"/>
    <w:rsid w:val="00684EB8"/>
    <w:rsid w:val="00685872"/>
    <w:rsid w:val="00687DB0"/>
    <w:rsid w:val="00693B92"/>
    <w:rsid w:val="00696535"/>
    <w:rsid w:val="006B51A8"/>
    <w:rsid w:val="006D473B"/>
    <w:rsid w:val="006E2390"/>
    <w:rsid w:val="006E24E9"/>
    <w:rsid w:val="006F1650"/>
    <w:rsid w:val="007009BA"/>
    <w:rsid w:val="00710282"/>
    <w:rsid w:val="007218B4"/>
    <w:rsid w:val="00724FC1"/>
    <w:rsid w:val="0072502A"/>
    <w:rsid w:val="00734A35"/>
    <w:rsid w:val="00742367"/>
    <w:rsid w:val="00742A34"/>
    <w:rsid w:val="00742D50"/>
    <w:rsid w:val="007438E3"/>
    <w:rsid w:val="0074425A"/>
    <w:rsid w:val="00757042"/>
    <w:rsid w:val="007601B7"/>
    <w:rsid w:val="0076633B"/>
    <w:rsid w:val="007702DE"/>
    <w:rsid w:val="00771F35"/>
    <w:rsid w:val="007762D0"/>
    <w:rsid w:val="0079063E"/>
    <w:rsid w:val="007A65A4"/>
    <w:rsid w:val="007A6686"/>
    <w:rsid w:val="007D1049"/>
    <w:rsid w:val="007D228A"/>
    <w:rsid w:val="007D3283"/>
    <w:rsid w:val="007E75DF"/>
    <w:rsid w:val="0080447E"/>
    <w:rsid w:val="00815761"/>
    <w:rsid w:val="00827B82"/>
    <w:rsid w:val="008334E7"/>
    <w:rsid w:val="00835486"/>
    <w:rsid w:val="0084593F"/>
    <w:rsid w:val="00850883"/>
    <w:rsid w:val="00854172"/>
    <w:rsid w:val="0085528F"/>
    <w:rsid w:val="0086136A"/>
    <w:rsid w:val="00863292"/>
    <w:rsid w:val="0087276C"/>
    <w:rsid w:val="00873291"/>
    <w:rsid w:val="00873D8F"/>
    <w:rsid w:val="00880D20"/>
    <w:rsid w:val="00886EF7"/>
    <w:rsid w:val="00894309"/>
    <w:rsid w:val="008B12B2"/>
    <w:rsid w:val="008B3BA1"/>
    <w:rsid w:val="008B7F5C"/>
    <w:rsid w:val="008C171B"/>
    <w:rsid w:val="008C28F9"/>
    <w:rsid w:val="008E1A56"/>
    <w:rsid w:val="008F29F6"/>
    <w:rsid w:val="008F4759"/>
    <w:rsid w:val="009030D3"/>
    <w:rsid w:val="009041A1"/>
    <w:rsid w:val="00906F39"/>
    <w:rsid w:val="00907FCA"/>
    <w:rsid w:val="0091360A"/>
    <w:rsid w:val="00916920"/>
    <w:rsid w:val="00926A0E"/>
    <w:rsid w:val="0093052C"/>
    <w:rsid w:val="00933C7D"/>
    <w:rsid w:val="009464C3"/>
    <w:rsid w:val="00946D7A"/>
    <w:rsid w:val="009504FA"/>
    <w:rsid w:val="00963161"/>
    <w:rsid w:val="00965F5A"/>
    <w:rsid w:val="0097065F"/>
    <w:rsid w:val="009731EB"/>
    <w:rsid w:val="00973282"/>
    <w:rsid w:val="0097595D"/>
    <w:rsid w:val="00976963"/>
    <w:rsid w:val="0098113F"/>
    <w:rsid w:val="009A5414"/>
    <w:rsid w:val="009A71D2"/>
    <w:rsid w:val="009C3606"/>
    <w:rsid w:val="009C5B6F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0174"/>
    <w:rsid w:val="00AB5CF5"/>
    <w:rsid w:val="00AB77B1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354"/>
    <w:rsid w:val="00B61D38"/>
    <w:rsid w:val="00B72632"/>
    <w:rsid w:val="00B95C7E"/>
    <w:rsid w:val="00B95FDF"/>
    <w:rsid w:val="00BB7879"/>
    <w:rsid w:val="00BC4929"/>
    <w:rsid w:val="00BD12DF"/>
    <w:rsid w:val="00BE0EA5"/>
    <w:rsid w:val="00BE23C7"/>
    <w:rsid w:val="00BE5860"/>
    <w:rsid w:val="00BE5D27"/>
    <w:rsid w:val="00BF08B1"/>
    <w:rsid w:val="00C00F29"/>
    <w:rsid w:val="00C05BA4"/>
    <w:rsid w:val="00C05D91"/>
    <w:rsid w:val="00C1161B"/>
    <w:rsid w:val="00C15213"/>
    <w:rsid w:val="00C30E29"/>
    <w:rsid w:val="00C30EF3"/>
    <w:rsid w:val="00C3581F"/>
    <w:rsid w:val="00C37372"/>
    <w:rsid w:val="00C44DC2"/>
    <w:rsid w:val="00C51706"/>
    <w:rsid w:val="00C54335"/>
    <w:rsid w:val="00C6007B"/>
    <w:rsid w:val="00C70C8A"/>
    <w:rsid w:val="00C723C7"/>
    <w:rsid w:val="00C73E2A"/>
    <w:rsid w:val="00C760E8"/>
    <w:rsid w:val="00C80078"/>
    <w:rsid w:val="00C95D76"/>
    <w:rsid w:val="00CB4AA3"/>
    <w:rsid w:val="00CC1886"/>
    <w:rsid w:val="00CC50EA"/>
    <w:rsid w:val="00CD1EB5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A2BA3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636A4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1F48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805C9"/>
    <w:rsid w:val="00F92E71"/>
    <w:rsid w:val="00F93486"/>
    <w:rsid w:val="00FA3F37"/>
    <w:rsid w:val="00FA5BE9"/>
    <w:rsid w:val="00FA71F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FC99-C08A-4F76-9D9C-E8ACF14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C4DA-F71E-4AE9-9BC9-5D4FEE12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53</cp:revision>
  <cp:lastPrinted>2018-12-24T10:39:00Z</cp:lastPrinted>
  <dcterms:created xsi:type="dcterms:W3CDTF">2018-12-27T11:37:00Z</dcterms:created>
  <dcterms:modified xsi:type="dcterms:W3CDTF">2022-12-29T06:51:00Z</dcterms:modified>
</cp:coreProperties>
</file>