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37" w:rsidRPr="00EB0237" w:rsidRDefault="00EB0237" w:rsidP="00EB0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B0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DDF0F9" wp14:editId="0D727D1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EB0237" w:rsidRPr="00EB0237" w:rsidRDefault="00EB0237" w:rsidP="00EB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237" w:rsidRPr="00EB0237" w:rsidRDefault="00EB0237" w:rsidP="00EB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2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79E4">
        <w:rPr>
          <w:rFonts w:ascii="Times New Roman" w:eastAsia="Times New Roman" w:hAnsi="Times New Roman" w:cs="Times New Roman"/>
          <w:sz w:val="28"/>
          <w:szCs w:val="28"/>
        </w:rPr>
        <w:t xml:space="preserve">20.09.2022 </w:t>
      </w:r>
      <w:r w:rsidRPr="00EB02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8C79E4">
        <w:rPr>
          <w:rFonts w:ascii="Times New Roman" w:eastAsia="Times New Roman" w:hAnsi="Times New Roman" w:cs="Times New Roman"/>
          <w:sz w:val="28"/>
          <w:szCs w:val="28"/>
        </w:rPr>
        <w:t>1212-р</w:t>
      </w:r>
    </w:p>
    <w:p w:rsidR="00EB0237" w:rsidRPr="00EB0237" w:rsidRDefault="00EB0237" w:rsidP="00EB02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023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91808" w:rsidRPr="00C3617D" w:rsidRDefault="00E91808" w:rsidP="00E9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1808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3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EB023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91808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91808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24.03.2022 № 359-р</w:t>
      </w: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808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08" w:rsidRPr="002717C7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08" w:rsidRPr="00EB520C" w:rsidRDefault="00E91808" w:rsidP="00E91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              округе – Югре от </w:t>
      </w:r>
      <w:r w:rsidR="00E13A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20C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202</w:t>
      </w:r>
      <w:r w:rsidR="00E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формирования благоприятного инвести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климата на территории </w:t>
      </w:r>
      <w:r w:rsidRPr="00EB52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E91808" w:rsidRPr="002717C7" w:rsidRDefault="00E91808" w:rsidP="00E91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08" w:rsidRDefault="00E91808" w:rsidP="00E9180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распоряжению администрации    </w:t>
      </w:r>
      <w:r w:rsidR="00E5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Ханты-Мансийского района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комплексного плана мероприятий по формированию благоприятного инвестиционного климата на территории Ханты-Мансийского района 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E91808" w:rsidRDefault="00E91808" w:rsidP="00E91808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«Повышение эффективности деятельности 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инвесторами»:</w:t>
      </w:r>
    </w:p>
    <w:p w:rsidR="00E91808" w:rsidRPr="00844150" w:rsidRDefault="00EB0237" w:rsidP="00E91808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</w:t>
      </w:r>
      <w:r w:rsidR="00E91808" w:rsidRPr="0084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 1 апреля 2022 года» заменить на слова «до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2022 года».</w:t>
      </w:r>
    </w:p>
    <w:p w:rsidR="00E91808" w:rsidRDefault="00EB0237" w:rsidP="00E91808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2.7</w:t>
      </w:r>
      <w:r w:rsidR="00E9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91808" w:rsidRPr="00EB0237" w:rsidRDefault="00E91808" w:rsidP="00EB023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752"/>
        <w:gridCol w:w="1702"/>
        <w:gridCol w:w="2976"/>
      </w:tblGrid>
      <w:tr w:rsidR="00E91808" w:rsidRPr="0035254C" w:rsidTr="00D0558E">
        <w:tc>
          <w:tcPr>
            <w:tcW w:w="696" w:type="dxa"/>
          </w:tcPr>
          <w:p w:rsidR="00E91808" w:rsidRPr="0035254C" w:rsidRDefault="00E91808" w:rsidP="00D0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94" w:type="dxa"/>
          </w:tcPr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органов администрации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свода инвестиционных правил (алгоритмов действий инвестора):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обеспечения доступа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дорожной инфраструктуре путем строительства или реконструкции пересечений и (или) примыканий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к автомобильным дорогам;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подключению (технологическому присоединению) газоиспользующего оборудования и объектов капитального строительства к сетям газораспределения;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процедуре подключения к сетям теплоснабжения;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получения земельного участка в аренду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(без торгов);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земельного участка (на торгах);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получения разрешения на ввод объекта </w:t>
            </w:r>
            <w:r w:rsidR="00907B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в эксплуатацию;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разрешения на строительство;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процедуре оформления прав собственности </w:t>
            </w:r>
            <w:r w:rsidR="00907B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введенный </w:t>
            </w:r>
            <w:r w:rsidR="00907B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в эксплуатацию объект;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="00907B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электрическим сетям (средний и крупный бизнес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свыше 150 квт);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электрическим сетям (средний и крупный бизнес 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150 квт);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подключения к объектам </w:t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</w:t>
            </w:r>
          </w:p>
        </w:tc>
        <w:tc>
          <w:tcPr>
            <w:tcW w:w="1676" w:type="dxa"/>
          </w:tcPr>
          <w:p w:rsidR="00E91808" w:rsidRPr="0035254C" w:rsidRDefault="00E91808" w:rsidP="00D0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57A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 2022 года</w:t>
            </w:r>
          </w:p>
        </w:tc>
        <w:tc>
          <w:tcPr>
            <w:tcW w:w="2930" w:type="dxa"/>
          </w:tcPr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ЖКК;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имущественных и земельных отношений; 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«ЖЭК-3»;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ХМР «Управление капитального строительства и ремонта»</w:t>
            </w:r>
          </w:p>
          <w:p w:rsidR="00E91808" w:rsidRPr="0035254C" w:rsidRDefault="00E91808" w:rsidP="00D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1808" w:rsidRDefault="00E91808" w:rsidP="00E91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E91808" w:rsidRDefault="00E91808" w:rsidP="00E91808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«Организационные мероприятия» дополнить пунктом 3.25 следующего содержания:</w:t>
      </w:r>
    </w:p>
    <w:p w:rsidR="00E91808" w:rsidRPr="00EB0237" w:rsidRDefault="00E91808" w:rsidP="00EB023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10"/>
        <w:gridCol w:w="1843"/>
        <w:gridCol w:w="2976"/>
      </w:tblGrid>
      <w:tr w:rsidR="00E91808" w:rsidRPr="00345D5D" w:rsidTr="00D0558E">
        <w:trPr>
          <w:trHeight w:val="272"/>
        </w:trPr>
        <w:tc>
          <w:tcPr>
            <w:tcW w:w="836" w:type="dxa"/>
          </w:tcPr>
          <w:p w:rsidR="00E91808" w:rsidRPr="00345D5D" w:rsidRDefault="00E91808" w:rsidP="00D0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3554" w:type="dxa"/>
          </w:tcPr>
          <w:p w:rsidR="00E91808" w:rsidRPr="00345D5D" w:rsidRDefault="00E91808" w:rsidP="00D055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5D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выездных информационно-консультационных и образовательных мероприятий в сельские поселения </w:t>
            </w:r>
            <w:r w:rsidR="00EB02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D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по вопросам содействия </w:t>
            </w:r>
            <w:r w:rsidR="00EB02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D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открытии собственного предпринимательского дела, а также развития действующих проектов, поддержке работодателей и граждан, испытывающих трудности </w:t>
            </w:r>
            <w:r w:rsidR="00EB02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D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трудоустройстве </w:t>
            </w:r>
          </w:p>
        </w:tc>
        <w:tc>
          <w:tcPr>
            <w:tcW w:w="1815" w:type="dxa"/>
          </w:tcPr>
          <w:p w:rsidR="00E91808" w:rsidRPr="00345D5D" w:rsidRDefault="00E91808" w:rsidP="00EB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EB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45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E57A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D5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30" w:type="dxa"/>
          </w:tcPr>
          <w:p w:rsidR="00E91808" w:rsidRPr="00345D5D" w:rsidRDefault="00E91808" w:rsidP="00D0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D5D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политики;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</w:t>
            </w:r>
            <w:r w:rsidRPr="00345D5D"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онно-методический центр»</w:t>
            </w:r>
          </w:p>
        </w:tc>
      </w:tr>
    </w:tbl>
    <w:p w:rsidR="00E91808" w:rsidRPr="00EB0237" w:rsidRDefault="00E91808" w:rsidP="00EB0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1808" w:rsidRPr="00C3617D" w:rsidRDefault="00E91808" w:rsidP="00E91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 газете «Наш район»,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91808" w:rsidRDefault="00E91808" w:rsidP="00E9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</w:t>
      </w:r>
      <w:r w:rsidR="00EB023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271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808" w:rsidRDefault="00E91808" w:rsidP="00E9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08" w:rsidRDefault="00E91808" w:rsidP="00E9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37" w:rsidRDefault="00EB0237" w:rsidP="00E9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08" w:rsidRDefault="00E91808" w:rsidP="00E9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Ханты-Мансийского района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К.Р.Минулин</w:t>
      </w:r>
    </w:p>
    <w:p w:rsidR="00E91808" w:rsidRDefault="00E91808" w:rsidP="00E918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F2E49" w:rsidRDefault="00BF2E49"/>
    <w:sectPr w:rsidR="00BF2E49" w:rsidSect="00EB0237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5C" w:rsidRDefault="00EB0A5C" w:rsidP="00EB0237">
      <w:pPr>
        <w:spacing w:after="0" w:line="240" w:lineRule="auto"/>
      </w:pPr>
      <w:r>
        <w:separator/>
      </w:r>
    </w:p>
  </w:endnote>
  <w:endnote w:type="continuationSeparator" w:id="0">
    <w:p w:rsidR="00EB0A5C" w:rsidRDefault="00EB0A5C" w:rsidP="00EB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5C" w:rsidRDefault="00EB0A5C" w:rsidP="00EB0237">
      <w:pPr>
        <w:spacing w:after="0" w:line="240" w:lineRule="auto"/>
      </w:pPr>
      <w:r>
        <w:separator/>
      </w:r>
    </w:p>
  </w:footnote>
  <w:footnote w:type="continuationSeparator" w:id="0">
    <w:p w:rsidR="00EB0A5C" w:rsidRDefault="00EB0A5C" w:rsidP="00EB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451884"/>
      <w:docPartObj>
        <w:docPartGallery w:val="Page Numbers (Top of Page)"/>
        <w:docPartUnique/>
      </w:docPartObj>
    </w:sdtPr>
    <w:sdtEndPr/>
    <w:sdtContent>
      <w:p w:rsidR="00EB0237" w:rsidRDefault="00EB0237">
        <w:pPr>
          <w:pStyle w:val="a4"/>
          <w:jc w:val="center"/>
        </w:pPr>
        <w:r w:rsidRPr="00EB0237">
          <w:rPr>
            <w:rFonts w:ascii="Times New Roman" w:hAnsi="Times New Roman" w:cs="Times New Roman"/>
            <w:sz w:val="24"/>
          </w:rPr>
          <w:fldChar w:fldCharType="begin"/>
        </w:r>
        <w:r w:rsidRPr="00EB0237">
          <w:rPr>
            <w:rFonts w:ascii="Times New Roman" w:hAnsi="Times New Roman" w:cs="Times New Roman"/>
            <w:sz w:val="24"/>
          </w:rPr>
          <w:instrText>PAGE   \* MERGEFORMAT</w:instrText>
        </w:r>
        <w:r w:rsidRPr="00EB0237">
          <w:rPr>
            <w:rFonts w:ascii="Times New Roman" w:hAnsi="Times New Roman" w:cs="Times New Roman"/>
            <w:sz w:val="24"/>
          </w:rPr>
          <w:fldChar w:fldCharType="separate"/>
        </w:r>
        <w:r w:rsidR="00CB4391">
          <w:rPr>
            <w:rFonts w:ascii="Times New Roman" w:hAnsi="Times New Roman" w:cs="Times New Roman"/>
            <w:noProof/>
            <w:sz w:val="24"/>
          </w:rPr>
          <w:t>3</w:t>
        </w:r>
        <w:r w:rsidRPr="00EB02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0237" w:rsidRDefault="00EB02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2CBC"/>
    <w:multiLevelType w:val="multilevel"/>
    <w:tmpl w:val="25BA9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8"/>
    <w:rsid w:val="00246957"/>
    <w:rsid w:val="008C79E4"/>
    <w:rsid w:val="00907B0C"/>
    <w:rsid w:val="00BF2E49"/>
    <w:rsid w:val="00CB4391"/>
    <w:rsid w:val="00E13A69"/>
    <w:rsid w:val="00E57A90"/>
    <w:rsid w:val="00E91808"/>
    <w:rsid w:val="00EB0237"/>
    <w:rsid w:val="00E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5614-A236-4C71-A09C-40CF9B7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237"/>
  </w:style>
  <w:style w:type="paragraph" w:styleId="a6">
    <w:name w:val="footer"/>
    <w:basedOn w:val="a"/>
    <w:link w:val="a7"/>
    <w:uiPriority w:val="99"/>
    <w:unhideWhenUsed/>
    <w:rsid w:val="00EB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О.М.</dc:creator>
  <cp:keywords/>
  <dc:description/>
  <cp:lastModifiedBy>Куклина В.В.</cp:lastModifiedBy>
  <cp:revision>2</cp:revision>
  <dcterms:created xsi:type="dcterms:W3CDTF">2022-09-27T04:48:00Z</dcterms:created>
  <dcterms:modified xsi:type="dcterms:W3CDTF">2022-09-27T04:48:00Z</dcterms:modified>
</cp:coreProperties>
</file>