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bookmarkStart w:id="0" w:name="_GoBack"/>
      <w:bookmarkEnd w:id="0"/>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D83629" w:rsidP="00424188">
      <w:pPr>
        <w:spacing w:after="0" w:line="360" w:lineRule="auto"/>
        <w:ind w:firstLine="709"/>
        <w:jc w:val="both"/>
        <w:rPr>
          <w:rFonts w:ascii="Times New Roman" w:hAnsi="Times New Roman" w:cs="Times New Roman"/>
          <w:sz w:val="28"/>
          <w:szCs w:val="28"/>
        </w:rPr>
      </w:pPr>
      <w:hyperlink r:id="rId9"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w:t>
      </w:r>
      <w:proofErr w:type="spellStart"/>
      <w:r w:rsidRPr="001D7327">
        <w:rPr>
          <w:rFonts w:ascii="Times New Roman" w:hAnsi="Times New Roman" w:cs="Times New Roman"/>
          <w:sz w:val="28"/>
          <w:szCs w:val="28"/>
        </w:rPr>
        <w:t>югорскому</w:t>
      </w:r>
      <w:proofErr w:type="spellEnd"/>
      <w:r w:rsidRPr="001D7327">
        <w:rPr>
          <w:rFonts w:ascii="Times New Roman" w:hAnsi="Times New Roman" w:cs="Times New Roman"/>
          <w:sz w:val="28"/>
          <w:szCs w:val="28"/>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10"/>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w:t>
            </w:r>
            <w:proofErr w:type="gramStart"/>
            <w:r w:rsidRPr="00486C7E">
              <w:rPr>
                <w:rFonts w:ascii="Times New Roman" w:hAnsi="Times New Roman" w:cs="Times New Roman"/>
                <w:sz w:val="24"/>
                <w:szCs w:val="24"/>
              </w:rPr>
              <w:t>х</w:t>
            </w:r>
            <w:r>
              <w:rPr>
                <w:rFonts w:ascii="Times New Roman" w:hAnsi="Times New Roman" w:cs="Times New Roman"/>
                <w:sz w:val="24"/>
                <w:szCs w:val="24"/>
              </w:rPr>
              <w:t>(</w:t>
            </w:r>
            <w:proofErr w:type="gramEnd"/>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 xml:space="preserve">владельцу специального счета и (или) </w:t>
            </w:r>
            <w:proofErr w:type="spellStart"/>
            <w:r w:rsidRPr="00D2761B">
              <w:rPr>
                <w:rFonts w:ascii="Times New Roman" w:hAnsi="Times New Roman" w:cs="Times New Roman"/>
                <w:sz w:val="24"/>
                <w:szCs w:val="24"/>
              </w:rPr>
              <w:t>югорскому</w:t>
            </w:r>
            <w:proofErr w:type="spellEnd"/>
            <w:r w:rsidRPr="00D2761B">
              <w:rPr>
                <w:rFonts w:ascii="Times New Roman" w:hAnsi="Times New Roman" w:cs="Times New Roman"/>
                <w:sz w:val="24"/>
                <w:szCs w:val="24"/>
              </w:rPr>
              <w:t xml:space="preserve">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Представители</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онда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техзаказчика</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стройконтроля</w:t>
            </w:r>
            <w:proofErr w:type="spellEnd"/>
            <w:r>
              <w:rPr>
                <w:rFonts w:ascii="Times New Roman" w:hAnsi="Times New Roman" w:cs="Times New Roman"/>
                <w:sz w:val="24"/>
                <w:szCs w:val="24"/>
              </w:rPr>
              <w:t>,</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 xml:space="preserve">проектной документации на проведение капитального ремонта общего </w:t>
            </w:r>
            <w:proofErr w:type="spellStart"/>
            <w:r w:rsidRPr="00A1570D">
              <w:rPr>
                <w:rFonts w:ascii="Times New Roman" w:hAnsi="Times New Roman" w:cs="Times New Roman"/>
                <w:sz w:val="24"/>
                <w:szCs w:val="24"/>
              </w:rPr>
              <w:t>имущества</w:t>
            </w:r>
            <w:r>
              <w:rPr>
                <w:rFonts w:ascii="Times New Roman" w:hAnsi="Times New Roman" w:cs="Times New Roman"/>
                <w:sz w:val="24"/>
                <w:szCs w:val="24"/>
              </w:rPr>
              <w:t>в</w:t>
            </w:r>
            <w:proofErr w:type="spellEnd"/>
            <w:r>
              <w:rPr>
                <w:rFonts w:ascii="Times New Roman" w:hAnsi="Times New Roman" w:cs="Times New Roman"/>
                <w:sz w:val="24"/>
                <w:szCs w:val="24"/>
              </w:rPr>
              <w:t xml:space="preserve">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proofErr w:type="spellStart"/>
            <w:r w:rsidRPr="008918DE">
              <w:rPr>
                <w:rFonts w:ascii="Times New Roman" w:hAnsi="Times New Roman" w:cs="Times New Roman"/>
                <w:sz w:val="24"/>
                <w:szCs w:val="24"/>
              </w:rPr>
              <w:t>фотофиксаци</w:t>
            </w:r>
            <w:r>
              <w:rPr>
                <w:rFonts w:ascii="Times New Roman" w:hAnsi="Times New Roman" w:cs="Times New Roman"/>
                <w:sz w:val="24"/>
                <w:szCs w:val="24"/>
              </w:rPr>
              <w:t>и</w:t>
            </w:r>
            <w:proofErr w:type="spellEnd"/>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xml:space="preserve">, в котором указываются состояние чердачных, подвальных помещений, </w:t>
      </w:r>
      <w:proofErr w:type="spellStart"/>
      <w:r>
        <w:rPr>
          <w:rFonts w:ascii="Times New Roman" w:hAnsi="Times New Roman" w:cs="Times New Roman"/>
          <w:sz w:val="28"/>
          <w:szCs w:val="28"/>
        </w:rPr>
        <w:t>техподполья</w:t>
      </w:r>
      <w:proofErr w:type="spellEnd"/>
      <w:r>
        <w:rPr>
          <w:rFonts w:ascii="Times New Roman" w:hAnsi="Times New Roman" w:cs="Times New Roman"/>
          <w:sz w:val="28"/>
          <w:szCs w:val="28"/>
        </w:rPr>
        <w:t xml:space="preserve">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1"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заключить договор с </w:t>
      </w:r>
      <w:proofErr w:type="spellStart"/>
      <w:r w:rsidRPr="00F768C7">
        <w:rPr>
          <w:rFonts w:ascii="Times New Roman" w:hAnsi="Times New Roman"/>
          <w:sz w:val="28"/>
          <w:szCs w:val="28"/>
        </w:rPr>
        <w:t>ресурсоснабжающей</w:t>
      </w:r>
      <w:proofErr w:type="spellEnd"/>
      <w:r w:rsidRPr="00F768C7">
        <w:rPr>
          <w:rFonts w:ascii="Times New Roman" w:hAnsi="Times New Roman"/>
          <w:sz w:val="28"/>
          <w:szCs w:val="28"/>
        </w:rPr>
        <w:t xml:space="preserve">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11. Демонтаж и монтаж общедомовых приборов учета энергоресурсов ПО обязана производить в присутствии УО и </w:t>
      </w:r>
      <w:proofErr w:type="spellStart"/>
      <w:r w:rsidRPr="00F768C7">
        <w:rPr>
          <w:rFonts w:ascii="Times New Roman" w:hAnsi="Times New Roman" w:cs="Times New Roman"/>
          <w:sz w:val="28"/>
          <w:szCs w:val="28"/>
        </w:rPr>
        <w:t>ресурсоснабжающей</w:t>
      </w:r>
      <w:proofErr w:type="spellEnd"/>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proofErr w:type="gramStart"/>
      <w:r w:rsidR="00A458ED">
        <w:rPr>
          <w:rFonts w:ascii="Times New Roman" w:hAnsi="Times New Roman"/>
          <w:sz w:val="28"/>
          <w:szCs w:val="28"/>
        </w:rPr>
        <w:t>,</w:t>
      </w:r>
      <w:proofErr w:type="gramEnd"/>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проектов планов и сметы доходов и расходов </w:t>
            </w:r>
            <w:proofErr w:type="gramStart"/>
            <w:r w:rsidRPr="002232F7">
              <w:rPr>
                <w:rFonts w:ascii="Times New Roman" w:hAnsi="Times New Roman" w:cs="Times New Roman"/>
                <w:color w:val="000000" w:themeColor="text1"/>
                <w:sz w:val="24"/>
                <w:szCs w:val="24"/>
              </w:rPr>
              <w:t xml:space="preserve">( </w:t>
            </w:r>
            <w:proofErr w:type="gramEnd"/>
            <w:r w:rsidRPr="002232F7">
              <w:rPr>
                <w:rFonts w:ascii="Times New Roman" w:hAnsi="Times New Roman" w:cs="Times New Roman"/>
                <w:color w:val="000000" w:themeColor="text1"/>
                <w:sz w:val="24"/>
                <w:szCs w:val="24"/>
              </w:rPr>
              <w:t>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w:t>
            </w:r>
            <w:proofErr w:type="spellStart"/>
            <w:r w:rsidRPr="002232F7">
              <w:rPr>
                <w:rFonts w:ascii="Times New Roman" w:hAnsi="Times New Roman" w:cs="Times New Roman"/>
                <w:color w:val="000000" w:themeColor="text1"/>
                <w:sz w:val="24"/>
                <w:szCs w:val="24"/>
              </w:rPr>
              <w:t>поподъездно</w:t>
            </w:r>
            <w:proofErr w:type="spellEnd"/>
            <w:r w:rsidRPr="002232F7">
              <w:rPr>
                <w:rFonts w:ascii="Times New Roman" w:hAnsi="Times New Roman" w:cs="Times New Roman"/>
                <w:color w:val="000000" w:themeColor="text1"/>
                <w:sz w:val="24"/>
                <w:szCs w:val="24"/>
              </w:rPr>
              <w:t>,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proofErr w:type="spellStart"/>
      <w:r w:rsidRPr="002232F7">
        <w:rPr>
          <w:color w:val="000000" w:themeColor="text1"/>
          <w:sz w:val="28"/>
          <w:szCs w:val="28"/>
        </w:rPr>
        <w:t>Игрим</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w:t>
      </w:r>
      <w:proofErr w:type="spellStart"/>
      <w:r w:rsidRPr="002232F7">
        <w:rPr>
          <w:color w:val="000000" w:themeColor="text1"/>
          <w:sz w:val="28"/>
          <w:szCs w:val="28"/>
        </w:rPr>
        <w:t>Мегионский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proofErr w:type="spellStart"/>
      <w:r w:rsidRPr="002232F7">
        <w:rPr>
          <w:color w:val="000000" w:themeColor="text1"/>
          <w:sz w:val="28"/>
          <w:szCs w:val="28"/>
        </w:rPr>
        <w:t>Лангепаса</w:t>
      </w:r>
      <w:proofErr w:type="spellEnd"/>
      <w:r w:rsidRPr="002232F7">
        <w:rPr>
          <w:color w:val="000000" w:themeColor="text1"/>
          <w:sz w:val="28"/>
          <w:szCs w:val="28"/>
        </w:rPr>
        <w:t>),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 xml:space="preserve">Нефтеюганск, 2 </w:t>
      </w:r>
      <w:proofErr w:type="spellStart"/>
      <w:r w:rsidRPr="002232F7">
        <w:rPr>
          <w:color w:val="000000" w:themeColor="text1"/>
          <w:sz w:val="28"/>
          <w:szCs w:val="28"/>
        </w:rPr>
        <w:t>мкр</w:t>
      </w:r>
      <w:proofErr w:type="spellEnd"/>
      <w:r w:rsidRPr="002232F7">
        <w:rPr>
          <w:color w:val="000000" w:themeColor="text1"/>
          <w:sz w:val="28"/>
          <w:szCs w:val="28"/>
        </w:rPr>
        <w:t>.,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proofErr w:type="gramStart"/>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proofErr w:type="spellStart"/>
      <w:r w:rsidRPr="002232F7">
        <w:rPr>
          <w:color w:val="000000" w:themeColor="text1"/>
          <w:sz w:val="28"/>
          <w:szCs w:val="28"/>
        </w:rPr>
        <w:t>Нягань</w:t>
      </w:r>
      <w:proofErr w:type="spellEnd"/>
      <w:r w:rsidRPr="002232F7">
        <w:rPr>
          <w:color w:val="000000" w:themeColor="text1"/>
          <w:sz w:val="28"/>
          <w:szCs w:val="28"/>
        </w:rPr>
        <w:t xml:space="preserve">, 3 </w:t>
      </w:r>
      <w:proofErr w:type="spellStart"/>
      <w:r w:rsidRPr="002232F7">
        <w:rPr>
          <w:color w:val="000000" w:themeColor="text1"/>
          <w:sz w:val="28"/>
          <w:szCs w:val="28"/>
        </w:rPr>
        <w:t>мкр</w:t>
      </w:r>
      <w:proofErr w:type="spellEnd"/>
      <w:r w:rsidRPr="002232F7">
        <w:rPr>
          <w:color w:val="000000" w:themeColor="text1"/>
          <w:sz w:val="28"/>
          <w:szCs w:val="28"/>
        </w:rPr>
        <w:t>., д.6, офис 31 (</w:t>
      </w:r>
      <w:proofErr w:type="spellStart"/>
      <w:r w:rsidRPr="002232F7">
        <w:rPr>
          <w:color w:val="000000" w:themeColor="text1"/>
          <w:sz w:val="28"/>
          <w:szCs w:val="28"/>
        </w:rPr>
        <w:t>Няганский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proofErr w:type="spellStart"/>
      <w:r w:rsidRPr="002232F7">
        <w:rPr>
          <w:color w:val="000000" w:themeColor="text1"/>
          <w:sz w:val="28"/>
          <w:szCs w:val="28"/>
        </w:rPr>
        <w:t>Нягани</w:t>
      </w:r>
      <w:proofErr w:type="spellEnd"/>
      <w:r w:rsidRPr="002232F7">
        <w:rPr>
          <w:color w:val="000000" w:themeColor="text1"/>
          <w:sz w:val="28"/>
          <w:szCs w:val="28"/>
        </w:rPr>
        <w:t>, г.</w:t>
      </w:r>
      <w:r w:rsidR="00C954FC">
        <w:rPr>
          <w:color w:val="000000" w:themeColor="text1"/>
          <w:sz w:val="28"/>
          <w:szCs w:val="28"/>
        </w:rPr>
        <w:t xml:space="preserve"> </w:t>
      </w:r>
      <w:proofErr w:type="spellStart"/>
      <w:r w:rsidRPr="002232F7">
        <w:rPr>
          <w:color w:val="000000" w:themeColor="text1"/>
          <w:sz w:val="28"/>
          <w:szCs w:val="28"/>
        </w:rPr>
        <w:t>Югорска</w:t>
      </w:r>
      <w:proofErr w:type="spellEnd"/>
      <w:r w:rsidRPr="002232F7">
        <w:rPr>
          <w:color w:val="000000" w:themeColor="text1"/>
          <w:sz w:val="28"/>
          <w:szCs w:val="28"/>
        </w:rPr>
        <w:t>,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w:t>
      </w:r>
      <w:proofErr w:type="gramEnd"/>
      <w:r w:rsidRPr="002232F7">
        <w:rPr>
          <w:color w:val="000000" w:themeColor="text1"/>
          <w:sz w:val="28"/>
          <w:szCs w:val="28"/>
        </w:rPr>
        <w:t xml:space="preserve">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proofErr w:type="spellStart"/>
      <w:r w:rsidRPr="002232F7">
        <w:rPr>
          <w:color w:val="000000" w:themeColor="text1"/>
          <w:sz w:val="28"/>
          <w:szCs w:val="28"/>
        </w:rPr>
        <w:t>Л</w:t>
      </w:r>
      <w:r w:rsidR="00C954FC">
        <w:rPr>
          <w:color w:val="000000" w:themeColor="text1"/>
          <w:sz w:val="28"/>
          <w:szCs w:val="28"/>
        </w:rPr>
        <w:t>янтора</w:t>
      </w:r>
      <w:proofErr w:type="spellEnd"/>
      <w:r w:rsidRPr="002232F7">
        <w:rPr>
          <w:color w:val="000000" w:themeColor="text1"/>
          <w:sz w:val="28"/>
          <w:szCs w:val="28"/>
        </w:rPr>
        <w:t xml:space="preserve">, </w:t>
      </w:r>
      <w:proofErr w:type="spellStart"/>
      <w:r w:rsidRPr="002232F7">
        <w:rPr>
          <w:color w:val="000000" w:themeColor="text1"/>
          <w:sz w:val="28"/>
          <w:szCs w:val="28"/>
        </w:rPr>
        <w:t>Сургутского</w:t>
      </w:r>
      <w:proofErr w:type="spellEnd"/>
      <w:r w:rsidRPr="002232F7">
        <w:rPr>
          <w:color w:val="000000" w:themeColor="text1"/>
          <w:sz w:val="28"/>
          <w:szCs w:val="28"/>
        </w:rPr>
        <w:t xml:space="preserve">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628200, Ханты-Мансийский автономный округ – Югра,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w:t>
      </w:r>
      <w:proofErr w:type="spellStart"/>
      <w:r w:rsidRPr="002232F7">
        <w:rPr>
          <w:color w:val="000000" w:themeColor="text1"/>
          <w:sz w:val="28"/>
          <w:szCs w:val="28"/>
        </w:rPr>
        <w:t>Урайский</w:t>
      </w:r>
      <w:proofErr w:type="spellEnd"/>
      <w:r w:rsidRPr="002232F7">
        <w:rPr>
          <w:color w:val="000000" w:themeColor="text1"/>
          <w:sz w:val="28"/>
          <w:szCs w:val="28"/>
        </w:rPr>
        <w:t xml:space="preserve"> отдел инспектирования, осуществляющий полномочия Жилстройнадзора Югры на территориях </w:t>
      </w:r>
      <w:proofErr w:type="spellStart"/>
      <w:r w:rsidRPr="002232F7">
        <w:rPr>
          <w:color w:val="000000" w:themeColor="text1"/>
          <w:sz w:val="28"/>
          <w:szCs w:val="28"/>
        </w:rPr>
        <w:t>пгт</w:t>
      </w:r>
      <w:proofErr w:type="spellEnd"/>
      <w:r w:rsidRPr="002232F7">
        <w:rPr>
          <w:color w:val="000000" w:themeColor="text1"/>
          <w:sz w:val="28"/>
          <w:szCs w:val="28"/>
        </w:rPr>
        <w:t>.</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628007, Ханты-Мансийский автономный округ – Югра, </w:t>
      </w:r>
      <w:proofErr w:type="spellStart"/>
      <w:r w:rsidRPr="002232F7">
        <w:rPr>
          <w:color w:val="000000" w:themeColor="text1"/>
          <w:sz w:val="28"/>
          <w:szCs w:val="28"/>
        </w:rPr>
        <w:t>г.Х</w:t>
      </w:r>
      <w:proofErr w:type="spellEnd"/>
      <w:r w:rsidR="00C954FC">
        <w:rPr>
          <w:color w:val="000000" w:themeColor="text1"/>
          <w:sz w:val="28"/>
          <w:szCs w:val="28"/>
        </w:rPr>
        <w:t xml:space="preserve"> </w:t>
      </w:r>
      <w:r w:rsidRPr="002232F7">
        <w:rPr>
          <w:color w:val="000000" w:themeColor="text1"/>
          <w:sz w:val="28"/>
          <w:szCs w:val="28"/>
        </w:rPr>
        <w:t>анты-</w:t>
      </w:r>
      <w:proofErr w:type="spellStart"/>
      <w:r w:rsidRPr="002232F7">
        <w:rPr>
          <w:color w:val="000000" w:themeColor="text1"/>
          <w:sz w:val="28"/>
          <w:szCs w:val="28"/>
        </w:rPr>
        <w:t>Мансийск</w:t>
      </w:r>
      <w:proofErr w:type="spellEnd"/>
      <w:r w:rsidRPr="002232F7">
        <w:rPr>
          <w:color w:val="000000" w:themeColor="text1"/>
          <w:sz w:val="28"/>
          <w:szCs w:val="28"/>
        </w:rPr>
        <w:t>,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2"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3"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9" w:rsidRDefault="00D83629" w:rsidP="00114EDC">
      <w:pPr>
        <w:spacing w:after="0" w:line="240" w:lineRule="auto"/>
      </w:pPr>
      <w:r>
        <w:separator/>
      </w:r>
    </w:p>
  </w:endnote>
  <w:endnote w:type="continuationSeparator" w:id="0">
    <w:p w:rsidR="00D83629" w:rsidRDefault="00D83629"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9" w:rsidRDefault="00D83629" w:rsidP="00114EDC">
      <w:pPr>
        <w:spacing w:after="0" w:line="240" w:lineRule="auto"/>
      </w:pPr>
      <w:r>
        <w:separator/>
      </w:r>
    </w:p>
  </w:footnote>
  <w:footnote w:type="continuationSeparator" w:id="0">
    <w:p w:rsidR="00D83629" w:rsidRDefault="00D83629"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EC4365">
          <w:rPr>
            <w:noProof/>
          </w:rPr>
          <w:t>27</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3629"/>
    <w:rsid w:val="00D85250"/>
    <w:rsid w:val="00DA3E8A"/>
    <w:rsid w:val="00DB3389"/>
    <w:rsid w:val="00DB52AA"/>
    <w:rsid w:val="00DF2842"/>
    <w:rsid w:val="00E2571A"/>
    <w:rsid w:val="00E64631"/>
    <w:rsid w:val="00E7275F"/>
    <w:rsid w:val="00E875CD"/>
    <w:rsid w:val="00E94631"/>
    <w:rsid w:val="00EA3BF0"/>
    <w:rsid w:val="00EB599B"/>
    <w:rsid w:val="00EC4365"/>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sn@admhma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renukTT@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premontugr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premontugra.ru/images/competition/222-%D0%BF.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05E7-D235-4162-89E3-8AD52042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36</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Доронина Т.К.</cp:lastModifiedBy>
  <cp:revision>19</cp:revision>
  <cp:lastPrinted>2019-08-13T10:31:00Z</cp:lastPrinted>
  <dcterms:created xsi:type="dcterms:W3CDTF">2019-08-06T08:20:00Z</dcterms:created>
  <dcterms:modified xsi:type="dcterms:W3CDTF">2019-12-16T11:08:00Z</dcterms:modified>
</cp:coreProperties>
</file>