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80" w:rsidRPr="00671080" w:rsidRDefault="00671080" w:rsidP="008A7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710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F4AF2A" wp14:editId="2AF0B507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080" w:rsidRPr="00671080" w:rsidRDefault="00671080" w:rsidP="008A7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080" w:rsidRPr="00671080" w:rsidRDefault="00671080" w:rsidP="008A7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A74B0">
        <w:rPr>
          <w:rFonts w:ascii="Times New Roman" w:eastAsia="Times New Roman" w:hAnsi="Times New Roman" w:cs="Times New Roman"/>
          <w:sz w:val="28"/>
          <w:szCs w:val="28"/>
        </w:rPr>
        <w:t>18.01.2016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ab/>
      </w:r>
      <w:r w:rsidRPr="00671080">
        <w:rPr>
          <w:rFonts w:ascii="Times New Roman" w:eastAsia="Times New Roman" w:hAnsi="Times New Roman" w:cs="Times New Roman"/>
          <w:sz w:val="28"/>
          <w:szCs w:val="28"/>
        </w:rPr>
        <w:tab/>
      </w:r>
      <w:r w:rsidRPr="006710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8A74B0" w:rsidRPr="008A74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74B0" w:rsidRPr="008A74B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080" w:rsidRPr="00671080" w:rsidRDefault="00671080" w:rsidP="008A7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08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A74B0" w:rsidRDefault="008A74B0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4B0" w:rsidRDefault="008434C3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8741B" w:rsidRPr="008A74B0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в постановление</w:t>
      </w:r>
      <w:r w:rsid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434C3" w:rsidRPr="008A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от</w:t>
      </w:r>
      <w:r w:rsidR="003D25F4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DA4A70">
        <w:rPr>
          <w:rFonts w:ascii="Times New Roman" w:hAnsi="Times New Roman" w:cs="Times New Roman"/>
          <w:sz w:val="28"/>
          <w:szCs w:val="28"/>
        </w:rPr>
        <w:t>18.07.</w:t>
      </w:r>
      <w:r w:rsidR="00EA39C2" w:rsidRPr="008A74B0">
        <w:rPr>
          <w:rFonts w:ascii="Times New Roman" w:hAnsi="Times New Roman" w:cs="Times New Roman"/>
          <w:sz w:val="28"/>
          <w:szCs w:val="28"/>
        </w:rPr>
        <w:t xml:space="preserve">2014 </w:t>
      </w:r>
      <w:r w:rsidRPr="008A74B0">
        <w:rPr>
          <w:rFonts w:ascii="Times New Roman" w:hAnsi="Times New Roman" w:cs="Times New Roman"/>
          <w:sz w:val="28"/>
          <w:szCs w:val="28"/>
        </w:rPr>
        <w:t xml:space="preserve"> № 188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регламента</w:t>
      </w:r>
      <w:r w:rsidR="008434C3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8434C3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района»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1B" w:rsidRPr="008A74B0" w:rsidRDefault="0058673D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В</w:t>
      </w:r>
      <w:r w:rsidR="00461561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8A74B0">
        <w:rPr>
          <w:rFonts w:ascii="Times New Roman" w:hAnsi="Times New Roman" w:cs="Times New Roman"/>
          <w:sz w:val="28"/>
          <w:szCs w:val="28"/>
        </w:rPr>
        <w:t>соответствии с Федеральным законом от 26</w:t>
      </w:r>
      <w:r w:rsidR="00D933C8">
        <w:rPr>
          <w:rFonts w:ascii="Times New Roman" w:hAnsi="Times New Roman" w:cs="Times New Roman"/>
          <w:sz w:val="28"/>
          <w:szCs w:val="28"/>
        </w:rPr>
        <w:t>.12.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2008 № 294-ФЗ </w:t>
      </w:r>
      <w:r w:rsidR="00D93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«О защите юридических лиц и индивидуальных предпринимателей при осуществлении государственного контроля (надзора)  и муниципального контроля», Уставом Ханты-Мансийского района, </w:t>
      </w:r>
      <w:r w:rsidR="00EA3783" w:rsidRPr="008A74B0">
        <w:rPr>
          <w:rFonts w:ascii="Times New Roman" w:hAnsi="Times New Roman" w:cs="Times New Roman"/>
          <w:sz w:val="28"/>
          <w:szCs w:val="28"/>
        </w:rPr>
        <w:t>п</w:t>
      </w:r>
      <w:r w:rsidR="007E7C5A" w:rsidRPr="008A74B0">
        <w:rPr>
          <w:rFonts w:ascii="Times New Roman" w:hAnsi="Times New Roman" w:cs="Times New Roman"/>
          <w:sz w:val="28"/>
          <w:szCs w:val="28"/>
        </w:rPr>
        <w:t>остановление</w:t>
      </w:r>
      <w:r w:rsidR="00EA3783" w:rsidRPr="008A74B0">
        <w:rPr>
          <w:rFonts w:ascii="Times New Roman" w:hAnsi="Times New Roman" w:cs="Times New Roman"/>
          <w:sz w:val="28"/>
          <w:szCs w:val="28"/>
        </w:rPr>
        <w:t>м Правительства Ханты-Мансийского автономного округа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D933C8">
        <w:rPr>
          <w:rFonts w:ascii="Times New Roman" w:hAnsi="Times New Roman" w:cs="Times New Roman"/>
          <w:sz w:val="28"/>
          <w:szCs w:val="28"/>
        </w:rPr>
        <w:t>–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 Югры </w:t>
      </w:r>
      <w:r w:rsidR="00D933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от 02.03.2012 </w:t>
      </w:r>
      <w:r w:rsidR="00D933C8">
        <w:rPr>
          <w:rFonts w:ascii="Times New Roman" w:hAnsi="Times New Roman" w:cs="Times New Roman"/>
          <w:sz w:val="28"/>
          <w:szCs w:val="28"/>
        </w:rPr>
        <w:t>№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 85-п </w:t>
      </w:r>
      <w:r w:rsidR="00D933C8">
        <w:rPr>
          <w:rFonts w:ascii="Times New Roman" w:hAnsi="Times New Roman" w:cs="Times New Roman"/>
          <w:sz w:val="28"/>
          <w:szCs w:val="28"/>
        </w:rPr>
        <w:t>«</w:t>
      </w:r>
      <w:r w:rsidR="007E7C5A" w:rsidRPr="008A74B0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D933C8">
        <w:rPr>
          <w:rFonts w:ascii="Times New Roman" w:hAnsi="Times New Roman" w:cs="Times New Roman"/>
          <w:sz w:val="28"/>
          <w:szCs w:val="28"/>
        </w:rPr>
        <w:t>»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, 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в </w:t>
      </w:r>
      <w:r w:rsidR="0048741B" w:rsidRPr="008A74B0">
        <w:rPr>
          <w:rFonts w:ascii="Times New Roman" w:hAnsi="Times New Roman" w:cs="Times New Roman"/>
          <w:sz w:val="28"/>
          <w:szCs w:val="28"/>
        </w:rPr>
        <w:t>целях приведен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ия в соответствии с </w:t>
      </w:r>
      <w:r w:rsidR="0048741B" w:rsidRPr="008A74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 </w:t>
      </w:r>
      <w:r w:rsidR="00D933C8">
        <w:rPr>
          <w:rFonts w:ascii="Times New Roman" w:hAnsi="Times New Roman" w:cs="Times New Roman"/>
          <w:sz w:val="28"/>
          <w:szCs w:val="28"/>
        </w:rPr>
        <w:t>–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 Югры</w:t>
      </w:r>
      <w:r w:rsidR="0048741B" w:rsidRPr="008A74B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</w:t>
      </w:r>
      <w:r w:rsidR="007E7C5A" w:rsidRPr="008A74B0">
        <w:rPr>
          <w:rFonts w:ascii="Times New Roman" w:hAnsi="Times New Roman" w:cs="Times New Roman"/>
          <w:sz w:val="28"/>
          <w:szCs w:val="28"/>
        </w:rPr>
        <w:t>ации Ханты</w:t>
      </w:r>
      <w:r w:rsidR="00D933C8">
        <w:rPr>
          <w:rFonts w:ascii="Times New Roman" w:hAnsi="Times New Roman" w:cs="Times New Roman"/>
          <w:sz w:val="28"/>
          <w:szCs w:val="28"/>
        </w:rPr>
        <w:t>-</w:t>
      </w:r>
      <w:r w:rsidR="007E7C5A" w:rsidRPr="008A74B0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284E71" w:rsidRPr="008A74B0">
        <w:rPr>
          <w:rFonts w:ascii="Times New Roman" w:hAnsi="Times New Roman" w:cs="Times New Roman"/>
          <w:sz w:val="28"/>
          <w:szCs w:val="28"/>
        </w:rPr>
        <w:t>:</w:t>
      </w:r>
    </w:p>
    <w:p w:rsidR="00284E71" w:rsidRPr="008A74B0" w:rsidRDefault="00284E71" w:rsidP="00D933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3254" w:rsidRPr="008A74B0" w:rsidRDefault="00284E71" w:rsidP="00D9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1. Внести в приложение к </w:t>
      </w:r>
      <w:r w:rsidR="00F906BA" w:rsidRPr="008A74B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Ханты-Мансийского района от </w:t>
      </w:r>
      <w:r w:rsidR="007E7C5A" w:rsidRPr="008A74B0">
        <w:rPr>
          <w:rFonts w:ascii="Times New Roman" w:hAnsi="Times New Roman" w:cs="Times New Roman"/>
          <w:sz w:val="28"/>
          <w:szCs w:val="28"/>
        </w:rPr>
        <w:t>18.07.2014</w:t>
      </w:r>
      <w:r w:rsidR="00F906BA" w:rsidRPr="008A74B0">
        <w:rPr>
          <w:rFonts w:ascii="Times New Roman" w:hAnsi="Times New Roman" w:cs="Times New Roman"/>
          <w:sz w:val="28"/>
          <w:szCs w:val="28"/>
        </w:rPr>
        <w:t xml:space="preserve"> № 188 «Об утверждении административного регламента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8A74B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8A74B0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8A74B0">
        <w:rPr>
          <w:rFonts w:ascii="Times New Roman" w:hAnsi="Times New Roman" w:cs="Times New Roman"/>
          <w:sz w:val="28"/>
          <w:szCs w:val="28"/>
        </w:rPr>
        <w:t>на территории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Ханты-Мансийског</w:t>
      </w:r>
      <w:r w:rsidR="007E7C5A" w:rsidRPr="008A74B0">
        <w:rPr>
          <w:rFonts w:ascii="Times New Roman" w:hAnsi="Times New Roman" w:cs="Times New Roman"/>
          <w:sz w:val="28"/>
          <w:szCs w:val="28"/>
        </w:rPr>
        <w:t>о района»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4C1E" w:rsidRPr="008A74B0" w:rsidRDefault="0088152E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1.</w:t>
      </w:r>
      <w:r w:rsidR="00213250" w:rsidRPr="008A74B0">
        <w:rPr>
          <w:rFonts w:ascii="Times New Roman" w:hAnsi="Times New Roman" w:cs="Times New Roman"/>
          <w:sz w:val="28"/>
          <w:szCs w:val="28"/>
        </w:rPr>
        <w:t>1</w:t>
      </w:r>
      <w:r w:rsidRPr="008A74B0">
        <w:rPr>
          <w:rFonts w:ascii="Times New Roman" w:hAnsi="Times New Roman" w:cs="Times New Roman"/>
          <w:sz w:val="28"/>
          <w:szCs w:val="28"/>
        </w:rPr>
        <w:t>.</w:t>
      </w:r>
      <w:r w:rsidR="00FE3E26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EC0FA7" w:rsidRPr="008A74B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3E26" w:rsidRPr="008A74B0">
        <w:rPr>
          <w:rFonts w:ascii="Times New Roman" w:hAnsi="Times New Roman" w:cs="Times New Roman"/>
          <w:sz w:val="28"/>
          <w:szCs w:val="28"/>
        </w:rPr>
        <w:t>2.</w:t>
      </w:r>
      <w:r w:rsidR="00EC0FA7" w:rsidRPr="008A74B0">
        <w:rPr>
          <w:rFonts w:ascii="Times New Roman" w:hAnsi="Times New Roman" w:cs="Times New Roman"/>
          <w:sz w:val="28"/>
          <w:szCs w:val="28"/>
        </w:rPr>
        <w:t>3</w:t>
      </w:r>
      <w:r w:rsidR="00FE3E26" w:rsidRPr="008A74B0">
        <w:rPr>
          <w:rFonts w:ascii="Times New Roman" w:hAnsi="Times New Roman" w:cs="Times New Roman"/>
          <w:sz w:val="28"/>
          <w:szCs w:val="28"/>
        </w:rPr>
        <w:t xml:space="preserve">  </w:t>
      </w:r>
      <w:r w:rsidR="00D90346" w:rsidRPr="008A74B0">
        <w:rPr>
          <w:rFonts w:ascii="Times New Roman" w:hAnsi="Times New Roman" w:cs="Times New Roman"/>
          <w:sz w:val="28"/>
          <w:szCs w:val="28"/>
        </w:rPr>
        <w:t>и</w:t>
      </w:r>
      <w:r w:rsidR="00EC0FA7" w:rsidRPr="008A74B0">
        <w:rPr>
          <w:rFonts w:ascii="Times New Roman" w:hAnsi="Times New Roman" w:cs="Times New Roman"/>
          <w:sz w:val="28"/>
          <w:szCs w:val="28"/>
        </w:rPr>
        <w:t>сключить</w:t>
      </w:r>
      <w:r w:rsidR="00D90346" w:rsidRPr="008A74B0">
        <w:rPr>
          <w:rFonts w:ascii="Times New Roman" w:hAnsi="Times New Roman" w:cs="Times New Roman"/>
          <w:sz w:val="28"/>
          <w:szCs w:val="28"/>
        </w:rPr>
        <w:t>.</w:t>
      </w:r>
    </w:p>
    <w:p w:rsidR="00213250" w:rsidRPr="008A74B0" w:rsidRDefault="007E7C5A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1.2. В абзаце втором </w:t>
      </w:r>
      <w:r w:rsidR="00EA3783" w:rsidRPr="008A74B0">
        <w:rPr>
          <w:rFonts w:ascii="Times New Roman" w:hAnsi="Times New Roman" w:cs="Times New Roman"/>
          <w:sz w:val="28"/>
          <w:szCs w:val="28"/>
        </w:rPr>
        <w:t>пункта 3.2.3</w:t>
      </w:r>
      <w:r w:rsidR="00213250" w:rsidRPr="008A74B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933C8">
        <w:rPr>
          <w:rFonts w:ascii="Times New Roman" w:hAnsi="Times New Roman" w:cs="Times New Roman"/>
          <w:sz w:val="28"/>
          <w:szCs w:val="28"/>
        </w:rPr>
        <w:t>«</w:t>
      </w:r>
      <w:r w:rsidR="00213250" w:rsidRPr="008A74B0">
        <w:rPr>
          <w:rFonts w:ascii="Times New Roman" w:hAnsi="Times New Roman" w:cs="Times New Roman"/>
          <w:sz w:val="28"/>
          <w:szCs w:val="28"/>
        </w:rPr>
        <w:t xml:space="preserve">или места жительства индивидуальных предпринимателей и места фактического осуществления </w:t>
      </w:r>
      <w:r w:rsidR="00D933C8">
        <w:rPr>
          <w:rFonts w:ascii="Times New Roman" w:hAnsi="Times New Roman" w:cs="Times New Roman"/>
          <w:sz w:val="28"/>
          <w:szCs w:val="28"/>
        </w:rPr>
        <w:lastRenderedPageBreak/>
        <w:t>ими своей деятельности»</w:t>
      </w:r>
      <w:r w:rsidR="00213250" w:rsidRPr="008A74B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33C8">
        <w:rPr>
          <w:rFonts w:ascii="Times New Roman" w:hAnsi="Times New Roman" w:cs="Times New Roman"/>
          <w:sz w:val="28"/>
          <w:szCs w:val="28"/>
        </w:rPr>
        <w:t>«</w:t>
      </w:r>
      <w:r w:rsidR="00213250" w:rsidRPr="008A74B0">
        <w:rPr>
          <w:rFonts w:ascii="Times New Roman" w:hAnsi="Times New Roman" w:cs="Times New Roman"/>
          <w:sz w:val="28"/>
          <w:szCs w:val="28"/>
        </w:rPr>
        <w:t>или места фактического осуществления деятельности индивидуальными предпринимателями</w:t>
      </w:r>
      <w:r w:rsidR="00D933C8">
        <w:rPr>
          <w:rFonts w:ascii="Times New Roman" w:hAnsi="Times New Roman" w:cs="Times New Roman"/>
          <w:sz w:val="28"/>
          <w:szCs w:val="28"/>
        </w:rPr>
        <w:t>»</w:t>
      </w:r>
      <w:r w:rsidR="00213250" w:rsidRPr="008A74B0">
        <w:rPr>
          <w:rFonts w:ascii="Times New Roman" w:hAnsi="Times New Roman" w:cs="Times New Roman"/>
          <w:sz w:val="28"/>
          <w:szCs w:val="28"/>
        </w:rPr>
        <w:t>.</w:t>
      </w:r>
    </w:p>
    <w:p w:rsidR="001E7E21" w:rsidRPr="008A74B0" w:rsidRDefault="00654DB8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1.3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. </w:t>
      </w:r>
      <w:r w:rsidR="00EA3783" w:rsidRPr="008A74B0">
        <w:rPr>
          <w:rFonts w:ascii="Times New Roman" w:hAnsi="Times New Roman" w:cs="Times New Roman"/>
          <w:sz w:val="28"/>
          <w:szCs w:val="28"/>
        </w:rPr>
        <w:t>П</w:t>
      </w:r>
      <w:r w:rsidR="00261206" w:rsidRPr="008A74B0">
        <w:rPr>
          <w:rFonts w:ascii="Times New Roman" w:hAnsi="Times New Roman" w:cs="Times New Roman"/>
          <w:sz w:val="28"/>
          <w:szCs w:val="28"/>
        </w:rPr>
        <w:t>ункт</w:t>
      </w:r>
      <w:r w:rsidRPr="008A74B0">
        <w:rPr>
          <w:rFonts w:ascii="Times New Roman" w:hAnsi="Times New Roman" w:cs="Times New Roman"/>
          <w:sz w:val="28"/>
          <w:szCs w:val="28"/>
        </w:rPr>
        <w:t xml:space="preserve"> 3.3.2</w:t>
      </w:r>
      <w:r w:rsidR="005361C2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1E7E21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A3783" w:rsidRPr="008A74B0">
        <w:rPr>
          <w:rFonts w:ascii="Times New Roman" w:hAnsi="Times New Roman" w:cs="Times New Roman"/>
          <w:sz w:val="28"/>
          <w:szCs w:val="28"/>
        </w:rPr>
        <w:t>следующей</w:t>
      </w:r>
      <w:r w:rsidRPr="008A74B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«3.3.2. Принятие решения о проведении внеплановой проверки.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3.3.2.1</w:t>
      </w:r>
      <w:r w:rsidR="00D933C8">
        <w:rPr>
          <w:rFonts w:ascii="Times New Roman" w:hAnsi="Times New Roman" w:cs="Times New Roman"/>
          <w:sz w:val="28"/>
          <w:szCs w:val="28"/>
        </w:rPr>
        <w:t>.</w:t>
      </w:r>
      <w:r w:rsidRPr="008A74B0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в форме документарной про</w:t>
      </w:r>
      <w:r w:rsidR="00D933C8">
        <w:rPr>
          <w:rFonts w:ascii="Times New Roman" w:hAnsi="Times New Roman" w:cs="Times New Roman"/>
          <w:sz w:val="28"/>
          <w:szCs w:val="28"/>
        </w:rPr>
        <w:t>верки и (или) выездной проверки</w:t>
      </w:r>
      <w:r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210261" w:rsidRPr="008A7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74B0">
        <w:rPr>
          <w:rFonts w:ascii="Times New Roman" w:hAnsi="Times New Roman" w:cs="Times New Roman"/>
          <w:sz w:val="28"/>
          <w:szCs w:val="28"/>
        </w:rPr>
        <w:t xml:space="preserve"> пунктами 3.4.3 и 3.4.4 настоящего административного регламента.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3.3.2.2. Основанием для принятия решения о проведении внеплановой проверки является: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</w:t>
      </w:r>
      <w:r w:rsidR="003943BF" w:rsidRPr="008A74B0">
        <w:rPr>
          <w:rFonts w:ascii="Times New Roman" w:hAnsi="Times New Roman" w:cs="Times New Roman"/>
          <w:sz w:val="28"/>
          <w:szCs w:val="28"/>
        </w:rPr>
        <w:t xml:space="preserve"> и </w:t>
      </w:r>
      <w:r w:rsidRPr="008A74B0">
        <w:rPr>
          <w:rFonts w:ascii="Times New Roman" w:hAnsi="Times New Roman" w:cs="Times New Roman"/>
          <w:sz w:val="28"/>
          <w:szCs w:val="28"/>
        </w:rPr>
        <w:t xml:space="preserve"> (или) требований, установленных муниципальными правовыми актами Ханты-Мансийского района;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требований: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8A74B0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7066B" w:rsidRPr="008A74B0" w:rsidRDefault="00A7066B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</w:t>
      </w:r>
      <w:r w:rsidR="00D933C8">
        <w:rPr>
          <w:rFonts w:ascii="Times New Roman" w:hAnsi="Times New Roman" w:cs="Times New Roman"/>
          <w:sz w:val="28"/>
          <w:szCs w:val="28"/>
        </w:rPr>
        <w:t>;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3) </w:t>
      </w:r>
      <w:r w:rsidR="00210261" w:rsidRPr="008A74B0">
        <w:rPr>
          <w:rFonts w:ascii="Times New Roman" w:hAnsi="Times New Roman" w:cs="Times New Roman"/>
          <w:sz w:val="28"/>
          <w:szCs w:val="28"/>
        </w:rPr>
        <w:t>Р</w:t>
      </w:r>
      <w:r w:rsidRPr="008A74B0">
        <w:rPr>
          <w:rFonts w:ascii="Times New Roman" w:hAnsi="Times New Roman" w:cs="Times New Roman"/>
          <w:sz w:val="28"/>
          <w:szCs w:val="28"/>
        </w:rPr>
        <w:t xml:space="preserve">аспоряжение администрации Ханты-Мансийского района,  </w:t>
      </w:r>
      <w:r w:rsidR="00210261" w:rsidRPr="008A74B0">
        <w:rPr>
          <w:rFonts w:ascii="Times New Roman" w:hAnsi="Times New Roman" w:cs="Times New Roman"/>
          <w:sz w:val="28"/>
          <w:szCs w:val="28"/>
        </w:rPr>
        <w:t xml:space="preserve">изданное </w:t>
      </w:r>
      <w:r w:rsidRPr="008A74B0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3.3.2.3. При наличии оснований для принятия решения о проведении проверки должностное лицо осуществляет подготовку распоряжения о проведении проверки по типовой</w:t>
      </w:r>
      <w:r w:rsidR="002E6036" w:rsidRPr="008A74B0">
        <w:rPr>
          <w:rFonts w:ascii="Times New Roman" w:hAnsi="Times New Roman" w:cs="Times New Roman"/>
        </w:rPr>
        <w:t xml:space="preserve"> </w:t>
      </w:r>
      <w:r w:rsidR="002E6036" w:rsidRPr="008A74B0">
        <w:rPr>
          <w:rFonts w:ascii="Times New Roman" w:hAnsi="Times New Roman" w:cs="Times New Roman"/>
          <w:sz w:val="28"/>
          <w:szCs w:val="28"/>
        </w:rPr>
        <w:t>форме</w:t>
      </w:r>
      <w:r w:rsidRPr="008A74B0">
        <w:rPr>
          <w:rFonts w:ascii="Times New Roman" w:hAnsi="Times New Roman" w:cs="Times New Roman"/>
          <w:sz w:val="28"/>
          <w:szCs w:val="28"/>
        </w:rPr>
        <w:t xml:space="preserve">, установленной Министерством экономического развития Российской Федерации. 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3.3.2.4.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9" w:history="1"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>абзацах  втором</w:t>
        </w:r>
      </w:hyperlink>
      <w:r w:rsidRPr="008A74B0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0" w:history="1"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2 пункта 3.3.2.2</w:t>
        </w:r>
        <w:r w:rsidR="00DA4A70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муниципального контроля после </w:t>
      </w:r>
      <w:hyperlink r:id="rId11" w:history="1"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>согласования</w:t>
        </w:r>
      </w:hyperlink>
      <w:r w:rsidRPr="008A74B0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3.3.2.5. Подписанное главой администрации Ханты-Мансийского района типовое заявление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 прилагаемыми к нему документами представляется </w:t>
      </w:r>
      <w:r w:rsidR="00D933C8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8A74B0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цифровой подписью, в орган прокуратуры по месту осуществления деятельности юридического лица, индивидуального предпринимателя в день подписания распоряжения администрации Ханты-Мансийского района о проведении внеплановой проверки.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3.3.2.6. К заявлению о согласовании прилагается копия распоряжения о проведении внеплановой выездной проверки и документы, которые содержат сведения, послужившие основанием для проведения внеплановой проверки.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3.3.2.7.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 w:rsidR="00210261" w:rsidRPr="008A74B0">
        <w:rPr>
          <w:rFonts w:ascii="Times New Roman" w:hAnsi="Times New Roman" w:cs="Times New Roman"/>
          <w:sz w:val="28"/>
          <w:szCs w:val="28"/>
        </w:rPr>
        <w:t>.»</w:t>
      </w:r>
      <w:r w:rsidR="00AF3706" w:rsidRPr="008A74B0">
        <w:rPr>
          <w:rFonts w:ascii="Times New Roman" w:hAnsi="Times New Roman" w:cs="Times New Roman"/>
          <w:sz w:val="28"/>
          <w:szCs w:val="28"/>
        </w:rPr>
        <w:t>.</w:t>
      </w:r>
    </w:p>
    <w:p w:rsidR="000368CB" w:rsidRPr="008A74B0" w:rsidRDefault="000368CB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2.</w:t>
      </w:r>
      <w:r w:rsidR="00D01551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</w:t>
      </w:r>
      <w:r w:rsidR="00D933C8">
        <w:rPr>
          <w:rFonts w:ascii="Times New Roman" w:hAnsi="Times New Roman" w:cs="Times New Roman"/>
          <w:sz w:val="28"/>
          <w:szCs w:val="28"/>
        </w:rPr>
        <w:t>-</w:t>
      </w:r>
      <w:r w:rsidRPr="008A74B0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0368CB" w:rsidRPr="008A74B0" w:rsidRDefault="000368CB" w:rsidP="00D9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</w:t>
      </w:r>
      <w:r w:rsidR="00D90346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68CB" w:rsidRPr="008A74B0" w:rsidRDefault="000368CB" w:rsidP="00D9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4. Контроль за выполнением по</w:t>
      </w:r>
      <w:r w:rsidR="00D90346" w:rsidRPr="008A74B0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8A74B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</w:t>
      </w:r>
      <w:r w:rsidR="00D90346" w:rsidRPr="008A74B0">
        <w:rPr>
          <w:rFonts w:ascii="Times New Roman" w:hAnsi="Times New Roman" w:cs="Times New Roman"/>
          <w:sz w:val="28"/>
          <w:szCs w:val="28"/>
        </w:rPr>
        <w:t xml:space="preserve"> Замятину Т.А</w:t>
      </w:r>
      <w:r w:rsidRPr="008A74B0">
        <w:rPr>
          <w:rFonts w:ascii="Times New Roman" w:hAnsi="Times New Roman" w:cs="Times New Roman"/>
          <w:sz w:val="28"/>
          <w:szCs w:val="28"/>
        </w:rPr>
        <w:t>.</w:t>
      </w:r>
    </w:p>
    <w:p w:rsidR="000368CB" w:rsidRPr="008A74B0" w:rsidRDefault="000368CB" w:rsidP="008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CB" w:rsidRPr="008A74B0" w:rsidRDefault="007035CB" w:rsidP="008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CB" w:rsidRPr="008A74B0" w:rsidRDefault="007035CB" w:rsidP="008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8A74B0" w:rsidRDefault="000368CB" w:rsidP="008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152E" w:rsidRPr="008A74B0" w:rsidRDefault="000368CB" w:rsidP="008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</w:t>
      </w:r>
      <w:r w:rsidR="00D933C8">
        <w:rPr>
          <w:rFonts w:ascii="Times New Roman" w:hAnsi="Times New Roman" w:cs="Times New Roman"/>
          <w:sz w:val="28"/>
          <w:szCs w:val="28"/>
        </w:rPr>
        <w:t xml:space="preserve">                        В.Г.</w:t>
      </w:r>
      <w:r w:rsidRPr="008A74B0">
        <w:rPr>
          <w:rFonts w:ascii="Times New Roman" w:hAnsi="Times New Roman" w:cs="Times New Roman"/>
          <w:sz w:val="28"/>
          <w:szCs w:val="28"/>
        </w:rPr>
        <w:t>Усманов</w:t>
      </w:r>
    </w:p>
    <w:sectPr w:rsidR="0088152E" w:rsidRPr="008A74B0" w:rsidSect="008A74B0">
      <w:headerReference w:type="default" r:id="rId12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E5" w:rsidRDefault="00A91BE5" w:rsidP="00D933C8">
      <w:pPr>
        <w:spacing w:after="0" w:line="240" w:lineRule="auto"/>
      </w:pPr>
      <w:r>
        <w:separator/>
      </w:r>
    </w:p>
  </w:endnote>
  <w:endnote w:type="continuationSeparator" w:id="0">
    <w:p w:rsidR="00A91BE5" w:rsidRDefault="00A91BE5" w:rsidP="00D9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E5" w:rsidRDefault="00A91BE5" w:rsidP="00D933C8">
      <w:pPr>
        <w:spacing w:after="0" w:line="240" w:lineRule="auto"/>
      </w:pPr>
      <w:r>
        <w:separator/>
      </w:r>
    </w:p>
  </w:footnote>
  <w:footnote w:type="continuationSeparator" w:id="0">
    <w:p w:rsidR="00A91BE5" w:rsidRDefault="00A91BE5" w:rsidP="00D9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57140"/>
      <w:docPartObj>
        <w:docPartGallery w:val="Page Numbers (Top of Page)"/>
        <w:docPartUnique/>
      </w:docPartObj>
    </w:sdtPr>
    <w:sdtEndPr/>
    <w:sdtContent>
      <w:p w:rsidR="00D933C8" w:rsidRDefault="00D93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56">
          <w:rPr>
            <w:noProof/>
          </w:rPr>
          <w:t>1</w:t>
        </w:r>
        <w:r>
          <w:fldChar w:fldCharType="end"/>
        </w:r>
      </w:p>
    </w:sdtContent>
  </w:sdt>
  <w:p w:rsidR="00D933C8" w:rsidRDefault="00D93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2"/>
    <w:rsid w:val="000008B9"/>
    <w:rsid w:val="00000EA1"/>
    <w:rsid w:val="00002F7D"/>
    <w:rsid w:val="000145BC"/>
    <w:rsid w:val="000259C4"/>
    <w:rsid w:val="000317E8"/>
    <w:rsid w:val="00032445"/>
    <w:rsid w:val="000368CB"/>
    <w:rsid w:val="00042DFF"/>
    <w:rsid w:val="000509A3"/>
    <w:rsid w:val="000565BD"/>
    <w:rsid w:val="0006022C"/>
    <w:rsid w:val="00064377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466A"/>
    <w:rsid w:val="000B66B7"/>
    <w:rsid w:val="000C2FE0"/>
    <w:rsid w:val="000C5057"/>
    <w:rsid w:val="000C5AE9"/>
    <w:rsid w:val="000D2C29"/>
    <w:rsid w:val="000D3254"/>
    <w:rsid w:val="000D3D4E"/>
    <w:rsid w:val="000E1890"/>
    <w:rsid w:val="000E1EC1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24E3F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A08C4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E7E21"/>
    <w:rsid w:val="001F0393"/>
    <w:rsid w:val="001F2E26"/>
    <w:rsid w:val="001F37D5"/>
    <w:rsid w:val="001F663E"/>
    <w:rsid w:val="002024D6"/>
    <w:rsid w:val="00202CEB"/>
    <w:rsid w:val="00210261"/>
    <w:rsid w:val="00211777"/>
    <w:rsid w:val="0021201E"/>
    <w:rsid w:val="00213250"/>
    <w:rsid w:val="00217108"/>
    <w:rsid w:val="002212C7"/>
    <w:rsid w:val="00224DEF"/>
    <w:rsid w:val="00231459"/>
    <w:rsid w:val="00245CE7"/>
    <w:rsid w:val="00261206"/>
    <w:rsid w:val="00263CF8"/>
    <w:rsid w:val="00264EB6"/>
    <w:rsid w:val="0027211D"/>
    <w:rsid w:val="0027607D"/>
    <w:rsid w:val="00284E71"/>
    <w:rsid w:val="00285676"/>
    <w:rsid w:val="0028757E"/>
    <w:rsid w:val="00292B3F"/>
    <w:rsid w:val="00294E3E"/>
    <w:rsid w:val="002A23FA"/>
    <w:rsid w:val="002A305C"/>
    <w:rsid w:val="002A3390"/>
    <w:rsid w:val="002B0947"/>
    <w:rsid w:val="002C33A3"/>
    <w:rsid w:val="002C3CE0"/>
    <w:rsid w:val="002E59A4"/>
    <w:rsid w:val="002E6036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37E55"/>
    <w:rsid w:val="00343AAA"/>
    <w:rsid w:val="003447AA"/>
    <w:rsid w:val="003472AD"/>
    <w:rsid w:val="00352B32"/>
    <w:rsid w:val="00354AF5"/>
    <w:rsid w:val="00356151"/>
    <w:rsid w:val="00356CF5"/>
    <w:rsid w:val="00361286"/>
    <w:rsid w:val="003710C9"/>
    <w:rsid w:val="00372B81"/>
    <w:rsid w:val="00380F64"/>
    <w:rsid w:val="00383A56"/>
    <w:rsid w:val="003850DD"/>
    <w:rsid w:val="003943BF"/>
    <w:rsid w:val="0039552A"/>
    <w:rsid w:val="003A5030"/>
    <w:rsid w:val="003A5147"/>
    <w:rsid w:val="003B4C1E"/>
    <w:rsid w:val="003C2856"/>
    <w:rsid w:val="003C28C0"/>
    <w:rsid w:val="003C7B58"/>
    <w:rsid w:val="003D25F4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1561"/>
    <w:rsid w:val="0046233F"/>
    <w:rsid w:val="00470E4E"/>
    <w:rsid w:val="00477C86"/>
    <w:rsid w:val="0048096A"/>
    <w:rsid w:val="0048741B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3B51"/>
    <w:rsid w:val="005241B4"/>
    <w:rsid w:val="00524BCD"/>
    <w:rsid w:val="005361C2"/>
    <w:rsid w:val="00541325"/>
    <w:rsid w:val="005432D3"/>
    <w:rsid w:val="00550575"/>
    <w:rsid w:val="00554223"/>
    <w:rsid w:val="00561EA2"/>
    <w:rsid w:val="005643B4"/>
    <w:rsid w:val="00572D14"/>
    <w:rsid w:val="005803A1"/>
    <w:rsid w:val="005818C4"/>
    <w:rsid w:val="0058673D"/>
    <w:rsid w:val="00587BB6"/>
    <w:rsid w:val="00590FB4"/>
    <w:rsid w:val="0059372E"/>
    <w:rsid w:val="00595FD3"/>
    <w:rsid w:val="005A0C27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54DB8"/>
    <w:rsid w:val="00665CAF"/>
    <w:rsid w:val="00667C64"/>
    <w:rsid w:val="00671080"/>
    <w:rsid w:val="00675472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35CB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D54A8"/>
    <w:rsid w:val="007E2339"/>
    <w:rsid w:val="007E385C"/>
    <w:rsid w:val="007E7C5A"/>
    <w:rsid w:val="007F2A15"/>
    <w:rsid w:val="007F64F6"/>
    <w:rsid w:val="00801155"/>
    <w:rsid w:val="00812143"/>
    <w:rsid w:val="00814D00"/>
    <w:rsid w:val="0081729F"/>
    <w:rsid w:val="00832097"/>
    <w:rsid w:val="0083382E"/>
    <w:rsid w:val="00835273"/>
    <w:rsid w:val="008434C3"/>
    <w:rsid w:val="00844608"/>
    <w:rsid w:val="008465EB"/>
    <w:rsid w:val="00851534"/>
    <w:rsid w:val="00852A35"/>
    <w:rsid w:val="00863CD4"/>
    <w:rsid w:val="00864D10"/>
    <w:rsid w:val="008657CC"/>
    <w:rsid w:val="0088152E"/>
    <w:rsid w:val="00894A0B"/>
    <w:rsid w:val="00897673"/>
    <w:rsid w:val="008A74B0"/>
    <w:rsid w:val="008B12C3"/>
    <w:rsid w:val="008B2E74"/>
    <w:rsid w:val="008D66C1"/>
    <w:rsid w:val="008D7454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9F7FC1"/>
    <w:rsid w:val="00A00335"/>
    <w:rsid w:val="00A05176"/>
    <w:rsid w:val="00A10308"/>
    <w:rsid w:val="00A122FA"/>
    <w:rsid w:val="00A12BF2"/>
    <w:rsid w:val="00A155EF"/>
    <w:rsid w:val="00A26AC7"/>
    <w:rsid w:val="00A27F1B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066B"/>
    <w:rsid w:val="00A73226"/>
    <w:rsid w:val="00A844D8"/>
    <w:rsid w:val="00A87404"/>
    <w:rsid w:val="00A91BE5"/>
    <w:rsid w:val="00AA001B"/>
    <w:rsid w:val="00AA0213"/>
    <w:rsid w:val="00AB68B4"/>
    <w:rsid w:val="00AD04C7"/>
    <w:rsid w:val="00AD12BF"/>
    <w:rsid w:val="00AE5230"/>
    <w:rsid w:val="00AE7E2D"/>
    <w:rsid w:val="00AF130D"/>
    <w:rsid w:val="00AF3706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40B21"/>
    <w:rsid w:val="00C500EB"/>
    <w:rsid w:val="00C53244"/>
    <w:rsid w:val="00C563AB"/>
    <w:rsid w:val="00C75A34"/>
    <w:rsid w:val="00C85947"/>
    <w:rsid w:val="00C956BD"/>
    <w:rsid w:val="00C961B9"/>
    <w:rsid w:val="00CA05D9"/>
    <w:rsid w:val="00CA1591"/>
    <w:rsid w:val="00CA2570"/>
    <w:rsid w:val="00CB352B"/>
    <w:rsid w:val="00CC0876"/>
    <w:rsid w:val="00CC2C1D"/>
    <w:rsid w:val="00CC2E89"/>
    <w:rsid w:val="00CC5FB7"/>
    <w:rsid w:val="00CD4CE4"/>
    <w:rsid w:val="00CD5842"/>
    <w:rsid w:val="00D01551"/>
    <w:rsid w:val="00D120BA"/>
    <w:rsid w:val="00D128DD"/>
    <w:rsid w:val="00D264F8"/>
    <w:rsid w:val="00D26710"/>
    <w:rsid w:val="00D34316"/>
    <w:rsid w:val="00D40429"/>
    <w:rsid w:val="00D47FFD"/>
    <w:rsid w:val="00D61228"/>
    <w:rsid w:val="00D760F7"/>
    <w:rsid w:val="00D8406B"/>
    <w:rsid w:val="00D8513C"/>
    <w:rsid w:val="00D90346"/>
    <w:rsid w:val="00D933C8"/>
    <w:rsid w:val="00D972BE"/>
    <w:rsid w:val="00DA4A70"/>
    <w:rsid w:val="00DA6A59"/>
    <w:rsid w:val="00DB37A3"/>
    <w:rsid w:val="00DB5156"/>
    <w:rsid w:val="00DB638B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52229"/>
    <w:rsid w:val="00E6223A"/>
    <w:rsid w:val="00E773AE"/>
    <w:rsid w:val="00E90FE8"/>
    <w:rsid w:val="00E91CFE"/>
    <w:rsid w:val="00E921FF"/>
    <w:rsid w:val="00EA3783"/>
    <w:rsid w:val="00EA39C2"/>
    <w:rsid w:val="00EA3CD8"/>
    <w:rsid w:val="00EB0AD7"/>
    <w:rsid w:val="00EB4273"/>
    <w:rsid w:val="00EB66C4"/>
    <w:rsid w:val="00EC0FA7"/>
    <w:rsid w:val="00EC6C35"/>
    <w:rsid w:val="00ED5FE3"/>
    <w:rsid w:val="00EF34B5"/>
    <w:rsid w:val="00EF6690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6BA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E3E26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C8"/>
  </w:style>
  <w:style w:type="paragraph" w:styleId="a8">
    <w:name w:val="footer"/>
    <w:basedOn w:val="a"/>
    <w:link w:val="a9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C8"/>
  </w:style>
  <w:style w:type="paragraph" w:styleId="a8">
    <w:name w:val="footer"/>
    <w:basedOn w:val="a"/>
    <w:link w:val="a9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AE5AD2BDA8B071B9EAE258F4FBCF1145B0A8F884BED8420B2651271E420172E0F7FA253529458k0L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AAE5AD2BDA8B071B9EAE258F4FBCF1145B00828048ED8420B2651271E420172E0F7FA25352955Ck0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AE5AD2BDA8B071B9EAE258F4FBCF1145B00828048ED8420B2651271E420172E0F7FA25352955Ck0L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9FC0-A3B5-4C4E-8F42-A175B94B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Куклина В.В.</cp:lastModifiedBy>
  <cp:revision>2</cp:revision>
  <cp:lastPrinted>2016-01-18T12:10:00Z</cp:lastPrinted>
  <dcterms:created xsi:type="dcterms:W3CDTF">2017-02-15T07:44:00Z</dcterms:created>
  <dcterms:modified xsi:type="dcterms:W3CDTF">2017-02-15T07:44:00Z</dcterms:modified>
</cp:coreProperties>
</file>