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FF">
    <v:background id="_x0000_s1025" o:bwmode="white" fillcolor="#cff" o:targetscreensize="1024,768">
      <v:fill color2="fill darken(176)" method="linear sigma" focus="-50%" type="gradient"/>
    </v:background>
  </w:background>
  <w:body>
    <w:p w:rsidR="00E34936" w:rsidRDefault="00E34936" w:rsidP="00E34936">
      <w:pPr>
        <w:jc w:val="center"/>
      </w:pPr>
      <w:r w:rsidRPr="008F77DF">
        <w:rPr>
          <w:rFonts w:ascii="Calibri" w:eastAsia="Calibri" w:hAnsi="Calibri" w:cs="Times New Roman"/>
          <w:noProof/>
          <w:sz w:val="20"/>
          <w:szCs w:val="20"/>
          <w:lang w:eastAsia="ru-RU"/>
        </w:rPr>
        <w:drawing>
          <wp:inline distT="0" distB="0" distL="0" distR="0" wp14:anchorId="030D597A" wp14:editId="322E5B4A">
            <wp:extent cx="58102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lum bright="-6000" contrast="36000"/>
                    </a:blip>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E34936" w:rsidRDefault="00E34936" w:rsidP="00E34936">
      <w:pPr>
        <w:jc w:val="center"/>
        <w:rPr>
          <w:rFonts w:ascii="Times New Roman" w:hAnsi="Times New Roman" w:cs="Times New Roman"/>
          <w:sz w:val="26"/>
          <w:szCs w:val="26"/>
        </w:rPr>
      </w:pPr>
      <w:r w:rsidRPr="004725FA">
        <w:rPr>
          <w:rFonts w:ascii="Times New Roman" w:hAnsi="Times New Roman" w:cs="Times New Roman"/>
          <w:sz w:val="26"/>
          <w:szCs w:val="26"/>
        </w:rPr>
        <w:t xml:space="preserve">Комитет экономической политики </w:t>
      </w:r>
    </w:p>
    <w:p w:rsidR="00E34936" w:rsidRPr="004725FA" w:rsidRDefault="00E34936" w:rsidP="00E34936">
      <w:pPr>
        <w:jc w:val="center"/>
        <w:rPr>
          <w:rFonts w:ascii="Times New Roman" w:hAnsi="Times New Roman" w:cs="Times New Roman"/>
          <w:sz w:val="26"/>
          <w:szCs w:val="26"/>
        </w:rPr>
      </w:pPr>
      <w:r w:rsidRPr="004725FA">
        <w:rPr>
          <w:rFonts w:ascii="Times New Roman" w:hAnsi="Times New Roman" w:cs="Times New Roman"/>
          <w:sz w:val="26"/>
          <w:szCs w:val="26"/>
        </w:rPr>
        <w:t>администрации Ханты-Мансийского района</w:t>
      </w:r>
    </w:p>
    <w:p w:rsidR="00E34936" w:rsidRDefault="00E34936" w:rsidP="00E34936">
      <w:pPr>
        <w:jc w:val="center"/>
        <w:rPr>
          <w:sz w:val="26"/>
          <w:szCs w:val="26"/>
        </w:rPr>
      </w:pPr>
    </w:p>
    <w:p w:rsidR="00E34936" w:rsidRDefault="00DD18B0" w:rsidP="00E34936">
      <w:pPr>
        <w:jc w:val="center"/>
        <w:rPr>
          <w:rFonts w:ascii="Times New Roman" w:hAnsi="Times New Roman" w:cs="Times New Roman"/>
          <w:b/>
          <w:sz w:val="28"/>
          <w:szCs w:val="28"/>
        </w:rPr>
      </w:pPr>
      <w:r>
        <w:rPr>
          <w:rFonts w:ascii="Times New Roman" w:hAnsi="Times New Roman" w:cs="Times New Roman"/>
          <w:b/>
          <w:sz w:val="28"/>
          <w:szCs w:val="28"/>
        </w:rPr>
        <w:t>Памят</w:t>
      </w:r>
      <w:bookmarkStart w:id="0" w:name="_GoBack"/>
      <w:bookmarkEnd w:id="0"/>
      <w:r>
        <w:rPr>
          <w:rFonts w:ascii="Times New Roman" w:hAnsi="Times New Roman" w:cs="Times New Roman"/>
          <w:b/>
          <w:sz w:val="28"/>
          <w:szCs w:val="28"/>
        </w:rPr>
        <w:t>ка</w:t>
      </w:r>
    </w:p>
    <w:p w:rsidR="00E34936" w:rsidRPr="0092725D" w:rsidRDefault="00E34936" w:rsidP="00E34936">
      <w:pPr>
        <w:jc w:val="center"/>
        <w:rPr>
          <w:rFonts w:ascii="Times New Roman" w:hAnsi="Times New Roman" w:cs="Times New Roman"/>
          <w:b/>
          <w:sz w:val="28"/>
          <w:szCs w:val="28"/>
        </w:rPr>
      </w:pPr>
    </w:p>
    <w:p w:rsidR="00E34936" w:rsidRPr="00E34936" w:rsidRDefault="00A72912" w:rsidP="00E34936">
      <w:pPr>
        <w:jc w:val="center"/>
        <w:rPr>
          <w:rFonts w:ascii="Times New Roman" w:hAnsi="Times New Roman" w:cs="Times New Roman"/>
          <w:b/>
          <w:sz w:val="28"/>
          <w:szCs w:val="28"/>
        </w:rPr>
      </w:pPr>
      <w:r>
        <w:rPr>
          <w:rFonts w:ascii="Times New Roman" w:hAnsi="Times New Roman" w:cs="Times New Roman"/>
          <w:b/>
          <w:sz w:val="28"/>
          <w:szCs w:val="28"/>
        </w:rPr>
        <w:t>Гарантии для женщин</w:t>
      </w:r>
    </w:p>
    <w:p w:rsidR="00E34936" w:rsidRDefault="00E34936" w:rsidP="00E34936">
      <w:pPr>
        <w:jc w:val="center"/>
        <w:rPr>
          <w:b/>
          <w:sz w:val="28"/>
          <w:szCs w:val="28"/>
        </w:rPr>
      </w:pPr>
    </w:p>
    <w:p w:rsidR="00E34936" w:rsidRDefault="00E34936" w:rsidP="00E34936">
      <w:pPr>
        <w:jc w:val="center"/>
        <w:rPr>
          <w:noProof/>
          <w:lang w:eastAsia="ru-RU"/>
        </w:rPr>
      </w:pPr>
    </w:p>
    <w:p w:rsidR="00A72912" w:rsidRDefault="00A72912" w:rsidP="00E34936">
      <w:pPr>
        <w:jc w:val="center"/>
        <w:rPr>
          <w:noProof/>
          <w:lang w:eastAsia="ru-RU"/>
        </w:rPr>
      </w:pPr>
      <w:r>
        <w:rPr>
          <w:noProof/>
          <w:lang w:eastAsia="ru-RU"/>
        </w:rPr>
        <w:drawing>
          <wp:inline distT="0" distB="0" distL="0" distR="0" wp14:anchorId="517278E8" wp14:editId="2F954E66">
            <wp:extent cx="5724525" cy="3343275"/>
            <wp:effectExtent l="0" t="0" r="9525" b="9525"/>
            <wp:docPr id="2" name="Рисунок 2" descr="Какие предусмотрены требования к условиям труда женщин | Статьи | Журнал  «Кадровое де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предусмотрены требования к условиям труда женщин | Статьи | Журнал  «Кадровое дел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3343275"/>
                    </a:xfrm>
                    <a:prstGeom prst="rect">
                      <a:avLst/>
                    </a:prstGeom>
                    <a:noFill/>
                    <a:ln>
                      <a:noFill/>
                    </a:ln>
                  </pic:spPr>
                </pic:pic>
              </a:graphicData>
            </a:graphic>
          </wp:inline>
        </w:drawing>
      </w:r>
    </w:p>
    <w:p w:rsidR="00A72912" w:rsidRDefault="00A72912" w:rsidP="00E34936">
      <w:pPr>
        <w:jc w:val="center"/>
        <w:rPr>
          <w:noProof/>
          <w:lang w:eastAsia="ru-RU"/>
        </w:rPr>
      </w:pPr>
    </w:p>
    <w:p w:rsidR="00E34936" w:rsidRDefault="00E34936" w:rsidP="00E34936">
      <w:pPr>
        <w:jc w:val="center"/>
        <w:rPr>
          <w:b/>
          <w:sz w:val="28"/>
          <w:szCs w:val="28"/>
        </w:rPr>
      </w:pPr>
      <w:r>
        <w:rPr>
          <w:noProof/>
          <w:lang w:eastAsia="ru-RU"/>
        </w:rPr>
        <mc:AlternateContent>
          <mc:Choice Requires="wps">
            <w:drawing>
              <wp:inline distT="0" distB="0" distL="0" distR="0" wp14:anchorId="312EF6CB" wp14:editId="71BE8E01">
                <wp:extent cx="304800" cy="304800"/>
                <wp:effectExtent l="0" t="0" r="0" b="0"/>
                <wp:docPr id="11" name="AutoShape 14" descr="https://www.ukactive.com/wp-content/uploads/2018/05/office-workout-exercise-government-ukactiv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95899" id="AutoShape 14" o:spid="_x0000_s1026" alt="https://www.ukactive.com/wp-content/uploads/2018/05/office-workout-exercise-government-ukactiv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J0NlUvzAgAAJQYA&#10;AA4AAAAAAAAAAAAAAAAALgIAAGRycy9lMm9Eb2MueG1sUEsBAi0AFAAGAAgAAAAhAEyg6SzYAAAA&#10;AwEAAA8AAAAAAAAAAAAAAAAATQUAAGRycy9kb3ducmV2LnhtbFBLBQYAAAAABAAEAPMAAABSBgAA&#10;AAA=&#10;" filled="f" stroked="f">
                <o:lock v:ext="edit" aspectratio="t"/>
                <w10:anchorlock/>
              </v:rect>
            </w:pict>
          </mc:Fallback>
        </mc:AlternateContent>
      </w:r>
      <w:r>
        <w:rPr>
          <w:noProof/>
          <w:lang w:eastAsia="ru-RU"/>
        </w:rPr>
        <mc:AlternateContent>
          <mc:Choice Requires="wps">
            <w:drawing>
              <wp:inline distT="0" distB="0" distL="0" distR="0" wp14:anchorId="41A4921A" wp14:editId="6185CD2E">
                <wp:extent cx="304800" cy="304800"/>
                <wp:effectExtent l="0" t="0" r="0" b="0"/>
                <wp:docPr id="6" name="AutoShape 6" descr="https://moyaokruga.ru/img/image_big/2abf295c-69e3-42f0-88ff-21b0054fe8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936" w:rsidRDefault="00E34936" w:rsidP="00E34936">
                            <w:pPr>
                              <w:jc w:val="center"/>
                            </w:pPr>
                          </w:p>
                        </w:txbxContent>
                      </wps:txbx>
                      <wps:bodyPr rot="0" vert="horz" wrap="square" lIns="91440" tIns="45720" rIns="91440" bIns="45720" anchor="t" anchorCtr="0" upright="1">
                        <a:noAutofit/>
                      </wps:bodyPr>
                    </wps:wsp>
                  </a:graphicData>
                </a:graphic>
              </wp:inline>
            </w:drawing>
          </mc:Choice>
          <mc:Fallback>
            <w:pict>
              <v:rect w14:anchorId="41A4921A" id="AutoShape 6" o:spid="_x0000_s1026" alt="https://moyaokruga.ru/img/image_big/2abf295c-69e3-42f0-88ff-21b0054fe8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yZQ7bzAgAAFwYA&#10;AA4AAAAAAAAAAAAAAAAALgIAAGRycy9lMm9Eb2MueG1sUEsBAi0AFAAGAAgAAAAhAEyg6SzYAAAA&#10;AwEAAA8AAAAAAAAAAAAAAAAATQUAAGRycy9kb3ducmV2LnhtbFBLBQYAAAAABAAEAPMAAABSBgAA&#10;AAA=&#10;" filled="f" stroked="f">
                <o:lock v:ext="edit" aspectratio="t"/>
                <v:textbox>
                  <w:txbxContent>
                    <w:p w:rsidR="00E34936" w:rsidRDefault="00E34936" w:rsidP="00E34936">
                      <w:pPr>
                        <w:jc w:val="center"/>
                      </w:pPr>
                    </w:p>
                  </w:txbxContent>
                </v:textbox>
                <w10:anchorlock/>
              </v:rect>
            </w:pict>
          </mc:Fallback>
        </mc:AlternateContent>
      </w:r>
    </w:p>
    <w:p w:rsidR="00E34936" w:rsidRDefault="00E34936" w:rsidP="00E34936">
      <w:pPr>
        <w:jc w:val="center"/>
        <w:rPr>
          <w:b/>
          <w:sz w:val="28"/>
          <w:szCs w:val="28"/>
        </w:rPr>
      </w:pPr>
    </w:p>
    <w:p w:rsidR="00E34936" w:rsidRDefault="00E34936" w:rsidP="00E34936">
      <w:pPr>
        <w:jc w:val="center"/>
        <w:rPr>
          <w:rFonts w:ascii="Times New Roman" w:hAnsi="Times New Roman" w:cs="Times New Roman"/>
          <w:b/>
          <w:sz w:val="28"/>
          <w:szCs w:val="28"/>
        </w:rPr>
      </w:pPr>
    </w:p>
    <w:p w:rsidR="00E34936" w:rsidRDefault="00E34936" w:rsidP="00E34936">
      <w:pPr>
        <w:jc w:val="center"/>
        <w:rPr>
          <w:rFonts w:ascii="Times New Roman" w:hAnsi="Times New Roman" w:cs="Times New Roman"/>
          <w:b/>
          <w:sz w:val="28"/>
          <w:szCs w:val="28"/>
        </w:rPr>
      </w:pPr>
      <w:r w:rsidRPr="007845A8">
        <w:rPr>
          <w:rFonts w:ascii="Times New Roman" w:hAnsi="Times New Roman" w:cs="Times New Roman"/>
          <w:b/>
          <w:sz w:val="28"/>
          <w:szCs w:val="28"/>
        </w:rPr>
        <w:t>г.</w:t>
      </w:r>
      <w:r>
        <w:rPr>
          <w:rFonts w:ascii="Times New Roman" w:hAnsi="Times New Roman" w:cs="Times New Roman"/>
          <w:b/>
          <w:sz w:val="28"/>
          <w:szCs w:val="28"/>
        </w:rPr>
        <w:t xml:space="preserve"> Х</w:t>
      </w:r>
      <w:r w:rsidRPr="007845A8">
        <w:rPr>
          <w:rFonts w:ascii="Times New Roman" w:hAnsi="Times New Roman" w:cs="Times New Roman"/>
          <w:b/>
          <w:sz w:val="28"/>
          <w:szCs w:val="28"/>
        </w:rPr>
        <w:t>анты-</w:t>
      </w:r>
      <w:r>
        <w:rPr>
          <w:rFonts w:ascii="Times New Roman" w:hAnsi="Times New Roman" w:cs="Times New Roman"/>
          <w:b/>
          <w:sz w:val="28"/>
          <w:szCs w:val="28"/>
        </w:rPr>
        <w:t>М</w:t>
      </w:r>
      <w:r w:rsidRPr="007845A8">
        <w:rPr>
          <w:rFonts w:ascii="Times New Roman" w:hAnsi="Times New Roman" w:cs="Times New Roman"/>
          <w:b/>
          <w:sz w:val="28"/>
          <w:szCs w:val="28"/>
        </w:rPr>
        <w:t>ансийск</w:t>
      </w:r>
    </w:p>
    <w:p w:rsidR="00E34936" w:rsidRDefault="00E34936" w:rsidP="00E34936">
      <w:pPr>
        <w:jc w:val="center"/>
        <w:rPr>
          <w:rFonts w:ascii="Times New Roman" w:hAnsi="Times New Roman" w:cs="Times New Roman"/>
          <w:b/>
          <w:sz w:val="28"/>
          <w:szCs w:val="28"/>
        </w:rPr>
      </w:pPr>
      <w:r>
        <w:rPr>
          <w:rFonts w:ascii="Times New Roman" w:hAnsi="Times New Roman" w:cs="Times New Roman"/>
          <w:b/>
          <w:sz w:val="28"/>
          <w:szCs w:val="28"/>
        </w:rPr>
        <w:t xml:space="preserve"> 2023</w:t>
      </w:r>
    </w:p>
    <w:p w:rsidR="00910E86" w:rsidRPr="00B4626B" w:rsidRDefault="00A72912" w:rsidP="00910E86">
      <w:pPr>
        <w:jc w:val="both"/>
        <w:rPr>
          <w:rFonts w:ascii="Times New Roman" w:hAnsi="Times New Roman" w:cs="Times New Roman"/>
          <w:b/>
          <w:i/>
          <w:sz w:val="32"/>
          <w:szCs w:val="32"/>
        </w:rPr>
      </w:pPr>
      <w:r w:rsidRPr="00B4626B">
        <w:rPr>
          <w:rFonts w:ascii="Times New Roman" w:hAnsi="Times New Roman" w:cs="Times New Roman"/>
          <w:b/>
          <w:i/>
          <w:sz w:val="32"/>
          <w:szCs w:val="32"/>
        </w:rPr>
        <w:lastRenderedPageBreak/>
        <w:t xml:space="preserve">Трудовым законодательством установлены определенные гарантии работающим женщинам и </w:t>
      </w:r>
      <w:r w:rsidR="002148F7" w:rsidRPr="00B4626B">
        <w:rPr>
          <w:rFonts w:ascii="Times New Roman" w:hAnsi="Times New Roman" w:cs="Times New Roman"/>
          <w:b/>
          <w:i/>
          <w:sz w:val="32"/>
          <w:szCs w:val="32"/>
        </w:rPr>
        <w:t>особенности применения их труда:</w:t>
      </w:r>
    </w:p>
    <w:p w:rsidR="001F7AAD" w:rsidRPr="00B4626B" w:rsidRDefault="00B4626B" w:rsidP="00910E86">
      <w:pPr>
        <w:jc w:val="both"/>
        <w:rPr>
          <w:rFonts w:ascii="Times New Roman" w:hAnsi="Times New Roman" w:cs="Times New Roman"/>
          <w:b/>
          <w:sz w:val="28"/>
          <w:szCs w:val="28"/>
        </w:rPr>
      </w:pPr>
      <w:r w:rsidRPr="00B4626B">
        <w:rPr>
          <w:rFonts w:ascii="Times New Roman" w:hAnsi="Times New Roman" w:cs="Times New Roman"/>
          <w:b/>
          <w:sz w:val="28"/>
          <w:szCs w:val="28"/>
        </w:rPr>
        <w:t>1. З</w:t>
      </w:r>
      <w:r w:rsidR="00A72912" w:rsidRPr="00B4626B">
        <w:rPr>
          <w:rFonts w:ascii="Times New Roman" w:hAnsi="Times New Roman" w:cs="Times New Roman"/>
          <w:b/>
          <w:sz w:val="28"/>
          <w:szCs w:val="28"/>
        </w:rPr>
        <w:t>апрет на применение труда женщин на опред</w:t>
      </w:r>
      <w:r w:rsidRPr="00B4626B">
        <w:rPr>
          <w:rFonts w:ascii="Times New Roman" w:hAnsi="Times New Roman" w:cs="Times New Roman"/>
          <w:b/>
          <w:sz w:val="28"/>
          <w:szCs w:val="28"/>
        </w:rPr>
        <w:t>еленных работах (ст. 253 ТК РФ).</w:t>
      </w:r>
      <w:r w:rsidR="00A72912" w:rsidRPr="00B4626B">
        <w:rPr>
          <w:rFonts w:ascii="Times New Roman" w:hAnsi="Times New Roman" w:cs="Times New Roman"/>
          <w:b/>
          <w:sz w:val="28"/>
          <w:szCs w:val="28"/>
        </w:rPr>
        <w:t xml:space="preserve"> </w:t>
      </w:r>
    </w:p>
    <w:p w:rsidR="001F7AAD" w:rsidRDefault="00B4626B" w:rsidP="00910E86">
      <w:pPr>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2105025" cy="1543050"/>
            <wp:effectExtent l="0" t="0" r="9525" b="0"/>
            <wp:wrapSquare wrapText="bothSides"/>
            <wp:docPr id="4" name="Рисунок 4" descr="Адский труд женщин в Архангель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ский труд женщин в Архангельской област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12" w:rsidRPr="00A72912">
        <w:rPr>
          <w:rFonts w:ascii="Times New Roman" w:hAnsi="Times New Roman" w:cs="Times New Roman"/>
          <w:sz w:val="28"/>
          <w:szCs w:val="28"/>
        </w:rPr>
        <w:t>Запрещен труд женщин на работах, связанных с подъемом и перемещением вручную тяжестей, превышающих предельно допустимы нормы (кроме женщин-спортсменов во время их участия или подготовке к спортивным мероприятиям, если это не запрещено женщине по состоянию здоровья в соответствии с медицинским заключением). Предельно допустимые нормы установлены приказ Минтруда России от 14.09.2021</w:t>
      </w:r>
      <w:r>
        <w:rPr>
          <w:rFonts w:ascii="Times New Roman" w:hAnsi="Times New Roman" w:cs="Times New Roman"/>
          <w:sz w:val="28"/>
          <w:szCs w:val="28"/>
        </w:rPr>
        <w:br/>
      </w:r>
      <w:r w:rsidR="00A72912" w:rsidRPr="00A72912">
        <w:rPr>
          <w:rFonts w:ascii="Times New Roman" w:hAnsi="Times New Roman" w:cs="Times New Roman"/>
          <w:sz w:val="28"/>
          <w:szCs w:val="28"/>
        </w:rPr>
        <w:t xml:space="preserve">N 629н "Об утверждении предельно допустимых норм нагрузок для женщин при подъеме и перемещении тяжестей вручную" (Зарегистрирован в Минюсте России 25.11.2021 N 65973). </w:t>
      </w:r>
    </w:p>
    <w:p w:rsidR="002148F7" w:rsidRDefault="00A72912" w:rsidP="00050177">
      <w:pPr>
        <w:ind w:firstLine="708"/>
        <w:jc w:val="both"/>
        <w:rPr>
          <w:rFonts w:ascii="Times New Roman" w:hAnsi="Times New Roman" w:cs="Times New Roman"/>
          <w:sz w:val="28"/>
          <w:szCs w:val="28"/>
        </w:rPr>
      </w:pPr>
      <w:r w:rsidRPr="00A72912">
        <w:rPr>
          <w:rFonts w:ascii="Times New Roman" w:hAnsi="Times New Roman" w:cs="Times New Roman"/>
          <w:sz w:val="28"/>
          <w:szCs w:val="28"/>
        </w:rPr>
        <w:t xml:space="preserve">Запрещено применение труда женщин в возрасте до 35 лет, а беременных женщин любого возраста в растениеводстве, животноводстве, звероводстве, с применением ядохимикатов, пестицидов, дезинфицирующих средств (постановление ВС РСФСР от 01.11.1990 N 298/3-1); </w:t>
      </w:r>
    </w:p>
    <w:p w:rsidR="001F7AAD" w:rsidRPr="00B4626B" w:rsidRDefault="00B4626B" w:rsidP="00910E86">
      <w:pPr>
        <w:jc w:val="both"/>
        <w:rPr>
          <w:rFonts w:ascii="Times New Roman" w:hAnsi="Times New Roman" w:cs="Times New Roman"/>
          <w:b/>
          <w:sz w:val="28"/>
          <w:szCs w:val="28"/>
        </w:rPr>
      </w:pPr>
      <w:r w:rsidRPr="00B4626B">
        <w:rPr>
          <w:rFonts w:ascii="Times New Roman" w:hAnsi="Times New Roman" w:cs="Times New Roman"/>
          <w:b/>
          <w:sz w:val="28"/>
          <w:szCs w:val="28"/>
        </w:rPr>
        <w:t>2. О</w:t>
      </w:r>
      <w:r w:rsidR="00A72912" w:rsidRPr="00B4626B">
        <w:rPr>
          <w:rFonts w:ascii="Times New Roman" w:hAnsi="Times New Roman" w:cs="Times New Roman"/>
          <w:b/>
          <w:sz w:val="28"/>
          <w:szCs w:val="28"/>
        </w:rPr>
        <w:t>граничение применения труда женщин на определенных работах (с</w:t>
      </w:r>
      <w:r w:rsidRPr="00B4626B">
        <w:rPr>
          <w:rFonts w:ascii="Times New Roman" w:hAnsi="Times New Roman" w:cs="Times New Roman"/>
          <w:b/>
          <w:sz w:val="28"/>
          <w:szCs w:val="28"/>
        </w:rPr>
        <w:t>т. 253 ТК РФ).</w:t>
      </w:r>
      <w:r w:rsidR="00A72912" w:rsidRPr="00B4626B">
        <w:rPr>
          <w:rFonts w:ascii="Times New Roman" w:hAnsi="Times New Roman" w:cs="Times New Roman"/>
          <w:b/>
          <w:sz w:val="28"/>
          <w:szCs w:val="28"/>
        </w:rPr>
        <w:t xml:space="preserve"> </w:t>
      </w:r>
    </w:p>
    <w:p w:rsidR="002148F7" w:rsidRDefault="00C02B53" w:rsidP="00910E86">
      <w:pPr>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-2540</wp:posOffset>
            </wp:positionV>
            <wp:extent cx="2143125" cy="1762125"/>
            <wp:effectExtent l="0" t="0" r="9525" b="9525"/>
            <wp:wrapSquare wrapText="bothSides"/>
            <wp:docPr id="5" name="Рисунок 5" descr="Доплата за вредные условия труда: минимальные размеры дополнительной  доплаты работникам по ТК РФ и основания для ее начис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плата за вредные условия труда: минимальные размеры дополнительной  доплаты работникам по ТК РФ и основания для ее начисл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12" w:rsidRPr="00A72912">
        <w:rPr>
          <w:rFonts w:ascii="Times New Roman" w:hAnsi="Times New Roman" w:cs="Times New Roman"/>
          <w:sz w:val="28"/>
          <w:szCs w:val="28"/>
        </w:rPr>
        <w:t xml:space="preserve">Работодатель не вправе применять труд женщин на работах с вредными и опасными условиями труда, на подземных работах, за исключением нефизических работ, работ по санитарному и бытовому обслуживанию, обучения и прохождения стажировки. Перечень таких работ утвержден приказом Минтруда России от 18.07.2019 N 512н. </w:t>
      </w:r>
    </w:p>
    <w:p w:rsidR="00681EC1" w:rsidRDefault="00681EC1" w:rsidP="00910E86">
      <w:pPr>
        <w:jc w:val="both"/>
        <w:rPr>
          <w:rFonts w:ascii="Times New Roman" w:hAnsi="Times New Roman" w:cs="Times New Roman"/>
          <w:sz w:val="28"/>
          <w:szCs w:val="28"/>
        </w:rPr>
      </w:pPr>
    </w:p>
    <w:p w:rsidR="00681EC1" w:rsidRDefault="00681EC1" w:rsidP="00910E86">
      <w:pPr>
        <w:jc w:val="both"/>
        <w:rPr>
          <w:rFonts w:ascii="Times New Roman" w:hAnsi="Times New Roman" w:cs="Times New Roman"/>
          <w:sz w:val="28"/>
          <w:szCs w:val="28"/>
        </w:rPr>
      </w:pPr>
    </w:p>
    <w:p w:rsidR="00681EC1" w:rsidRDefault="00681EC1" w:rsidP="00910E86">
      <w:pPr>
        <w:jc w:val="both"/>
        <w:rPr>
          <w:rFonts w:ascii="Times New Roman" w:hAnsi="Times New Roman" w:cs="Times New Roman"/>
          <w:sz w:val="28"/>
          <w:szCs w:val="28"/>
        </w:rPr>
      </w:pPr>
    </w:p>
    <w:p w:rsidR="00681EC1" w:rsidRDefault="00681EC1" w:rsidP="00910E86">
      <w:pPr>
        <w:jc w:val="both"/>
        <w:rPr>
          <w:rFonts w:ascii="Times New Roman" w:hAnsi="Times New Roman" w:cs="Times New Roman"/>
          <w:sz w:val="28"/>
          <w:szCs w:val="28"/>
        </w:rPr>
      </w:pPr>
    </w:p>
    <w:p w:rsidR="00681EC1" w:rsidRDefault="00681EC1" w:rsidP="00910E86">
      <w:pPr>
        <w:jc w:val="both"/>
        <w:rPr>
          <w:rFonts w:ascii="Times New Roman" w:hAnsi="Times New Roman" w:cs="Times New Roman"/>
          <w:sz w:val="28"/>
          <w:szCs w:val="28"/>
        </w:rPr>
      </w:pPr>
    </w:p>
    <w:p w:rsidR="001F7AAD" w:rsidRPr="00C02B53" w:rsidRDefault="00681EC1" w:rsidP="00910E86">
      <w:pPr>
        <w:jc w:val="both"/>
        <w:rPr>
          <w:rFonts w:ascii="Times New Roman" w:hAnsi="Times New Roman" w:cs="Times New Roman"/>
          <w:b/>
          <w:sz w:val="28"/>
          <w:szCs w:val="28"/>
        </w:rPr>
      </w:pPr>
      <w:r>
        <w:rPr>
          <w:noProof/>
          <w:lang w:eastAsia="ru-RU"/>
        </w:rPr>
        <w:lastRenderedPageBreak/>
        <w:drawing>
          <wp:anchor distT="0" distB="0" distL="114300" distR="114300" simplePos="0" relativeHeight="251660288" behindDoc="0" locked="0" layoutInCell="1" allowOverlap="1" wp14:anchorId="06F33B3C" wp14:editId="3C3433E8">
            <wp:simplePos x="0" y="0"/>
            <wp:positionH relativeFrom="margin">
              <wp:align>left</wp:align>
            </wp:positionH>
            <wp:positionV relativeFrom="paragraph">
              <wp:posOffset>318135</wp:posOffset>
            </wp:positionV>
            <wp:extent cx="2219325" cy="1685925"/>
            <wp:effectExtent l="0" t="0" r="9525" b="9525"/>
            <wp:wrapSquare wrapText="bothSides"/>
            <wp:docPr id="7" name="Рисунок 7" descr="ОХРАНА ТРУДА ЖЕНЩ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ХРАНА ТРУДА ЖЕНЩИ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B53">
        <w:rPr>
          <w:rFonts w:ascii="Times New Roman" w:hAnsi="Times New Roman" w:cs="Times New Roman"/>
          <w:b/>
          <w:sz w:val="28"/>
          <w:szCs w:val="28"/>
        </w:rPr>
        <w:t>3. У</w:t>
      </w:r>
      <w:r w:rsidR="00A72912" w:rsidRPr="00C02B53">
        <w:rPr>
          <w:rFonts w:ascii="Times New Roman" w:hAnsi="Times New Roman" w:cs="Times New Roman"/>
          <w:b/>
          <w:sz w:val="28"/>
          <w:szCs w:val="28"/>
        </w:rPr>
        <w:t>становление сокращенной про</w:t>
      </w:r>
      <w:r w:rsidR="00C02B53">
        <w:rPr>
          <w:rFonts w:ascii="Times New Roman" w:hAnsi="Times New Roman" w:cs="Times New Roman"/>
          <w:b/>
          <w:sz w:val="28"/>
          <w:szCs w:val="28"/>
        </w:rPr>
        <w:t>должительности рабочего времени.</w:t>
      </w:r>
    </w:p>
    <w:p w:rsidR="001F7AAD" w:rsidRDefault="00A72912" w:rsidP="001F7AAD">
      <w:pPr>
        <w:contextualSpacing/>
        <w:jc w:val="both"/>
        <w:rPr>
          <w:rFonts w:ascii="Times New Roman" w:hAnsi="Times New Roman" w:cs="Times New Roman"/>
          <w:sz w:val="28"/>
          <w:szCs w:val="28"/>
        </w:rPr>
      </w:pPr>
      <w:r w:rsidRPr="00A72912">
        <w:rPr>
          <w:rFonts w:ascii="Times New Roman" w:hAnsi="Times New Roman" w:cs="Times New Roman"/>
          <w:sz w:val="28"/>
          <w:szCs w:val="28"/>
        </w:rPr>
        <w:t xml:space="preserve">Сокращенное рабочее время - менее 40 часов в неделю - работодатель обязан установить женщинам, работающим в районах Крайнего Севера или местностях, приравненных к ним (ст. 320 ТК РФ), являющимися медицинскими работниками (ст. 350 ТК РФ), а также женщинам, работающим в сельской местности (ст. 263.1 ТК РФ). </w:t>
      </w:r>
    </w:p>
    <w:p w:rsidR="001F7AAD" w:rsidRDefault="00A72912" w:rsidP="001F7AAD">
      <w:pPr>
        <w:ind w:firstLine="708"/>
        <w:contextualSpacing/>
        <w:jc w:val="both"/>
        <w:rPr>
          <w:rFonts w:ascii="Times New Roman" w:hAnsi="Times New Roman" w:cs="Times New Roman"/>
          <w:sz w:val="28"/>
          <w:szCs w:val="28"/>
        </w:rPr>
      </w:pPr>
      <w:r w:rsidRPr="00A72912">
        <w:rPr>
          <w:rFonts w:ascii="Times New Roman" w:hAnsi="Times New Roman" w:cs="Times New Roman"/>
          <w:sz w:val="28"/>
          <w:szCs w:val="28"/>
        </w:rPr>
        <w:t xml:space="preserve">Указанная продолжительность рабочей недели устанавливается, если по характеру работы для женщины не предусмотрена меньшая продолжительность рабочей недели. </w:t>
      </w:r>
    </w:p>
    <w:p w:rsidR="002148F7" w:rsidRDefault="00A72912" w:rsidP="001F7AAD">
      <w:pPr>
        <w:contextualSpacing/>
        <w:jc w:val="both"/>
        <w:rPr>
          <w:rFonts w:ascii="Times New Roman" w:hAnsi="Times New Roman" w:cs="Times New Roman"/>
          <w:sz w:val="28"/>
          <w:szCs w:val="28"/>
        </w:rPr>
      </w:pPr>
      <w:r w:rsidRPr="001F7AAD">
        <w:rPr>
          <w:rFonts w:ascii="Times New Roman" w:hAnsi="Times New Roman" w:cs="Times New Roman"/>
          <w:b/>
          <w:sz w:val="32"/>
          <w:szCs w:val="32"/>
        </w:rPr>
        <w:t>Важно!</w:t>
      </w:r>
      <w:r w:rsidRPr="00A72912">
        <w:rPr>
          <w:rFonts w:ascii="Times New Roman" w:hAnsi="Times New Roman" w:cs="Times New Roman"/>
          <w:sz w:val="28"/>
          <w:szCs w:val="28"/>
        </w:rPr>
        <w:t xml:space="preserve"> Работодатель обязан оплачивать труд женщин при сокращенной рабочей неделе как при полной (нормальной) 40 часовой рабочей неделе. При любом режиме рабочего времени женщины, имеющие детей в возрасте до полутора лет, имеют право на дополнительные перерывы для кормления ребенка (ст. 258 ТК РФ). </w:t>
      </w:r>
    </w:p>
    <w:p w:rsidR="00B4626B" w:rsidRDefault="00A72912" w:rsidP="00910E86">
      <w:pPr>
        <w:jc w:val="both"/>
        <w:rPr>
          <w:rFonts w:ascii="Times New Roman" w:hAnsi="Times New Roman" w:cs="Times New Roman"/>
          <w:b/>
          <w:sz w:val="28"/>
          <w:szCs w:val="28"/>
        </w:rPr>
      </w:pPr>
      <w:r w:rsidRPr="00681EC1">
        <w:rPr>
          <w:rFonts w:ascii="Times New Roman" w:hAnsi="Times New Roman" w:cs="Times New Roman"/>
          <w:b/>
          <w:sz w:val="28"/>
          <w:szCs w:val="28"/>
        </w:rPr>
        <w:t>4</w:t>
      </w:r>
      <w:r w:rsidR="00681EC1">
        <w:rPr>
          <w:rFonts w:ascii="Times New Roman" w:hAnsi="Times New Roman" w:cs="Times New Roman"/>
          <w:b/>
          <w:sz w:val="28"/>
          <w:szCs w:val="28"/>
        </w:rPr>
        <w:t>.</w:t>
      </w:r>
      <w:r w:rsidRPr="00681EC1">
        <w:rPr>
          <w:rFonts w:ascii="Times New Roman" w:hAnsi="Times New Roman" w:cs="Times New Roman"/>
          <w:b/>
          <w:sz w:val="28"/>
          <w:szCs w:val="28"/>
        </w:rPr>
        <w:t xml:space="preserve"> </w:t>
      </w:r>
      <w:r w:rsidR="00681EC1">
        <w:rPr>
          <w:rFonts w:ascii="Times New Roman" w:hAnsi="Times New Roman" w:cs="Times New Roman"/>
          <w:b/>
          <w:sz w:val="28"/>
          <w:szCs w:val="28"/>
        </w:rPr>
        <w:t>У</w:t>
      </w:r>
      <w:r w:rsidRPr="00681EC1">
        <w:rPr>
          <w:rFonts w:ascii="Times New Roman" w:hAnsi="Times New Roman" w:cs="Times New Roman"/>
          <w:b/>
          <w:sz w:val="28"/>
          <w:szCs w:val="28"/>
        </w:rPr>
        <w:t>становление неполного рабочего времени</w:t>
      </w:r>
      <w:r w:rsidR="00681EC1">
        <w:rPr>
          <w:rFonts w:ascii="Times New Roman" w:hAnsi="Times New Roman" w:cs="Times New Roman"/>
          <w:b/>
          <w:sz w:val="28"/>
          <w:szCs w:val="28"/>
        </w:rPr>
        <w:t>.</w:t>
      </w:r>
    </w:p>
    <w:p w:rsidR="002148F7" w:rsidRDefault="00681EC1" w:rsidP="00910E86">
      <w:pPr>
        <w:jc w:val="both"/>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simplePos x="0" y="0"/>
            <wp:positionH relativeFrom="column">
              <wp:posOffset>-3810</wp:posOffset>
            </wp:positionH>
            <wp:positionV relativeFrom="paragraph">
              <wp:posOffset>4445</wp:posOffset>
            </wp:positionV>
            <wp:extent cx="2209800" cy="2428875"/>
            <wp:effectExtent l="0" t="0" r="0" b="9525"/>
            <wp:wrapSquare wrapText="bothSides"/>
            <wp:docPr id="8" name="Рисунок 8" descr="Режим неполной рабочей недели: заключён договор с предприятием на обучение  за счёт средств предприятия - Официальный Интернет-портал органов местного  самоуправления городского округа С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жим неполной рабочей недели: заключён договор с предприятием на обучение  за счёт средств предприятия - Официальный Интернет-портал органов местного  самоуправления городского округа Са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Р</w:t>
      </w:r>
      <w:r w:rsidR="00A72912" w:rsidRPr="00A72912">
        <w:rPr>
          <w:rFonts w:ascii="Times New Roman" w:hAnsi="Times New Roman" w:cs="Times New Roman"/>
          <w:sz w:val="28"/>
          <w:szCs w:val="28"/>
        </w:rPr>
        <w:t>аботодатель не вправе отказать в установлении неполного рабочего времени следующим категориям работников по их просьбе (ст. ст. 93, 256 ТК РФ: - беременным женщинам; - одному из родителей (опекуну, попечителю), имеющему ребенка в возрасте до 14 лет (ребенка-инвалида в возрасте до 18 лет); - лицу, воспитывающему детей в возрасте до 14 лет (ребенка-инвалида в возрасте до 18 лет) без матери; - лицу, осуществляющему уход за больным членом семьи в соответствии с выданным в установленном порядке медицинским заключением; -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при их желании работать на условиях неполного рабочего времени с сохранен</w:t>
      </w:r>
      <w:r w:rsidR="00050177">
        <w:rPr>
          <w:rFonts w:ascii="Times New Roman" w:hAnsi="Times New Roman" w:cs="Times New Roman"/>
          <w:sz w:val="28"/>
          <w:szCs w:val="28"/>
        </w:rPr>
        <w:t>ием права на получение пособия.</w:t>
      </w:r>
    </w:p>
    <w:p w:rsidR="00050177" w:rsidRDefault="00050177" w:rsidP="00910E86">
      <w:pPr>
        <w:jc w:val="both"/>
        <w:rPr>
          <w:rFonts w:ascii="Times New Roman" w:hAnsi="Times New Roman" w:cs="Times New Roman"/>
          <w:sz w:val="28"/>
          <w:szCs w:val="28"/>
        </w:rPr>
      </w:pPr>
    </w:p>
    <w:p w:rsidR="00050177" w:rsidRDefault="00050177" w:rsidP="00910E86">
      <w:pPr>
        <w:jc w:val="both"/>
        <w:rPr>
          <w:rFonts w:ascii="Times New Roman" w:hAnsi="Times New Roman" w:cs="Times New Roman"/>
          <w:sz w:val="28"/>
          <w:szCs w:val="28"/>
        </w:rPr>
      </w:pPr>
    </w:p>
    <w:p w:rsidR="00050177" w:rsidRDefault="00050177" w:rsidP="00910E86">
      <w:pPr>
        <w:jc w:val="both"/>
        <w:rPr>
          <w:rFonts w:ascii="Times New Roman" w:hAnsi="Times New Roman" w:cs="Times New Roman"/>
          <w:sz w:val="28"/>
          <w:szCs w:val="28"/>
        </w:rPr>
      </w:pPr>
    </w:p>
    <w:p w:rsidR="00B4626B" w:rsidRPr="00050177" w:rsidRDefault="00050177" w:rsidP="00910E86">
      <w:pPr>
        <w:jc w:val="both"/>
        <w:rPr>
          <w:rFonts w:ascii="Times New Roman" w:hAnsi="Times New Roman" w:cs="Times New Roman"/>
          <w:b/>
          <w:sz w:val="28"/>
          <w:szCs w:val="28"/>
        </w:rPr>
      </w:pPr>
      <w:r>
        <w:rPr>
          <w:rFonts w:ascii="Times New Roman" w:hAnsi="Times New Roman" w:cs="Times New Roman"/>
          <w:b/>
          <w:sz w:val="28"/>
          <w:szCs w:val="28"/>
        </w:rPr>
        <w:lastRenderedPageBreak/>
        <w:t>5. П</w:t>
      </w:r>
      <w:r w:rsidR="00A72912" w:rsidRPr="00050177">
        <w:rPr>
          <w:rFonts w:ascii="Times New Roman" w:hAnsi="Times New Roman" w:cs="Times New Roman"/>
          <w:b/>
          <w:sz w:val="28"/>
          <w:szCs w:val="28"/>
        </w:rPr>
        <w:t xml:space="preserve">овышенная оплата труда за работу в режиме рабочего дня, разделенного на части, в определенных отраслях экономики. </w:t>
      </w:r>
    </w:p>
    <w:p w:rsidR="002148F7" w:rsidRDefault="00050177" w:rsidP="00910E86">
      <w:pPr>
        <w:jc w:val="both"/>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3810</wp:posOffset>
            </wp:positionV>
            <wp:extent cx="2543175" cy="1524000"/>
            <wp:effectExtent l="0" t="0" r="9525" b="0"/>
            <wp:wrapSquare wrapText="bothSides"/>
            <wp:docPr id="9" name="Рисунок 9" descr="Жительницам сельской местности хотят увеличить продолжительность рабочего  дня | ВЯТКА ОБЛАСТ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ительницам сельской местности хотят увеличить продолжительность рабочего  дня | ВЯТКА ОБЛАСТНА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12" w:rsidRPr="00A72912">
        <w:rPr>
          <w:rFonts w:ascii="Times New Roman" w:hAnsi="Times New Roman" w:cs="Times New Roman"/>
          <w:sz w:val="28"/>
          <w:szCs w:val="28"/>
        </w:rPr>
        <w:t xml:space="preserve">Работодатель обязан оплачивать труд женщин в повышенном размере за работу в сельской местности в режиме разделенного на части рабочего дня (ст. 263.1 ТК РФ); </w:t>
      </w:r>
    </w:p>
    <w:p w:rsidR="00050177" w:rsidRDefault="00050177" w:rsidP="00910E86">
      <w:pPr>
        <w:jc w:val="both"/>
        <w:rPr>
          <w:rFonts w:ascii="Times New Roman" w:hAnsi="Times New Roman" w:cs="Times New Roman"/>
          <w:sz w:val="28"/>
          <w:szCs w:val="28"/>
        </w:rPr>
      </w:pPr>
    </w:p>
    <w:p w:rsidR="00050177" w:rsidRDefault="00050177" w:rsidP="00910E86">
      <w:pPr>
        <w:jc w:val="both"/>
        <w:rPr>
          <w:rFonts w:ascii="Times New Roman" w:hAnsi="Times New Roman" w:cs="Times New Roman"/>
          <w:sz w:val="28"/>
          <w:szCs w:val="28"/>
        </w:rPr>
      </w:pPr>
    </w:p>
    <w:p w:rsidR="00B4626B" w:rsidRPr="00050177" w:rsidRDefault="00A72912" w:rsidP="00910E86">
      <w:pPr>
        <w:jc w:val="both"/>
        <w:rPr>
          <w:rFonts w:ascii="Times New Roman" w:hAnsi="Times New Roman" w:cs="Times New Roman"/>
          <w:b/>
          <w:sz w:val="28"/>
          <w:szCs w:val="28"/>
        </w:rPr>
      </w:pPr>
      <w:r w:rsidRPr="00050177">
        <w:rPr>
          <w:rFonts w:ascii="Times New Roman" w:hAnsi="Times New Roman" w:cs="Times New Roman"/>
          <w:b/>
          <w:sz w:val="28"/>
          <w:szCs w:val="28"/>
        </w:rPr>
        <w:t>6</w:t>
      </w:r>
      <w:r w:rsidR="00050177">
        <w:rPr>
          <w:rFonts w:ascii="Times New Roman" w:hAnsi="Times New Roman" w:cs="Times New Roman"/>
          <w:b/>
          <w:sz w:val="28"/>
          <w:szCs w:val="28"/>
        </w:rPr>
        <w:t>.</w:t>
      </w:r>
      <w:r w:rsidRPr="00050177">
        <w:rPr>
          <w:rFonts w:ascii="Times New Roman" w:hAnsi="Times New Roman" w:cs="Times New Roman"/>
          <w:b/>
          <w:sz w:val="28"/>
          <w:szCs w:val="28"/>
        </w:rPr>
        <w:t xml:space="preserve"> </w:t>
      </w:r>
      <w:r w:rsidR="00050177">
        <w:rPr>
          <w:rFonts w:ascii="Times New Roman" w:hAnsi="Times New Roman" w:cs="Times New Roman"/>
          <w:b/>
          <w:sz w:val="28"/>
          <w:szCs w:val="28"/>
        </w:rPr>
        <w:t>У</w:t>
      </w:r>
      <w:r w:rsidRPr="00050177">
        <w:rPr>
          <w:rFonts w:ascii="Times New Roman" w:hAnsi="Times New Roman" w:cs="Times New Roman"/>
          <w:b/>
          <w:sz w:val="28"/>
          <w:szCs w:val="28"/>
        </w:rPr>
        <w:t xml:space="preserve">становление дополнительных выходных дней. </w:t>
      </w:r>
    </w:p>
    <w:p w:rsidR="00A72912" w:rsidRDefault="00050177" w:rsidP="00910E86">
      <w:pPr>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simplePos x="0" y="0"/>
            <wp:positionH relativeFrom="column">
              <wp:posOffset>-3810</wp:posOffset>
            </wp:positionH>
            <wp:positionV relativeFrom="paragraph">
              <wp:posOffset>1270</wp:posOffset>
            </wp:positionV>
            <wp:extent cx="2667000" cy="1590675"/>
            <wp:effectExtent l="0" t="0" r="0" b="9525"/>
            <wp:wrapTight wrapText="bothSides">
              <wp:wrapPolygon edited="0">
                <wp:start x="0" y="0"/>
                <wp:lineTo x="0" y="21471"/>
                <wp:lineTo x="21446" y="21471"/>
                <wp:lineTo x="21446" y="0"/>
                <wp:lineTo x="0" y="0"/>
              </wp:wrapPolygon>
            </wp:wrapTight>
            <wp:docPr id="10" name="Рисунок 10" descr="Работа в выходные и праздничные дни трудовой кодекс - Альметьевский  медицинский колле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бота в выходные и праздничные дни трудовой кодекс - Альметьевский  медицинский колледж"/>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12" w:rsidRPr="00A72912">
        <w:rPr>
          <w:rFonts w:ascii="Times New Roman" w:hAnsi="Times New Roman" w:cs="Times New Roman"/>
          <w:sz w:val="28"/>
          <w:szCs w:val="28"/>
        </w:rPr>
        <w:t>Работодатель обязан по письменному заявлению женщины, работающей в сельской местности, предоставлять один дополнительный выходной день в месяц без сохранения заработной платы (ст. 263.1 ТК РФ). Дополнительный выходной день, хотя и без сохранения заработной платы - это дополнительный день еженедельного непрерывного отдыха. Продолжительность же еженедельного непрерывного отдыха должна быть не менее 42 часов. В этом отличие дополнительного выходного дня без сохранения заработной платы от однодневного отпуска без сохранения заработной платы.</w:t>
      </w:r>
    </w:p>
    <w:p w:rsidR="00A72912" w:rsidRDefault="00A72912" w:rsidP="00910E86">
      <w:pPr>
        <w:jc w:val="both"/>
        <w:rPr>
          <w:rFonts w:ascii="Times New Roman" w:hAnsi="Times New Roman" w:cs="Times New Roman"/>
          <w:sz w:val="28"/>
          <w:szCs w:val="28"/>
        </w:rPr>
      </w:pPr>
    </w:p>
    <w:sectPr w:rsidR="00A72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0DC"/>
    <w:multiLevelType w:val="multilevel"/>
    <w:tmpl w:val="35D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C737E"/>
    <w:multiLevelType w:val="hybridMultilevel"/>
    <w:tmpl w:val="FE16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C1800"/>
    <w:multiLevelType w:val="hybridMultilevel"/>
    <w:tmpl w:val="C694D8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A2B4A8E"/>
    <w:multiLevelType w:val="multilevel"/>
    <w:tmpl w:val="DA12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66D57"/>
    <w:multiLevelType w:val="multilevel"/>
    <w:tmpl w:val="D05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F7008"/>
    <w:multiLevelType w:val="hybridMultilevel"/>
    <w:tmpl w:val="D4369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26F07"/>
    <w:multiLevelType w:val="hybridMultilevel"/>
    <w:tmpl w:val="6B46DC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DF4F87"/>
    <w:multiLevelType w:val="multilevel"/>
    <w:tmpl w:val="7DCE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B0203"/>
    <w:multiLevelType w:val="hybridMultilevel"/>
    <w:tmpl w:val="CF6633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5582FC6"/>
    <w:multiLevelType w:val="multilevel"/>
    <w:tmpl w:val="13EE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40ECA"/>
    <w:multiLevelType w:val="multilevel"/>
    <w:tmpl w:val="063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422FB"/>
    <w:multiLevelType w:val="multilevel"/>
    <w:tmpl w:val="410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CF45FE"/>
    <w:multiLevelType w:val="hybridMultilevel"/>
    <w:tmpl w:val="C83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A6734"/>
    <w:multiLevelType w:val="multilevel"/>
    <w:tmpl w:val="ED48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406787"/>
    <w:multiLevelType w:val="multilevel"/>
    <w:tmpl w:val="C2C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E557C"/>
    <w:multiLevelType w:val="multilevel"/>
    <w:tmpl w:val="584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27B7D"/>
    <w:multiLevelType w:val="multilevel"/>
    <w:tmpl w:val="72C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BA4F1F"/>
    <w:multiLevelType w:val="hybridMultilevel"/>
    <w:tmpl w:val="2CBC92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BEF4F75"/>
    <w:multiLevelType w:val="multilevel"/>
    <w:tmpl w:val="220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25EF9"/>
    <w:multiLevelType w:val="hybridMultilevel"/>
    <w:tmpl w:val="7AB4C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3"/>
  </w:num>
  <w:num w:numId="5">
    <w:abstractNumId w:val="4"/>
  </w:num>
  <w:num w:numId="6">
    <w:abstractNumId w:val="14"/>
  </w:num>
  <w:num w:numId="7">
    <w:abstractNumId w:val="11"/>
  </w:num>
  <w:num w:numId="8">
    <w:abstractNumId w:val="0"/>
  </w:num>
  <w:num w:numId="9">
    <w:abstractNumId w:val="10"/>
  </w:num>
  <w:num w:numId="10">
    <w:abstractNumId w:val="7"/>
  </w:num>
  <w:num w:numId="11">
    <w:abstractNumId w:val="9"/>
  </w:num>
  <w:num w:numId="12">
    <w:abstractNumId w:val="15"/>
  </w:num>
  <w:num w:numId="13">
    <w:abstractNumId w:val="1"/>
  </w:num>
  <w:num w:numId="14">
    <w:abstractNumId w:val="8"/>
  </w:num>
  <w:num w:numId="15">
    <w:abstractNumId w:val="2"/>
  </w:num>
  <w:num w:numId="16">
    <w:abstractNumId w:val="12"/>
  </w:num>
  <w:num w:numId="17">
    <w:abstractNumId w:val="5"/>
  </w:num>
  <w:num w:numId="18">
    <w:abstractNumId w:val="17"/>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36"/>
    <w:rsid w:val="00050177"/>
    <w:rsid w:val="001F7AAD"/>
    <w:rsid w:val="002148F7"/>
    <w:rsid w:val="0022047C"/>
    <w:rsid w:val="00681EC1"/>
    <w:rsid w:val="007804F8"/>
    <w:rsid w:val="00910E86"/>
    <w:rsid w:val="00A72912"/>
    <w:rsid w:val="00B4626B"/>
    <w:rsid w:val="00C02B53"/>
    <w:rsid w:val="00CA2EAB"/>
    <w:rsid w:val="00DD18B0"/>
    <w:rsid w:val="00E34936"/>
    <w:rsid w:val="00EC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white,#cff,#cfc"/>
      <o:colormenu v:ext="edit" fillcolor="#cfc"/>
    </o:shapedefaults>
    <o:shapelayout v:ext="edit">
      <o:idmap v:ext="edit" data="1"/>
    </o:shapelayout>
  </w:shapeDefaults>
  <w:decimalSymbol w:val=","/>
  <w:listSeparator w:val=";"/>
  <w15:chartTrackingRefBased/>
  <w15:docId w15:val="{15E05EE8-49D6-47EE-8ED4-6174E9D5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49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4936"/>
    <w:rPr>
      <w:b/>
      <w:bCs/>
    </w:rPr>
  </w:style>
  <w:style w:type="character" w:customStyle="1" w:styleId="10">
    <w:name w:val="Заголовок 1 Знак"/>
    <w:basedOn w:val="a0"/>
    <w:link w:val="1"/>
    <w:uiPriority w:val="9"/>
    <w:rsid w:val="00E3493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220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047C"/>
    <w:rPr>
      <w:rFonts w:ascii="Segoe UI" w:hAnsi="Segoe UI" w:cs="Segoe UI"/>
      <w:sz w:val="18"/>
      <w:szCs w:val="18"/>
    </w:rPr>
  </w:style>
  <w:style w:type="paragraph" w:styleId="a7">
    <w:name w:val="List Paragraph"/>
    <w:basedOn w:val="a"/>
    <w:uiPriority w:val="34"/>
    <w:qFormat/>
    <w:rsid w:val="0091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8462">
      <w:bodyDiv w:val="1"/>
      <w:marLeft w:val="0"/>
      <w:marRight w:val="0"/>
      <w:marTop w:val="0"/>
      <w:marBottom w:val="0"/>
      <w:divBdr>
        <w:top w:val="none" w:sz="0" w:space="0" w:color="auto"/>
        <w:left w:val="none" w:sz="0" w:space="0" w:color="auto"/>
        <w:bottom w:val="none" w:sz="0" w:space="0" w:color="auto"/>
        <w:right w:val="none" w:sz="0" w:space="0" w:color="auto"/>
      </w:divBdr>
      <w:divsChild>
        <w:div w:id="401610447">
          <w:marLeft w:val="0"/>
          <w:marRight w:val="0"/>
          <w:marTop w:val="0"/>
          <w:marBottom w:val="570"/>
          <w:divBdr>
            <w:top w:val="none" w:sz="0" w:space="0" w:color="auto"/>
            <w:left w:val="none" w:sz="0" w:space="0" w:color="auto"/>
            <w:bottom w:val="none" w:sz="0" w:space="0" w:color="auto"/>
            <w:right w:val="none" w:sz="0" w:space="0" w:color="auto"/>
          </w:divBdr>
        </w:div>
        <w:div w:id="358817595">
          <w:marLeft w:val="0"/>
          <w:marRight w:val="0"/>
          <w:marTop w:val="0"/>
          <w:marBottom w:val="0"/>
          <w:divBdr>
            <w:top w:val="none" w:sz="0" w:space="0" w:color="auto"/>
            <w:left w:val="none" w:sz="0" w:space="0" w:color="auto"/>
            <w:bottom w:val="single" w:sz="6" w:space="15" w:color="DEDEDE"/>
            <w:right w:val="none" w:sz="0" w:space="0" w:color="auto"/>
          </w:divBdr>
        </w:div>
        <w:div w:id="769666366">
          <w:marLeft w:val="0"/>
          <w:marRight w:val="0"/>
          <w:marTop w:val="0"/>
          <w:marBottom w:val="0"/>
          <w:divBdr>
            <w:top w:val="none" w:sz="0" w:space="0" w:color="auto"/>
            <w:left w:val="none" w:sz="0" w:space="0" w:color="auto"/>
            <w:bottom w:val="single" w:sz="6" w:space="15" w:color="DEDEDE"/>
            <w:right w:val="none" w:sz="0" w:space="0" w:color="auto"/>
          </w:divBdr>
        </w:div>
        <w:div w:id="992181239">
          <w:marLeft w:val="0"/>
          <w:marRight w:val="0"/>
          <w:marTop w:val="0"/>
          <w:marBottom w:val="0"/>
          <w:divBdr>
            <w:top w:val="none" w:sz="0" w:space="0" w:color="auto"/>
            <w:left w:val="none" w:sz="0" w:space="0" w:color="auto"/>
            <w:bottom w:val="single" w:sz="6" w:space="15" w:color="DEDEDE"/>
            <w:right w:val="none" w:sz="0" w:space="0" w:color="auto"/>
          </w:divBdr>
        </w:div>
        <w:div w:id="2079133408">
          <w:marLeft w:val="0"/>
          <w:marRight w:val="0"/>
          <w:marTop w:val="0"/>
          <w:marBottom w:val="0"/>
          <w:divBdr>
            <w:top w:val="none" w:sz="0" w:space="0" w:color="auto"/>
            <w:left w:val="none" w:sz="0" w:space="0" w:color="auto"/>
            <w:bottom w:val="single" w:sz="6" w:space="15" w:color="DEDEDE"/>
            <w:right w:val="none" w:sz="0" w:space="0" w:color="auto"/>
          </w:divBdr>
        </w:div>
        <w:div w:id="627081045">
          <w:marLeft w:val="0"/>
          <w:marRight w:val="0"/>
          <w:marTop w:val="0"/>
          <w:marBottom w:val="0"/>
          <w:divBdr>
            <w:top w:val="none" w:sz="0" w:space="0" w:color="auto"/>
            <w:left w:val="none" w:sz="0" w:space="0" w:color="auto"/>
            <w:bottom w:val="single" w:sz="6" w:space="15" w:color="DEDEDE"/>
            <w:right w:val="none" w:sz="0" w:space="0" w:color="auto"/>
          </w:divBdr>
        </w:div>
        <w:div w:id="463155534">
          <w:marLeft w:val="0"/>
          <w:marRight w:val="0"/>
          <w:marTop w:val="0"/>
          <w:marBottom w:val="0"/>
          <w:divBdr>
            <w:top w:val="none" w:sz="0" w:space="0" w:color="auto"/>
            <w:left w:val="none" w:sz="0" w:space="0" w:color="auto"/>
            <w:bottom w:val="single" w:sz="6" w:space="15" w:color="DEDEDE"/>
            <w:right w:val="none" w:sz="0" w:space="0" w:color="auto"/>
          </w:divBdr>
        </w:div>
        <w:div w:id="138809195">
          <w:marLeft w:val="0"/>
          <w:marRight w:val="0"/>
          <w:marTop w:val="0"/>
          <w:marBottom w:val="0"/>
          <w:divBdr>
            <w:top w:val="none" w:sz="0" w:space="0" w:color="auto"/>
            <w:left w:val="none" w:sz="0" w:space="0" w:color="auto"/>
            <w:bottom w:val="single" w:sz="6" w:space="15" w:color="DEDEDE"/>
            <w:right w:val="none" w:sz="0" w:space="0" w:color="auto"/>
          </w:divBdr>
        </w:div>
        <w:div w:id="1140810255">
          <w:marLeft w:val="0"/>
          <w:marRight w:val="0"/>
          <w:marTop w:val="0"/>
          <w:marBottom w:val="0"/>
          <w:divBdr>
            <w:top w:val="none" w:sz="0" w:space="0" w:color="auto"/>
            <w:left w:val="none" w:sz="0" w:space="0" w:color="auto"/>
            <w:bottom w:val="single" w:sz="6" w:space="15" w:color="DEDEDE"/>
            <w:right w:val="none" w:sz="0" w:space="0" w:color="auto"/>
          </w:divBdr>
        </w:div>
        <w:div w:id="99107828">
          <w:marLeft w:val="0"/>
          <w:marRight w:val="0"/>
          <w:marTop w:val="0"/>
          <w:marBottom w:val="0"/>
          <w:divBdr>
            <w:top w:val="none" w:sz="0" w:space="0" w:color="auto"/>
            <w:left w:val="none" w:sz="0" w:space="0" w:color="auto"/>
            <w:bottom w:val="single" w:sz="6" w:space="15" w:color="DEDEDE"/>
            <w:right w:val="none" w:sz="0" w:space="0" w:color="auto"/>
          </w:divBdr>
        </w:div>
        <w:div w:id="1987709527">
          <w:marLeft w:val="0"/>
          <w:marRight w:val="0"/>
          <w:marTop w:val="0"/>
          <w:marBottom w:val="0"/>
          <w:divBdr>
            <w:top w:val="none" w:sz="0" w:space="0" w:color="auto"/>
            <w:left w:val="none" w:sz="0" w:space="0" w:color="auto"/>
            <w:bottom w:val="single" w:sz="6" w:space="15" w:color="DEDEDE"/>
            <w:right w:val="none" w:sz="0" w:space="0" w:color="auto"/>
          </w:divBdr>
        </w:div>
        <w:div w:id="750589755">
          <w:marLeft w:val="0"/>
          <w:marRight w:val="0"/>
          <w:marTop w:val="0"/>
          <w:marBottom w:val="0"/>
          <w:divBdr>
            <w:top w:val="none" w:sz="0" w:space="0" w:color="auto"/>
            <w:left w:val="none" w:sz="0" w:space="0" w:color="auto"/>
            <w:bottom w:val="single" w:sz="6" w:space="15" w:color="DEDEDE"/>
            <w:right w:val="none" w:sz="0" w:space="0" w:color="auto"/>
          </w:divBdr>
        </w:div>
        <w:div w:id="1328165329">
          <w:marLeft w:val="0"/>
          <w:marRight w:val="0"/>
          <w:marTop w:val="0"/>
          <w:marBottom w:val="0"/>
          <w:divBdr>
            <w:top w:val="none" w:sz="0" w:space="0" w:color="auto"/>
            <w:left w:val="none" w:sz="0" w:space="0" w:color="auto"/>
            <w:bottom w:val="none" w:sz="0" w:space="0" w:color="auto"/>
            <w:right w:val="none" w:sz="0" w:space="0" w:color="auto"/>
          </w:divBdr>
        </w:div>
      </w:divsChild>
    </w:div>
    <w:div w:id="1199470973">
      <w:bodyDiv w:val="1"/>
      <w:marLeft w:val="0"/>
      <w:marRight w:val="0"/>
      <w:marTop w:val="0"/>
      <w:marBottom w:val="0"/>
      <w:divBdr>
        <w:top w:val="none" w:sz="0" w:space="0" w:color="auto"/>
        <w:left w:val="none" w:sz="0" w:space="0" w:color="auto"/>
        <w:bottom w:val="none" w:sz="0" w:space="0" w:color="auto"/>
        <w:right w:val="none" w:sz="0" w:space="0" w:color="auto"/>
      </w:divBdr>
    </w:div>
    <w:div w:id="1424297813">
      <w:bodyDiv w:val="1"/>
      <w:marLeft w:val="0"/>
      <w:marRight w:val="0"/>
      <w:marTop w:val="0"/>
      <w:marBottom w:val="0"/>
      <w:divBdr>
        <w:top w:val="none" w:sz="0" w:space="0" w:color="auto"/>
        <w:left w:val="none" w:sz="0" w:space="0" w:color="auto"/>
        <w:bottom w:val="none" w:sz="0" w:space="0" w:color="auto"/>
        <w:right w:val="none" w:sz="0" w:space="0" w:color="auto"/>
      </w:divBdr>
      <w:divsChild>
        <w:div w:id="1231186570">
          <w:marLeft w:val="0"/>
          <w:marRight w:val="0"/>
          <w:marTop w:val="0"/>
          <w:marBottom w:val="570"/>
          <w:divBdr>
            <w:top w:val="none" w:sz="0" w:space="0" w:color="auto"/>
            <w:left w:val="none" w:sz="0" w:space="0" w:color="auto"/>
            <w:bottom w:val="none" w:sz="0" w:space="0" w:color="auto"/>
            <w:right w:val="none" w:sz="0" w:space="0" w:color="auto"/>
          </w:divBdr>
        </w:div>
        <w:div w:id="1405685531">
          <w:marLeft w:val="0"/>
          <w:marRight w:val="0"/>
          <w:marTop w:val="0"/>
          <w:marBottom w:val="0"/>
          <w:divBdr>
            <w:top w:val="none" w:sz="0" w:space="0" w:color="auto"/>
            <w:left w:val="none" w:sz="0" w:space="0" w:color="auto"/>
            <w:bottom w:val="single" w:sz="6" w:space="15" w:color="DEDEDE"/>
            <w:right w:val="none" w:sz="0" w:space="0" w:color="auto"/>
          </w:divBdr>
        </w:div>
        <w:div w:id="128206387">
          <w:marLeft w:val="0"/>
          <w:marRight w:val="0"/>
          <w:marTop w:val="0"/>
          <w:marBottom w:val="0"/>
          <w:divBdr>
            <w:top w:val="none" w:sz="0" w:space="0" w:color="auto"/>
            <w:left w:val="none" w:sz="0" w:space="0" w:color="auto"/>
            <w:bottom w:val="single" w:sz="6" w:space="15" w:color="DEDEDE"/>
            <w:right w:val="none" w:sz="0" w:space="0" w:color="auto"/>
          </w:divBdr>
        </w:div>
        <w:div w:id="2031371142">
          <w:marLeft w:val="0"/>
          <w:marRight w:val="0"/>
          <w:marTop w:val="0"/>
          <w:marBottom w:val="0"/>
          <w:divBdr>
            <w:top w:val="none" w:sz="0" w:space="0" w:color="auto"/>
            <w:left w:val="none" w:sz="0" w:space="0" w:color="auto"/>
            <w:bottom w:val="single" w:sz="6" w:space="15" w:color="DEDEDE"/>
            <w:right w:val="none" w:sz="0" w:space="0" w:color="auto"/>
          </w:divBdr>
        </w:div>
        <w:div w:id="2056806335">
          <w:marLeft w:val="0"/>
          <w:marRight w:val="0"/>
          <w:marTop w:val="0"/>
          <w:marBottom w:val="0"/>
          <w:divBdr>
            <w:top w:val="none" w:sz="0" w:space="0" w:color="auto"/>
            <w:left w:val="none" w:sz="0" w:space="0" w:color="auto"/>
            <w:bottom w:val="single" w:sz="6" w:space="15" w:color="DEDEDE"/>
            <w:right w:val="none" w:sz="0" w:space="0" w:color="auto"/>
          </w:divBdr>
        </w:div>
        <w:div w:id="916787417">
          <w:marLeft w:val="0"/>
          <w:marRight w:val="0"/>
          <w:marTop w:val="0"/>
          <w:marBottom w:val="0"/>
          <w:divBdr>
            <w:top w:val="none" w:sz="0" w:space="0" w:color="auto"/>
            <w:left w:val="none" w:sz="0" w:space="0" w:color="auto"/>
            <w:bottom w:val="single" w:sz="6" w:space="15" w:color="DEDEDE"/>
            <w:right w:val="none" w:sz="0" w:space="0" w:color="auto"/>
          </w:divBdr>
        </w:div>
        <w:div w:id="1410809771">
          <w:marLeft w:val="0"/>
          <w:marRight w:val="0"/>
          <w:marTop w:val="0"/>
          <w:marBottom w:val="0"/>
          <w:divBdr>
            <w:top w:val="none" w:sz="0" w:space="0" w:color="auto"/>
            <w:left w:val="none" w:sz="0" w:space="0" w:color="auto"/>
            <w:bottom w:val="single" w:sz="6" w:space="15" w:color="DEDEDE"/>
            <w:right w:val="none" w:sz="0" w:space="0" w:color="auto"/>
          </w:divBdr>
        </w:div>
        <w:div w:id="659431715">
          <w:marLeft w:val="0"/>
          <w:marRight w:val="0"/>
          <w:marTop w:val="0"/>
          <w:marBottom w:val="0"/>
          <w:divBdr>
            <w:top w:val="none" w:sz="0" w:space="0" w:color="auto"/>
            <w:left w:val="none" w:sz="0" w:space="0" w:color="auto"/>
            <w:bottom w:val="single" w:sz="6" w:space="15" w:color="DEDEDE"/>
            <w:right w:val="none" w:sz="0" w:space="0" w:color="auto"/>
          </w:divBdr>
        </w:div>
        <w:div w:id="843594563">
          <w:marLeft w:val="0"/>
          <w:marRight w:val="0"/>
          <w:marTop w:val="0"/>
          <w:marBottom w:val="0"/>
          <w:divBdr>
            <w:top w:val="none" w:sz="0" w:space="0" w:color="auto"/>
            <w:left w:val="none" w:sz="0" w:space="0" w:color="auto"/>
            <w:bottom w:val="single" w:sz="6" w:space="15" w:color="DEDEDE"/>
            <w:right w:val="none" w:sz="0" w:space="0" w:color="auto"/>
          </w:divBdr>
        </w:div>
        <w:div w:id="454298162">
          <w:marLeft w:val="0"/>
          <w:marRight w:val="0"/>
          <w:marTop w:val="0"/>
          <w:marBottom w:val="0"/>
          <w:divBdr>
            <w:top w:val="none" w:sz="0" w:space="0" w:color="auto"/>
            <w:left w:val="none" w:sz="0" w:space="0" w:color="auto"/>
            <w:bottom w:val="single" w:sz="6" w:space="15" w:color="DEDEDE"/>
            <w:right w:val="none" w:sz="0" w:space="0" w:color="auto"/>
          </w:divBdr>
        </w:div>
        <w:div w:id="943615676">
          <w:marLeft w:val="0"/>
          <w:marRight w:val="0"/>
          <w:marTop w:val="0"/>
          <w:marBottom w:val="0"/>
          <w:divBdr>
            <w:top w:val="none" w:sz="0" w:space="0" w:color="auto"/>
            <w:left w:val="none" w:sz="0" w:space="0" w:color="auto"/>
            <w:bottom w:val="single" w:sz="6" w:space="15" w:color="DEDEDE"/>
            <w:right w:val="none" w:sz="0" w:space="0" w:color="auto"/>
          </w:divBdr>
        </w:div>
        <w:div w:id="1466116693">
          <w:marLeft w:val="0"/>
          <w:marRight w:val="0"/>
          <w:marTop w:val="0"/>
          <w:marBottom w:val="0"/>
          <w:divBdr>
            <w:top w:val="none" w:sz="0" w:space="0" w:color="auto"/>
            <w:left w:val="none" w:sz="0" w:space="0" w:color="auto"/>
            <w:bottom w:val="single" w:sz="6" w:space="15" w:color="DEDEDE"/>
            <w:right w:val="none" w:sz="0" w:space="0" w:color="auto"/>
          </w:divBdr>
        </w:div>
        <w:div w:id="4229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96B7-D060-49FC-B426-B1ABF98D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Гайсинская О.А.</cp:lastModifiedBy>
  <cp:revision>5</cp:revision>
  <dcterms:created xsi:type="dcterms:W3CDTF">2023-02-20T09:14:00Z</dcterms:created>
  <dcterms:modified xsi:type="dcterms:W3CDTF">2023-02-27T07:42:00Z</dcterms:modified>
</cp:coreProperties>
</file>