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>
    <v:background id="_x0000_s1025" o:bwmode="white" fillcolor="#e2efd9 [665]" o:targetscreensize="1024,768">
      <v:fill color2="#d5dce4 [671]" focus="100%" type="gradient"/>
    </v:background>
  </w:background>
  <w:body>
    <w:p w:rsidR="0094244F" w:rsidRDefault="0094244F" w:rsidP="0094244F">
      <w:pPr>
        <w:pStyle w:val="ConsPlusNormal"/>
        <w:spacing w:before="460"/>
        <w:jc w:val="center"/>
        <w:rPr>
          <w:b/>
          <w:sz w:val="36"/>
        </w:rPr>
      </w:pPr>
      <w:r w:rsidRPr="008F77DF">
        <w:rPr>
          <w:rFonts w:ascii="Calibri" w:eastAsia="Calibri" w:hAnsi="Calibri" w:cs="Times New Roman"/>
          <w:noProof/>
          <w:szCs w:val="20"/>
        </w:rPr>
        <w:drawing>
          <wp:inline distT="0" distB="0" distL="0" distR="0" wp14:anchorId="4711E4E6" wp14:editId="14872998">
            <wp:extent cx="581025" cy="685800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44F" w:rsidRDefault="0094244F" w:rsidP="0094244F">
      <w:pPr>
        <w:jc w:val="center"/>
        <w:rPr>
          <w:rFonts w:ascii="Times New Roman" w:hAnsi="Times New Roman" w:cs="Times New Roman"/>
          <w:sz w:val="26"/>
          <w:szCs w:val="26"/>
        </w:rPr>
      </w:pPr>
      <w:r w:rsidRPr="004725FA">
        <w:rPr>
          <w:rFonts w:ascii="Times New Roman" w:hAnsi="Times New Roman" w:cs="Times New Roman"/>
          <w:sz w:val="26"/>
          <w:szCs w:val="26"/>
        </w:rPr>
        <w:t xml:space="preserve">Комитет экономической политики </w:t>
      </w:r>
    </w:p>
    <w:p w:rsidR="0094244F" w:rsidRPr="004725FA" w:rsidRDefault="0094244F" w:rsidP="0094244F">
      <w:pPr>
        <w:jc w:val="center"/>
        <w:rPr>
          <w:rFonts w:ascii="Times New Roman" w:hAnsi="Times New Roman" w:cs="Times New Roman"/>
          <w:sz w:val="26"/>
          <w:szCs w:val="26"/>
        </w:rPr>
      </w:pPr>
      <w:r w:rsidRPr="004725FA">
        <w:rPr>
          <w:rFonts w:ascii="Times New Roman" w:hAnsi="Times New Roman" w:cs="Times New Roman"/>
          <w:sz w:val="26"/>
          <w:szCs w:val="26"/>
        </w:rPr>
        <w:t>администрации Ханты-Мансийского района</w:t>
      </w:r>
    </w:p>
    <w:p w:rsidR="005B13AE" w:rsidRDefault="005B13AE" w:rsidP="0094244F">
      <w:pPr>
        <w:pStyle w:val="ConsPlusNormal"/>
        <w:spacing w:before="460"/>
        <w:jc w:val="center"/>
        <w:rPr>
          <w:b/>
          <w:sz w:val="36"/>
        </w:rPr>
      </w:pPr>
    </w:p>
    <w:p w:rsidR="005B13AE" w:rsidRDefault="005B13AE" w:rsidP="0094244F">
      <w:pPr>
        <w:pStyle w:val="ConsPlusNormal"/>
        <w:spacing w:before="460"/>
        <w:jc w:val="center"/>
        <w:rPr>
          <w:b/>
          <w:sz w:val="36"/>
        </w:rPr>
      </w:pPr>
    </w:p>
    <w:p w:rsidR="0094244F" w:rsidRDefault="0094244F" w:rsidP="0094244F">
      <w:pPr>
        <w:pStyle w:val="ConsPlusNormal"/>
        <w:spacing w:before="460"/>
        <w:contextualSpacing/>
        <w:jc w:val="center"/>
        <w:rPr>
          <w:b/>
          <w:sz w:val="36"/>
        </w:rPr>
      </w:pPr>
      <w:r>
        <w:rPr>
          <w:b/>
          <w:sz w:val="36"/>
        </w:rPr>
        <w:t>Методическое пособие</w:t>
      </w:r>
    </w:p>
    <w:p w:rsidR="0094244F" w:rsidRDefault="006B4512" w:rsidP="0094244F">
      <w:pPr>
        <w:pStyle w:val="ConsPlusNormal"/>
        <w:spacing w:before="460"/>
        <w:contextualSpacing/>
        <w:jc w:val="center"/>
        <w:rPr>
          <w:b/>
          <w:sz w:val="36"/>
        </w:rPr>
      </w:pPr>
      <w:r>
        <w:rPr>
          <w:b/>
          <w:sz w:val="36"/>
        </w:rPr>
        <w:t>Медицинская книжка</w:t>
      </w:r>
    </w:p>
    <w:p w:rsidR="005B13AE" w:rsidRDefault="005B13AE" w:rsidP="0094244F">
      <w:pPr>
        <w:pStyle w:val="ConsPlusNormal"/>
        <w:spacing w:before="460"/>
        <w:contextualSpacing/>
        <w:jc w:val="center"/>
        <w:rPr>
          <w:b/>
          <w:sz w:val="36"/>
        </w:rPr>
      </w:pPr>
    </w:p>
    <w:p w:rsidR="0094244F" w:rsidRDefault="006B4512">
      <w:pPr>
        <w:pStyle w:val="ConsPlusNormal"/>
        <w:spacing w:before="460"/>
        <w:rPr>
          <w:b/>
          <w:sz w:val="36"/>
        </w:rPr>
      </w:pPr>
      <w:r>
        <w:rPr>
          <w:noProof/>
        </w:rPr>
        <w:drawing>
          <wp:inline distT="0" distB="0" distL="0" distR="0" wp14:anchorId="79739C26" wp14:editId="0AA9512E">
            <wp:extent cx="5940425" cy="4450868"/>
            <wp:effectExtent l="0" t="0" r="3175" b="6985"/>
            <wp:docPr id="2" name="Рисунок 2" descr="Медицинская книжка в Подольске по доступной це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дицинская книжка в Подольске по доступной цен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0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D81" w:rsidRDefault="00AD0D81" w:rsidP="009424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44F" w:rsidRDefault="0094244F" w:rsidP="00942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5A8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Х</w:t>
      </w:r>
      <w:r w:rsidRPr="007845A8">
        <w:rPr>
          <w:rFonts w:ascii="Times New Roman" w:hAnsi="Times New Roman" w:cs="Times New Roman"/>
          <w:b/>
          <w:sz w:val="28"/>
          <w:szCs w:val="28"/>
        </w:rPr>
        <w:t>анты-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7845A8">
        <w:rPr>
          <w:rFonts w:ascii="Times New Roman" w:hAnsi="Times New Roman" w:cs="Times New Roman"/>
          <w:b/>
          <w:sz w:val="28"/>
          <w:szCs w:val="28"/>
        </w:rPr>
        <w:t>ансийск</w:t>
      </w:r>
    </w:p>
    <w:p w:rsidR="0094244F" w:rsidRDefault="0094244F" w:rsidP="00942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D7005">
        <w:rPr>
          <w:rFonts w:ascii="Times New Roman" w:hAnsi="Times New Roman" w:cs="Times New Roman"/>
          <w:b/>
          <w:sz w:val="28"/>
          <w:szCs w:val="28"/>
        </w:rPr>
        <w:t>4</w:t>
      </w:r>
    </w:p>
    <w:p w:rsidR="00F46187" w:rsidRPr="00063413" w:rsidRDefault="00F46187" w:rsidP="005B13AE">
      <w:pPr>
        <w:rPr>
          <w:rFonts w:ascii="Times New Roman" w:hAnsi="Times New Roman" w:cs="Times New Roman"/>
          <w:lang w:eastAsia="ru-RU"/>
        </w:rPr>
      </w:pPr>
    </w:p>
    <w:p w:rsidR="006B4512" w:rsidRPr="006B4512" w:rsidRDefault="006B4512" w:rsidP="006B4512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Порядок оформления и выдачи личной медицинской книжки</w:t>
      </w:r>
    </w:p>
    <w:p w:rsidR="006B4512" w:rsidRPr="006B4512" w:rsidRDefault="006B4512" w:rsidP="006B451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6B451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Иметь медицинскую книжку обязаны работники профессий, производств и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населения. К последней категории относятся и работники торговли непродовольственными товарами.</w:t>
      </w:r>
    </w:p>
    <w:p w:rsidR="006B4512" w:rsidRPr="006B4512" w:rsidRDefault="006B4512" w:rsidP="006B451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6B451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Личные медицинские книжки выдаются центрами гигиены и эпидемиологии и их филиалами, являются документом строгой отчетности, предназначенным для внесения результатов обязательных профилактических медицинских осмотров и гигиенической аттестации, защищенным от подделок полиграфической продукцией, и свободной продаже не подлежат. Приобретенные в других местах книжки являются недействительными.</w:t>
      </w:r>
    </w:p>
    <w:p w:rsidR="006B4512" w:rsidRPr="006B4512" w:rsidRDefault="006B4512" w:rsidP="006B451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6B451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Личные медицинские книжки подлежат обязательной регистрации в Реестре </w:t>
      </w:r>
      <w:proofErr w:type="spellStart"/>
      <w:r w:rsidRPr="006B451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Роспотребнадзора</w:t>
      </w:r>
      <w:proofErr w:type="spellEnd"/>
      <w:r w:rsidRPr="006B451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</w:t>
      </w:r>
    </w:p>
    <w:p w:rsidR="006B4512" w:rsidRPr="006B4512" w:rsidRDefault="006B4512" w:rsidP="006B451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6B451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Срок действия личной медицинской книжки не ограничен.</w:t>
      </w:r>
    </w:p>
    <w:p w:rsidR="006B4512" w:rsidRPr="006B4512" w:rsidRDefault="006B4512" w:rsidP="006B451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B4512" w:rsidRPr="006B4512" w:rsidRDefault="006B4512" w:rsidP="006B451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6B451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Медицинская книжка подлежит замене при заполнении страниц, отсутствии места для внесения данных о медицинских осмотрах, лабораторных исследованиях и профессиональной гигиенической аттестации. Должна иметь печать организации </w:t>
      </w:r>
      <w:proofErr w:type="spellStart"/>
      <w:r w:rsidRPr="006B451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Роспотребнадзора</w:t>
      </w:r>
      <w:proofErr w:type="spellEnd"/>
      <w:r w:rsidRPr="006B451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, выдавшей медицинскую книжку, а также подпись владельца и храниться у администрации организации или индивидуального предпринимателя и может быть выдана работнику по его требованию. При увольнении и переходе на другое место работы личная медицинская книжка остается у владельца и предъявляется по месту новой работы.</w:t>
      </w:r>
    </w:p>
    <w:p w:rsidR="006B4512" w:rsidRPr="006B4512" w:rsidRDefault="006B4512" w:rsidP="006B451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B4512" w:rsidRPr="006B4512" w:rsidRDefault="006B4512" w:rsidP="006B451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6B451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Для оформления личной медицинской книжки на бумажном носителе необходимо представить:</w:t>
      </w:r>
    </w:p>
    <w:p w:rsidR="006B4512" w:rsidRPr="006B4512" w:rsidRDefault="006B4512" w:rsidP="006B451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6B451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заявление на выдачу личной медицинской книжки;</w:t>
      </w:r>
    </w:p>
    <w:p w:rsidR="006B4512" w:rsidRPr="006B4512" w:rsidRDefault="006B4512" w:rsidP="006B451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6B451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паспорт заявителя (оригинал);</w:t>
      </w:r>
    </w:p>
    <w:p w:rsidR="006B4512" w:rsidRPr="006B4512" w:rsidRDefault="006B4512" w:rsidP="006B451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6B451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1 фотография (3 на 4 см);</w:t>
      </w:r>
    </w:p>
    <w:p w:rsidR="006B4512" w:rsidRPr="006B4512" w:rsidRDefault="006B4512" w:rsidP="006B451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6B451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направление работодателя с указанием наименования места работы.</w:t>
      </w:r>
    </w:p>
    <w:p w:rsidR="006B4512" w:rsidRPr="006B4512" w:rsidRDefault="006B4512" w:rsidP="006B451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6B451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Все документы представляются заявителем лично.</w:t>
      </w:r>
    </w:p>
    <w:p w:rsidR="006B4512" w:rsidRPr="006B4512" w:rsidRDefault="006B4512" w:rsidP="006B451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6B451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После оформления бланка личной медицинской книжки необходимо пройти обязательные медицинские обследования в медицинских организациях (поликлиники, диспансеры, медицинские центры и пр.), имеющих соответствующую лицензию, а также гигиеническое обучение по программам профессиональной гигиенической подготовки. Результаты медицинских обследований должны быть внесены в книжку.</w:t>
      </w:r>
    </w:p>
    <w:p w:rsidR="006B4512" w:rsidRPr="006B4512" w:rsidRDefault="006B4512" w:rsidP="006B451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B451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Допуск к гигиенической аттестации возможен только после прохождения гигиенического обучения и при наличии заключения врача по результатам обязательных медицинских обследований, внесенных в личную медицинскую книжку в установленном порядке</w:t>
      </w:r>
      <w:r w:rsidRPr="006B45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6B4512" w:rsidRPr="006B4512" w:rsidRDefault="006B4512" w:rsidP="006B451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B45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ПОМНИТЕ!!!</w:t>
      </w:r>
    </w:p>
    <w:p w:rsidR="006B4512" w:rsidRPr="006B4512" w:rsidRDefault="006B4512" w:rsidP="006B451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6B451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Личная медицинская книжка - документ, свидетельствующий о том, что человек здоров и не будет источником инфекционных болезней для тех людей, с которыми он прямо или опосредованно общается.</w:t>
      </w:r>
    </w:p>
    <w:p w:rsidR="006B4512" w:rsidRPr="006B4512" w:rsidRDefault="006B4512" w:rsidP="006B451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337F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Для оформления личной медицинской книжки в формате электронного документа (ЭЛМК)</w:t>
      </w:r>
      <w:r w:rsidRPr="006B451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Pr="00337F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порядок действий будет следующий</w:t>
      </w:r>
      <w:r w:rsidRPr="006B451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:</w:t>
      </w:r>
    </w:p>
    <w:p w:rsidR="006B4512" w:rsidRPr="006B4512" w:rsidRDefault="006B4512" w:rsidP="006B451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6B451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Шаг 1 — пройти предварительный медосмотр.</w:t>
      </w:r>
    </w:p>
    <w:p w:rsidR="006B4512" w:rsidRPr="006B4512" w:rsidRDefault="006B4512" w:rsidP="006B451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6B451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Пройти медицинский осмотр по направлению работодателя в медицинской организации, у которой имеется возможность формирования результатов в форме электронных медицинских документов и передачи в единую государственную информационную систему в сфере здравоохранения (ЕГИСЗ).</w:t>
      </w:r>
    </w:p>
    <w:p w:rsidR="006B4512" w:rsidRPr="006B4512" w:rsidRDefault="006B4512" w:rsidP="006B451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6B451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Шаг 2 — подать заявление на медкнижку.</w:t>
      </w:r>
    </w:p>
    <w:p w:rsidR="006B4512" w:rsidRPr="006B4512" w:rsidRDefault="006B4512" w:rsidP="006B451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6B451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Подать заявление на портале государственных услуг РФ перейдя по ссылке https://www.gosuslugi.ru</w:t>
      </w:r>
    </w:p>
    <w:p w:rsidR="006B4512" w:rsidRPr="006B4512" w:rsidRDefault="006B4512" w:rsidP="006B451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6B451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Для подписания электронного заявления на медкнижку - нужна подтвержденная учетная запись на ЕГПУ.</w:t>
      </w:r>
    </w:p>
    <w:p w:rsidR="006B4512" w:rsidRPr="006B4512" w:rsidRDefault="006B4512" w:rsidP="006B451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6B451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Лучше завести свой личный кабинет на </w:t>
      </w:r>
      <w:proofErr w:type="spellStart"/>
      <w:r w:rsidRPr="006B451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Госуслугах</w:t>
      </w:r>
      <w:proofErr w:type="spellEnd"/>
      <w:r w:rsidRPr="006B451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. Туда будут приходить уведомления о готовности ЭЛМК, внесении в нее изменений. Другие способы связи через почту, по телефону или </w:t>
      </w:r>
      <w:proofErr w:type="spellStart"/>
      <w:r w:rsidRPr="006B451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email</w:t>
      </w:r>
      <w:proofErr w:type="spellEnd"/>
      <w:r w:rsidRPr="006B451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, могут занять больше времени.</w:t>
      </w:r>
    </w:p>
    <w:p w:rsidR="006B4512" w:rsidRDefault="006B4512" w:rsidP="006B451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B4512" w:rsidRPr="006B4512" w:rsidRDefault="006B4512" w:rsidP="006B451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6B451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Шаг 3 — пройти обучение.</w:t>
      </w:r>
    </w:p>
    <w:p w:rsidR="006B4512" w:rsidRPr="006B4512" w:rsidRDefault="006B4512" w:rsidP="006B451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6B451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Пройти гигиеническое обучение в соответствии с выбранными типами работ в дистанционном формате при помощи ИС ГИГТЕСТ https://gigtest.ru/test/.</w:t>
      </w:r>
    </w:p>
    <w:p w:rsidR="006B4512" w:rsidRPr="006B4512" w:rsidRDefault="006B4512" w:rsidP="006B451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6B451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Услуга «обучение, подготовка» и последующая аттестация оказывается на коммерческой основе - стоимость обучения указана в разделе "Услуги, стоимость".</w:t>
      </w:r>
    </w:p>
    <w:p w:rsidR="006B4512" w:rsidRPr="006B4512" w:rsidRDefault="006B4512" w:rsidP="006B451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6B451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Шаг 4 — получить уведомление об успешной аттестации и выдачи ЭЛМК.</w:t>
      </w:r>
    </w:p>
    <w:p w:rsidR="00F3357C" w:rsidRDefault="006B4512" w:rsidP="00F3357C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6B451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Получить информацию о результате выдачи ЭЛМК с аттеста</w:t>
      </w:r>
      <w:r w:rsidR="00F3357C" w:rsidRPr="006B451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цией на портале государственных услуг РФ.</w:t>
      </w:r>
    </w:p>
    <w:p w:rsidR="006B4512" w:rsidRPr="006B4512" w:rsidRDefault="00F3357C" w:rsidP="00F3357C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F3357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ВАЖНО!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Pr="00F3357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Если в личной медицинской книжке сотрудника нет записи о прохождении обязательного медосмотра, допускать его к работе нельзя (ч. 1 ст. 76, </w:t>
      </w:r>
      <w:proofErr w:type="spellStart"/>
      <w:r w:rsidRPr="00F3357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абз</w:t>
      </w:r>
      <w:proofErr w:type="spellEnd"/>
      <w:r w:rsidRPr="00F3357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 13 ч. 3 ст. 214 ТК, п. 4 ст. 34 Закона от 30.03.1999 № 52-</w:t>
      </w:r>
      <w:proofErr w:type="gramStart"/>
      <w:r w:rsidRPr="00F3357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ФЗ)</w:t>
      </w:r>
      <w:bookmarkStart w:id="0" w:name="_GoBack"/>
      <w:bookmarkEnd w:id="0"/>
      <w:proofErr w:type="gramEnd"/>
    </w:p>
    <w:sectPr w:rsidR="006B4512" w:rsidRPr="006B4512" w:rsidSect="00632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00000002"/>
    <w:multiLevelType w:val="singleLevel"/>
    <w:tmpl w:val="0D9EE0C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ascii="Times New Roman" w:eastAsiaTheme="minorHAnsi" w:hAnsi="Times New Roman" w:cs="Times New Roman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4" w15:restartNumberingAfterBreak="0">
    <w:nsid w:val="01DB5848"/>
    <w:multiLevelType w:val="multilevel"/>
    <w:tmpl w:val="0ACCB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2441587"/>
    <w:multiLevelType w:val="multilevel"/>
    <w:tmpl w:val="2F624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30D40A3"/>
    <w:multiLevelType w:val="multilevel"/>
    <w:tmpl w:val="F2D8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4462B6D"/>
    <w:multiLevelType w:val="multilevel"/>
    <w:tmpl w:val="81BC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EC226E"/>
    <w:multiLevelType w:val="multilevel"/>
    <w:tmpl w:val="FFBC7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860E63"/>
    <w:multiLevelType w:val="hybridMultilevel"/>
    <w:tmpl w:val="2ABA7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6247C"/>
    <w:multiLevelType w:val="multilevel"/>
    <w:tmpl w:val="A4C212A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1C3C27"/>
    <w:multiLevelType w:val="multilevel"/>
    <w:tmpl w:val="E3BC3C6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6A7869"/>
    <w:multiLevelType w:val="multilevel"/>
    <w:tmpl w:val="621C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73416A"/>
    <w:multiLevelType w:val="multilevel"/>
    <w:tmpl w:val="6CAEDE6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E92CE1"/>
    <w:multiLevelType w:val="multilevel"/>
    <w:tmpl w:val="CD62A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C7370E"/>
    <w:multiLevelType w:val="multilevel"/>
    <w:tmpl w:val="8AC4E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EA6028"/>
    <w:multiLevelType w:val="multilevel"/>
    <w:tmpl w:val="59AC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0A09DF"/>
    <w:multiLevelType w:val="multilevel"/>
    <w:tmpl w:val="DD50E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981595"/>
    <w:multiLevelType w:val="multilevel"/>
    <w:tmpl w:val="47F87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9F245A"/>
    <w:multiLevelType w:val="multilevel"/>
    <w:tmpl w:val="73F4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C37E8D"/>
    <w:multiLevelType w:val="hybridMultilevel"/>
    <w:tmpl w:val="8D2E8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360A18"/>
    <w:multiLevelType w:val="multilevel"/>
    <w:tmpl w:val="F3D6FC5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A607ADF"/>
    <w:multiLevelType w:val="multilevel"/>
    <w:tmpl w:val="18583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F20BB1"/>
    <w:multiLevelType w:val="multilevel"/>
    <w:tmpl w:val="6136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5B54B8"/>
    <w:multiLevelType w:val="multilevel"/>
    <w:tmpl w:val="A992D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6C228C"/>
    <w:multiLevelType w:val="multilevel"/>
    <w:tmpl w:val="1A48B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ED72B1"/>
    <w:multiLevelType w:val="multilevel"/>
    <w:tmpl w:val="965AA0B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23355C7"/>
    <w:multiLevelType w:val="multilevel"/>
    <w:tmpl w:val="DBA4BD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72D5AD2"/>
    <w:multiLevelType w:val="multilevel"/>
    <w:tmpl w:val="0CF0C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C36DC2"/>
    <w:multiLevelType w:val="multilevel"/>
    <w:tmpl w:val="E504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5238EF"/>
    <w:multiLevelType w:val="multilevel"/>
    <w:tmpl w:val="E9C601B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  <w:lvlOverride w:ilvl="0">
      <w:startOverride w:val="1"/>
    </w:lvlOverride>
  </w:num>
  <w:num w:numId="2">
    <w:abstractNumId w:val="21"/>
    <w:lvlOverride w:ilvl="0">
      <w:startOverride w:val="1"/>
    </w:lvlOverride>
  </w:num>
  <w:num w:numId="3">
    <w:abstractNumId w:val="30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7"/>
    <w:lvlOverride w:ilvl="0">
      <w:startOverride w:val="1"/>
    </w:lvlOverride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18"/>
  </w:num>
  <w:num w:numId="14">
    <w:abstractNumId w:val="15"/>
  </w:num>
  <w:num w:numId="15">
    <w:abstractNumId w:val="22"/>
  </w:num>
  <w:num w:numId="16">
    <w:abstractNumId w:val="20"/>
  </w:num>
  <w:num w:numId="17">
    <w:abstractNumId w:val="6"/>
  </w:num>
  <w:num w:numId="18">
    <w:abstractNumId w:val="12"/>
  </w:num>
  <w:num w:numId="19">
    <w:abstractNumId w:val="17"/>
  </w:num>
  <w:num w:numId="20">
    <w:abstractNumId w:val="4"/>
  </w:num>
  <w:num w:numId="21">
    <w:abstractNumId w:val="19"/>
  </w:num>
  <w:num w:numId="22">
    <w:abstractNumId w:val="8"/>
  </w:num>
  <w:num w:numId="23">
    <w:abstractNumId w:val="28"/>
  </w:num>
  <w:num w:numId="24">
    <w:abstractNumId w:val="7"/>
  </w:num>
  <w:num w:numId="25">
    <w:abstractNumId w:val="25"/>
  </w:num>
  <w:num w:numId="26">
    <w:abstractNumId w:val="16"/>
  </w:num>
  <w:num w:numId="27">
    <w:abstractNumId w:val="5"/>
  </w:num>
  <w:num w:numId="28">
    <w:abstractNumId w:val="24"/>
  </w:num>
  <w:num w:numId="29">
    <w:abstractNumId w:val="29"/>
  </w:num>
  <w:num w:numId="30">
    <w:abstractNumId w:val="14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7D2"/>
    <w:rsid w:val="00007AC0"/>
    <w:rsid w:val="00063413"/>
    <w:rsid w:val="00096BFA"/>
    <w:rsid w:val="001403AE"/>
    <w:rsid w:val="00165ABC"/>
    <w:rsid w:val="001759B3"/>
    <w:rsid w:val="001D7005"/>
    <w:rsid w:val="00285949"/>
    <w:rsid w:val="0028646B"/>
    <w:rsid w:val="00337F56"/>
    <w:rsid w:val="00367230"/>
    <w:rsid w:val="00373EF2"/>
    <w:rsid w:val="0044117B"/>
    <w:rsid w:val="005057D2"/>
    <w:rsid w:val="00577001"/>
    <w:rsid w:val="005B030D"/>
    <w:rsid w:val="005B13AE"/>
    <w:rsid w:val="00602BE1"/>
    <w:rsid w:val="006B4512"/>
    <w:rsid w:val="00770E57"/>
    <w:rsid w:val="00831BC2"/>
    <w:rsid w:val="00841A48"/>
    <w:rsid w:val="00890989"/>
    <w:rsid w:val="00892308"/>
    <w:rsid w:val="008B21D9"/>
    <w:rsid w:val="0094244F"/>
    <w:rsid w:val="00977A82"/>
    <w:rsid w:val="009D5267"/>
    <w:rsid w:val="00A14F30"/>
    <w:rsid w:val="00AD0D81"/>
    <w:rsid w:val="00C4663A"/>
    <w:rsid w:val="00C52D50"/>
    <w:rsid w:val="00CD0157"/>
    <w:rsid w:val="00CD15EB"/>
    <w:rsid w:val="00D062B7"/>
    <w:rsid w:val="00E3672C"/>
    <w:rsid w:val="00E6152C"/>
    <w:rsid w:val="00E94070"/>
    <w:rsid w:val="00F27D35"/>
    <w:rsid w:val="00F3357C"/>
    <w:rsid w:val="00F46187"/>
    <w:rsid w:val="00F47238"/>
    <w:rsid w:val="00F8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AA9A0-3064-4FD7-A653-0EC21546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0D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7D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Page">
    <w:name w:val="ConsPlusTitlePage"/>
    <w:rsid w:val="005057D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1759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D0D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AD0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D0D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Гайсинская О.А.</dc:creator>
  <cp:keywords/>
  <dc:description/>
  <cp:lastModifiedBy>Гайсинская О.А.</cp:lastModifiedBy>
  <cp:revision>4</cp:revision>
  <dcterms:created xsi:type="dcterms:W3CDTF">2024-04-17T09:12:00Z</dcterms:created>
  <dcterms:modified xsi:type="dcterms:W3CDTF">2024-04-17T09:22:00Z</dcterms:modified>
</cp:coreProperties>
</file>