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5F" w:rsidRPr="00C0093C" w:rsidRDefault="007B1E16" w:rsidP="00A141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Объявление </w:t>
      </w:r>
    </w:p>
    <w:p w:rsidR="00A1415F" w:rsidRPr="00C0093C" w:rsidRDefault="007B1E16" w:rsidP="00A141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проведении отбора</w:t>
      </w:r>
      <w:r w:rsidR="00A1415F"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субъектов малого и среднего предпринимательства </w:t>
      </w:r>
    </w:p>
    <w:p w:rsidR="00566D13" w:rsidRPr="00C0093C" w:rsidRDefault="00A1415F" w:rsidP="00A141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право предоставления финансовой поддержки (в форме субсидии)</w:t>
      </w:r>
      <w:r w:rsidR="007B1E16"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202</w:t>
      </w:r>
      <w:r w:rsidR="00862640"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</w:t>
      </w:r>
    </w:p>
    <w:p w:rsidR="007B1E16" w:rsidRPr="00C0093C" w:rsidRDefault="007B1E16" w:rsidP="00A141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9922"/>
      </w:tblGrid>
      <w:tr w:rsidR="00C0093C" w:rsidRPr="00C0093C" w:rsidTr="00EC3348">
        <w:tc>
          <w:tcPr>
            <w:tcW w:w="4390" w:type="dxa"/>
          </w:tcPr>
          <w:p w:rsidR="007B1E16" w:rsidRPr="00C0093C" w:rsidRDefault="007737D6" w:rsidP="00024F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рок проведения отбора</w:t>
            </w:r>
          </w:p>
        </w:tc>
        <w:tc>
          <w:tcPr>
            <w:tcW w:w="9922" w:type="dxa"/>
          </w:tcPr>
          <w:p w:rsidR="007737D6" w:rsidRPr="00C0093C" w:rsidRDefault="007737D6" w:rsidP="007737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Начало </w:t>
            </w:r>
            <w:r w:rsidR="00D5001E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приёма предложений (заявок) участников отбора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7B1E16" w:rsidRPr="00C0093C" w:rsidRDefault="007737D6" w:rsidP="007737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 ч. 00 мин.</w:t>
            </w:r>
            <w:r w:rsidR="00E468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429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 октября</w:t>
            </w:r>
            <w:r w:rsidR="007104A2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862640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104A2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года.</w:t>
            </w:r>
          </w:p>
          <w:p w:rsidR="00D5001E" w:rsidRPr="00C0093C" w:rsidRDefault="00D5001E" w:rsidP="007737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01E" w:rsidRPr="00C0093C" w:rsidRDefault="00D5001E" w:rsidP="00D500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Окончание приёма предложений (заявок) участников отбора: </w:t>
            </w:r>
          </w:p>
          <w:p w:rsidR="00EC3348" w:rsidRPr="00C0093C" w:rsidRDefault="00862640" w:rsidP="00A429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D5001E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ч. 00 мин. </w:t>
            </w:r>
            <w:r w:rsidR="00A429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ноября</w:t>
            </w:r>
            <w:r w:rsidR="007104A2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5001E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года</w:t>
            </w:r>
            <w:r w:rsidR="007104A2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0093C" w:rsidRPr="00C0093C" w:rsidTr="00EC3348">
        <w:tc>
          <w:tcPr>
            <w:tcW w:w="4390" w:type="dxa"/>
          </w:tcPr>
          <w:p w:rsidR="007B1E16" w:rsidRPr="00C0093C" w:rsidRDefault="00024FC9" w:rsidP="00D52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аименовани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мест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нахождени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почтов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ый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адрес, электронн</w:t>
            </w:r>
            <w:r w:rsidR="00D52D1A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почт</w:t>
            </w:r>
            <w:r w:rsidR="00D52D1A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номер контактного телефона Уполномоченного органа, проводящего отбор</w:t>
            </w:r>
          </w:p>
        </w:tc>
        <w:tc>
          <w:tcPr>
            <w:tcW w:w="9922" w:type="dxa"/>
          </w:tcPr>
          <w:p w:rsidR="007B1E16" w:rsidRPr="00C0093C" w:rsidRDefault="00B524AC" w:rsidP="00024F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Ханты-Мансийского района</w:t>
            </w:r>
            <w:r w:rsidR="00024FC9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24FC9" w:rsidRPr="00C0093C" w:rsidRDefault="00024FC9" w:rsidP="00024F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нахождение: г. Ханты-Мансийск, ул. Гагарина, д.214</w:t>
            </w:r>
            <w:r w:rsidR="007104A2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кабинет 207</w:t>
            </w:r>
          </w:p>
          <w:p w:rsidR="00024FC9" w:rsidRPr="00C0093C" w:rsidRDefault="00024FC9" w:rsidP="00024F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почтовый адрес: 628002, г. Ханты-Мансийск, </w:t>
            </w:r>
            <w:r w:rsidR="00D52D1A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Гагарина, д.214</w:t>
            </w:r>
            <w:r w:rsidR="007104A2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кабинет 207</w:t>
            </w:r>
          </w:p>
          <w:p w:rsidR="00D52D1A" w:rsidRPr="00C0093C" w:rsidRDefault="00D52D1A" w:rsidP="00D52D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электронная почта: </w:t>
            </w:r>
            <w:hyperlink r:id="rId6" w:history="1">
              <w:r w:rsidRPr="00C0093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econom@hmrn.ru</w:t>
              </w:r>
            </w:hyperlink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7" w:history="1">
              <w:r w:rsidRPr="00C0093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gubatih@hmrn.ru</w:t>
              </w:r>
            </w:hyperlink>
          </w:p>
          <w:p w:rsidR="006B6BC4" w:rsidRPr="00C0093C" w:rsidRDefault="00D52D1A" w:rsidP="00203DC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контактного телефона: 8 (3467) 35-28-38</w:t>
            </w:r>
          </w:p>
        </w:tc>
      </w:tr>
      <w:tr w:rsidR="00C0093C" w:rsidRPr="00C0093C" w:rsidTr="00EC3348">
        <w:tc>
          <w:tcPr>
            <w:tcW w:w="4390" w:type="dxa"/>
          </w:tcPr>
          <w:p w:rsidR="007B1E16" w:rsidRPr="00C0093C" w:rsidRDefault="00D658EE" w:rsidP="00D658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езультат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предоставления субсидии</w:t>
            </w:r>
          </w:p>
        </w:tc>
        <w:tc>
          <w:tcPr>
            <w:tcW w:w="9922" w:type="dxa"/>
          </w:tcPr>
          <w:p w:rsidR="00297FB9" w:rsidRPr="00C0093C" w:rsidRDefault="00297FB9" w:rsidP="00203DC1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Результаты (показатели) предоста</w:t>
            </w:r>
            <w:r w:rsidR="00203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вления (использования) субсидии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реализации мероприятия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«Содействие развитию малого и среднего предпринимательства в Ханты-Мансийском районе» является:</w:t>
            </w:r>
          </w:p>
          <w:p w:rsidR="00297FB9" w:rsidRPr="00C0093C" w:rsidRDefault="00297FB9" w:rsidP="00297FB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сохранение и (или) создание рабочих мест;</w:t>
            </w:r>
          </w:p>
          <w:p w:rsidR="006B6BC4" w:rsidRPr="00C0093C" w:rsidRDefault="00297FB9" w:rsidP="00E468F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6B6B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величение оборота (млн. рублей)</w:t>
            </w:r>
          </w:p>
        </w:tc>
      </w:tr>
      <w:tr w:rsidR="00C0093C" w:rsidRPr="00C0093C" w:rsidTr="00EC3348">
        <w:tc>
          <w:tcPr>
            <w:tcW w:w="4390" w:type="dxa"/>
          </w:tcPr>
          <w:p w:rsidR="007B1E16" w:rsidRPr="00C0093C" w:rsidRDefault="000344E5" w:rsidP="00910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страниц</w:t>
            </w:r>
            <w:r w:rsidR="00910DB9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официального сайта, на которой о</w:t>
            </w:r>
            <w:r w:rsidR="006712C7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беспечивается проведение отбора</w:t>
            </w:r>
          </w:p>
        </w:tc>
        <w:tc>
          <w:tcPr>
            <w:tcW w:w="9922" w:type="dxa"/>
          </w:tcPr>
          <w:p w:rsidR="007B1E16" w:rsidRPr="00C0093C" w:rsidRDefault="00297FB9" w:rsidP="00A141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http://hmrn.ru/</w:t>
            </w:r>
          </w:p>
        </w:tc>
      </w:tr>
      <w:tr w:rsidR="00C0093C" w:rsidRPr="00C0093C" w:rsidTr="00EC3348">
        <w:tc>
          <w:tcPr>
            <w:tcW w:w="4390" w:type="dxa"/>
          </w:tcPr>
          <w:p w:rsidR="007B1E16" w:rsidRPr="00C0093C" w:rsidRDefault="000344E5" w:rsidP="00910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</w:t>
            </w:r>
            <w:r w:rsidR="00910DB9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участникам </w:t>
            </w:r>
            <w:r w:rsidR="007F552C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отбора</w:t>
            </w:r>
          </w:p>
        </w:tc>
        <w:tc>
          <w:tcPr>
            <w:tcW w:w="9922" w:type="dxa"/>
          </w:tcPr>
          <w:p w:rsidR="007551A5" w:rsidRPr="00C0093C" w:rsidRDefault="007551A5" w:rsidP="007551A5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 на получение субсидии предоставляется Субъекту, относящемуся к таковому в соответствии со статьями 4, 4.1, 24.1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(по статье 24.1 в случае обращения на возмещение затрат по видам деятельности, связанным с оказанием услуг в сфере дошкольного образования и общего образования, дополнительного образования в виде дошкольных образовательных центров) Федерального </w:t>
            </w:r>
            <w:hyperlink r:id="rId8" w:history="1">
              <w:r w:rsidRPr="00C0093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закона</w:t>
              </w:r>
            </w:hyperlink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209-ФЗ, отбираемому на дату подачи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предложения (заявки) (далее – участник отбора) на принципах поддержки Субъектов, в соответствии со статьей 14 Федерального закона № 209-ФЗ, по следующим критериям: </w:t>
            </w:r>
          </w:p>
          <w:p w:rsidR="007551A5" w:rsidRPr="00C0093C" w:rsidRDefault="007551A5" w:rsidP="007551A5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ранее в отношении Субъекта принято решение об оказании финансовой поддержки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не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более трех раз в период текущего финансового года, за исключением субсидии на возмещение затрат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551A5" w:rsidRPr="00C0093C" w:rsidRDefault="007551A5" w:rsidP="007551A5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прошло более чем три года с момента признания Субъекта, допустившим нарушение порядка и условий оказания поддержки, в том числе не обеспечившим целевого использования средств поддержки;</w:t>
            </w:r>
          </w:p>
          <w:p w:rsidR="007551A5" w:rsidRPr="00C0093C" w:rsidRDefault="007551A5" w:rsidP="007551A5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наличие государственной регистрации в соответствии с законодательством Российской Федерации и осуществление и (или) планируемое осуществление на территории Ханты-Мансийского района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социально значимых видов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деятельности.</w:t>
            </w:r>
          </w:p>
          <w:p w:rsidR="007551A5" w:rsidRPr="00C0093C" w:rsidRDefault="007551A5" w:rsidP="007551A5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субсидия заявлена:</w:t>
            </w:r>
          </w:p>
          <w:p w:rsidR="007551A5" w:rsidRPr="00C0093C" w:rsidRDefault="007551A5" w:rsidP="007551A5">
            <w:pPr>
              <w:pStyle w:val="ConsPlusNormal0"/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виду деятельности, отраженному в выписке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предпринимателя);</w:t>
            </w:r>
          </w:p>
          <w:p w:rsidR="007551A5" w:rsidRPr="00C0093C" w:rsidRDefault="007551A5" w:rsidP="007551A5">
            <w:pPr>
              <w:tabs>
                <w:tab w:val="left" w:pos="17294"/>
                <w:tab w:val="left" w:pos="19845"/>
              </w:tabs>
              <w:ind w:firstLine="708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затратам, произведенным не раннее 24 (двадцати четырех) месяцев, за исключением затрат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на строительство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реконструкцию, проведение ремонтных работ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объектов недвижимого имущества, произведенным не ранее 36 (тридцати шести) месяцев,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предшествующих дате обращения;</w:t>
            </w:r>
          </w:p>
          <w:p w:rsidR="007551A5" w:rsidRPr="00C0093C" w:rsidRDefault="007551A5" w:rsidP="007551A5">
            <w:pPr>
              <w:tabs>
                <w:tab w:val="left" w:pos="17294"/>
                <w:tab w:val="left" w:pos="19845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документам, подтверждающим фактически произведенные затраты Субъекта, на основании которых ранее не принято аналогичное решение о предоставлении поддержки из бюджета Ханты-Мансийского района;</w:t>
            </w:r>
          </w:p>
          <w:p w:rsidR="007551A5" w:rsidRPr="00C0093C" w:rsidRDefault="007551A5" w:rsidP="007551A5">
            <w:pPr>
              <w:tabs>
                <w:tab w:val="left" w:pos="17294"/>
                <w:tab w:val="left" w:pos="19845"/>
              </w:tabs>
              <w:ind w:firstLine="708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 новому оборудованию (основным средствам), стоимостью более двадцати тысяч рублей за единицу – применяется в случае обращения на возмещение затрат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по приобретению оборудования (основных средств);</w:t>
            </w:r>
          </w:p>
          <w:p w:rsidR="007551A5" w:rsidRPr="00C0093C" w:rsidRDefault="007551A5" w:rsidP="007551A5">
            <w:pPr>
              <w:tabs>
                <w:tab w:val="left" w:pos="17294"/>
                <w:tab w:val="left" w:pos="19845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по новому транспортному средству,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относящемуся к основным средствам – применяется в случае обращения на возмещение затрат по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приобретению транспортных средств, необходимых для развития предпринимательской деятельности в сфере лесозаготовок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новой контрольно-кассовой технике, включая комплектующие к ней, стоимостью более десяти тысяч рублей за единицу – применяется в случае обращения на возмещение затрат по приобретению контрольно-кассовой техники с комплектующими.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Субъект должен осуществлять на территории Ханты-Мансийского района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социально значимые виды деятельности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включающие следующие классы, подклассы, группы, подгруппы, виды и входящие в них подклассы, группы, подгруппы, виды в соответствии с Общероссийским классификатором видов экономической деятельности ОК 029-2014 (КДЕС РЕД. 2):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01.11 Выращивание зерновых (кроме риса), зернобобовых культур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семян масличных культур;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01.13 Выращивание овощей, бахчевых, корнеплодных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клубнеплодных культур, грибов и трюфелей;</w:t>
            </w:r>
          </w:p>
          <w:p w:rsidR="007551A5" w:rsidRPr="00C0093C" w:rsidRDefault="007551A5" w:rsidP="007551A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01.3 Выращивание рассады;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01.41 Разведение молочного крупного рогатого скота, производство сырого молока;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01.42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Разведение прочих пород крупного рогатого скота и буйволов, производство спермы;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01.43 Разведение лошадей и прочих животных семейства лошадиных отряда непарнокопытных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01.45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Разведение овец и коз;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01.46 Разведение свиней;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01.47 Разведение сельскохозяйственной птицы;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01.49.1 Пчеловодство;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01.49.2 Разведение кроликов и прочих пушных зверей на фермах;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01.49.4 Разведение оленей;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01.61 Предоставление услуг в области растениеводства;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01.62 Предоставление услуг в области животноводства;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 Лесоводство и лесозаготовки;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03.12 Рыболовство пресноводное;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03.21.4 Воспроизводство морских биоресурсов искусственное;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03.22 Рыбоводство пресноводное;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 Производство пищевых продуктов (кроме производства подакцизных товаров);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 Производство одежды;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15.2 Производство обуви;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16 Обработка древесины и производство изделий из дерева и пробки, кроме мебели, производство изделий из соломки и материалов </w:t>
            </w:r>
            <w:r w:rsidRPr="00C0093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  <w:t>для плетения;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23.3 Производство строительных керамических материалов;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23.7 Резка, обработка и отделка камня;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25.1 Производство строительных металлических конструкций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изделий;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25.5 Ковка, прессование, штамповка и профилирование; изготовление изделий методом порошковой металлургии;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25.6 Обработка металлов и нанесение покрытий на металлы; механическая обработка металлов;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25.72 Производство замков и петель;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25.99.3 Изготовление готовых металлических изделий хозяйственного назначения по индивидуальному заказу населения;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 Производство мебели;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32.99.8 Производство изделий народных художественных промыслов;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33.12 Ремонт машин и оборудования;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 Сбор, обработка и утилизация отходов; обработка вторичного сырья;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41.2 Строительство жилых и нежилых зданий;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43.21 Производство электромонтажных работ;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45.2 Техническое обслуживание и ремонт автотранспортных средств;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45.40.5 Техническое обслуживание и ремонт мотоциклов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</w:t>
            </w:r>
            <w:proofErr w:type="spellStart"/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мототранспортных</w:t>
            </w:r>
            <w:proofErr w:type="spellEnd"/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47.1 Торговля розничная в неспециализированных магазинах (кроме торговли товарами подакцизной группы) распространяется на финансовую поддержку в форме субсидий, предоставляемую по следующим направлениям:</w:t>
            </w:r>
          </w:p>
          <w:p w:rsidR="007551A5" w:rsidRPr="00C0093C" w:rsidRDefault="007551A5" w:rsidP="007551A5">
            <w:pPr>
              <w:pStyle w:val="a5"/>
              <w:tabs>
                <w:tab w:val="left" w:pos="17294"/>
                <w:tab w:val="left" w:pos="19845"/>
              </w:tabs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0093C">
              <w:rPr>
                <w:color w:val="000000" w:themeColor="text1"/>
                <w:sz w:val="28"/>
                <w:szCs w:val="28"/>
              </w:rPr>
              <w:t xml:space="preserve">возмещение части затрат, связанных с доставкой продуктов питания </w:t>
            </w:r>
            <w:r w:rsidRPr="00C0093C">
              <w:rPr>
                <w:color w:val="000000" w:themeColor="text1"/>
                <w:sz w:val="28"/>
                <w:szCs w:val="28"/>
              </w:rPr>
              <w:br/>
              <w:t>в труднодоступные и отдаленные местности Ханты-Мансийского района;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возмещение части затрат, связанных со строительством, реконструкцией, проведением ремонтных работ объектов недвижимого имущества для целей осуществления предпринимательской деятельности в сфере торговли </w:t>
            </w:r>
            <w:r w:rsidRPr="00C009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49.31.21 Регулярные перевозки пассажиров автобусами в городском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пригородном сообщении;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52.21.24 Деятельность стоянок для транспортных средств;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 Деятельность по предоставлению мест для временного проживания;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56.10 Деятельность ресторанов и услуги по доставке продуктов питания (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кроме деятельности баров, ресторанов)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63 Деятельность в области информационных технологий;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74.20 Деятельность в области фотографии;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75.00 Деятельность ветеринарная;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77.21 Прокат и аренда товаров для отдыха и спортивных товаров;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 Деятельность по трудоустройству и подбору персонала;</w:t>
            </w:r>
          </w:p>
          <w:p w:rsidR="007551A5" w:rsidRPr="00C0093C" w:rsidRDefault="007551A5" w:rsidP="007551A5">
            <w:pPr>
              <w:pStyle w:val="ConsPlusNormal0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79.90.2 Деятельность по предоставлению экскурсионных туристических услуг;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 Деятельность по обслуживанию зданий и территорий;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 Образование;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 Деятельность в области здравоохранения;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 Деятельность по уходу с обеспечением проживания;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 Предоставление социальных услуг без обеспечения проживания;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90.03 Деятельность в области художественного творчества;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 Деятельность в области спорта, отдыха и развлечений;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95 Ремонт компьютеров, предметов личного потребления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хозяйственно-бытового назначения;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96.02.1 Предоставление парикмахерских услуг;</w:t>
            </w:r>
          </w:p>
          <w:p w:rsidR="007551A5" w:rsidRPr="00C0093C" w:rsidRDefault="007551A5" w:rsidP="007551A5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96.03 Организация похорон и предоставление связанных с ними услуг.</w:t>
            </w:r>
          </w:p>
          <w:p w:rsidR="007551A5" w:rsidRPr="00C0093C" w:rsidRDefault="007551A5" w:rsidP="00D71B24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1B24" w:rsidRPr="00C0093C" w:rsidRDefault="00D71B24" w:rsidP="00D71B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Требования, которым должны соответствовать участники отбора:</w:t>
            </w:r>
          </w:p>
          <w:p w:rsidR="00D71B24" w:rsidRPr="00976D6F" w:rsidRDefault="009A40D1" w:rsidP="00D71B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6D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1) </w:t>
            </w:r>
            <w:r w:rsidR="00976D6F" w:rsidRPr="00976D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15-е число месяца, предшествующего месяцу, в котором планируется рассмотрение поступивших заявок</w:t>
            </w:r>
            <w:r w:rsidR="00D71B24" w:rsidRPr="00976D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D71B24" w:rsidRPr="00C0093C" w:rsidRDefault="00D71B24" w:rsidP="00D71B24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D71B24" w:rsidRPr="00C0093C" w:rsidRDefault="00D71B24" w:rsidP="00D71B24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участника отбора должна отсутствовать просроченная задолженность по возврату в бюджет Ханты-Мансийского района субсидии в соответствии с </w:t>
            </w:r>
            <w:r w:rsidR="00F21DA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Порядком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 также субсидий, бюджетных инвестиций, предоставленных администрацией Ханты-Мансийского района, в том числе в соответствии с иными правовыми актами, а также иная просроченная (неурегулированная) задолженность по денежным обязательствам перед администрацией Ханты-Мансийского района;</w:t>
            </w:r>
          </w:p>
          <w:p w:rsidR="00D71B24" w:rsidRPr="00C0093C" w:rsidRDefault="00D71B24" w:rsidP="00D71B24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участники отбора – юридические лица не должны находиться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 участники отбора – индивидуальные предприниматели не должны прекратить деятельность в качестве индивидуального предпринимателя;</w:t>
            </w:r>
          </w:p>
          <w:p w:rsidR="00D71B24" w:rsidRPr="00C0093C" w:rsidRDefault="00D71B24" w:rsidP="00D71B24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FC3775" w:rsidRPr="00C0093C" w:rsidRDefault="00D71B24" w:rsidP="00891C92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участники отбора не должны получать средства из бюджета Ханты-Мансийского района, на основании иных муниципальных правовых актов на цели, установленные Порядком.</w:t>
            </w:r>
          </w:p>
          <w:p w:rsidR="00891C92" w:rsidRPr="00C0093C" w:rsidRDefault="00891C92" w:rsidP="00891C92">
            <w:pPr>
              <w:pStyle w:val="ConsPlusNormal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0093C" w:rsidRPr="00C0093C" w:rsidTr="00EC3348">
        <w:tc>
          <w:tcPr>
            <w:tcW w:w="4390" w:type="dxa"/>
          </w:tcPr>
          <w:p w:rsidR="007B1E16" w:rsidRPr="00C0093C" w:rsidRDefault="000344E5" w:rsidP="00AD3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поряд</w:t>
            </w:r>
            <w:r w:rsidR="00AD3AFC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подачи предложений (заявок) участниками отбора и требовани</w:t>
            </w:r>
            <w:r w:rsidR="00AD3AFC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предъявляемы</w:t>
            </w:r>
            <w:r w:rsidR="00AD3AFC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форме и содержанию предложений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(заявок), подаваемых участниками отбора </w:t>
            </w:r>
          </w:p>
        </w:tc>
        <w:tc>
          <w:tcPr>
            <w:tcW w:w="9922" w:type="dxa"/>
          </w:tcPr>
          <w:p w:rsidR="00891C92" w:rsidRPr="00C0093C" w:rsidRDefault="00891C92" w:rsidP="00891C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Предложение (заявка) направленная участником отбора для участия в отборе должна включать одно направление затрат в соответствии с пунктом 3 Порядка и содержать: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1) заявление в свободной или рекомендуемой форме в соответствии с приложением 1 к настоящему Порядку, включающее: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и направление затрат для возмещения;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регистрации и фактический адрес осуществления деятельности участника отбора;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показатели деятельности участника отбора за предшествующий и текущий годы;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предложения по результатам (целевым показателям) предоставления субсидии;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реквизиты участника отбора для перечисления субсидии;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согласие на принятие обязательств по достижению результатов (целевых показателей) предоставления субсидии;</w:t>
            </w:r>
          </w:p>
          <w:p w:rsidR="00891C92" w:rsidRPr="00C0093C" w:rsidRDefault="00891C92" w:rsidP="00891C92">
            <w:pPr>
              <w:pStyle w:val="ConsPlusNormal0"/>
              <w:tabs>
                <w:tab w:val="left" w:pos="0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согласие получателя субсидии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Уполномоченным органом, предоставившим субсидию, и органами муниципального финансового контроля проверок соблюдения ими условий, целей и порядка предоставления субсидий;</w:t>
            </w:r>
          </w:p>
          <w:p w:rsidR="00891C92" w:rsidRPr="00C0093C" w:rsidRDefault="00891C92" w:rsidP="00891C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согласие на принятие обязательств по целевому использованию (назначению) приобретенного оборудования (основных средств), контрольно-кассовой техники, транспортных средств в предпринимательских целях на территории Ханты-Мансийского района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не продавать, не передавать в аренду или в пользование третьим лицам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2 лет и предоставление дополнительной отчетности по истечении 1 года и 2-х лет со дня предоставления субсидии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(применяется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случае обращения по направлению, связанному с приобретением оборудования, контрольно-кассовой техники, транспортных средств);</w:t>
            </w:r>
          </w:p>
          <w:p w:rsidR="00891C92" w:rsidRPr="00C0093C" w:rsidRDefault="00891C92" w:rsidP="00891C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согласие на принятие обязательств по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целевому использованию по назначению объекта строительства (на который предоставляется субсидия) с даты ввода его в эксплуатацию не продавать, не передавать в аренду или в пользование другим лицам в течение 5 лет, на создание в течение шести месяцев не менее 3 новых рабочих мест и сохранение их в течение 5 лет, с предоставлением по истечении 6 месяцев, 1 года, 2 лет, 5 лет отчета по установленной форме (применяется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случае обращения по направлению, связанному со строительством Объекта);</w:t>
            </w:r>
          </w:p>
          <w:p w:rsidR="00891C92" w:rsidRPr="00C0093C" w:rsidRDefault="00891C92" w:rsidP="00891C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согласие участника отбора на публикацию (размещение) на едином портале, на официальном сайте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      </w:r>
          </w:p>
          <w:p w:rsidR="00891C92" w:rsidRPr="00C0093C" w:rsidRDefault="00891C92" w:rsidP="00891C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согласие на обработку персональных данных (для физического лица);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2) заявление о соответствии условиям отнесения к субъектам малого и среднего предпринимательства, установленным Федеральным законом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№ 209-ФЗ, по </w:t>
            </w:r>
            <w:hyperlink r:id="rId9" w:history="1">
              <w:r w:rsidRPr="00C0093C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none"/>
                </w:rPr>
                <w:t>форме</w:t>
              </w:r>
            </w:hyperlink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утвержденной приказом Минэкономразвития России от 10.03.2016 № 113 – в случае обращения за оказанием поддержки вновь созданного юридического лица, вновь зарегистрированного индивидуального предпринимателя, сведения о которых внесены в единый Реестр в соответствии со </w:t>
            </w:r>
            <w:hyperlink r:id="rId10" w:history="1">
              <w:r w:rsidRPr="00C0093C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статьей 4.1</w:t>
              </w:r>
            </w:hyperlink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Федерального закона № 209-ФЗ;</w:t>
            </w:r>
          </w:p>
          <w:p w:rsidR="00891C92" w:rsidRPr="00C0093C" w:rsidRDefault="00891C92" w:rsidP="00891C92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</w:t>
            </w:r>
            <w:r w:rsidRPr="00C0093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копии бухгалтерского баланса и налоговых деклараций по применяемым специальным режимам налогообложения (для применяющих такие режимы)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 –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требуются от участников отбора, осуществляющих деятельность более 1 (одного) года;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копии документов, подтверждающих фактически понесенные затраты: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 оплату товара, работ, услуг: кассовый чек (в случае оплаты платежной картой, дополнительно, документ по операциям с использованием платежной карты) или платежное поручение с отметкой банка;</w:t>
            </w:r>
          </w:p>
          <w:p w:rsidR="00891C92" w:rsidRPr="00C0093C" w:rsidRDefault="00891C92" w:rsidP="00891C92">
            <w:pPr>
              <w:pStyle w:val="ConsPlusNormal0"/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получение товара, работ, услуг: товарные накладные или товарный чек, или счет-фактура, содержащие реквизиты передающей и получающей стороны; акты приема-передачи или акты оказанных услуг, или акты выполненных работ;</w:t>
            </w:r>
          </w:p>
          <w:p w:rsidR="00891C92" w:rsidRPr="00C0093C" w:rsidRDefault="00891C92" w:rsidP="00891C92">
            <w:pPr>
              <w:pStyle w:val="ConsPlusNormal0"/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5) дополнительно к документам, предусмотренным подпунктами 1, 2, 3, 4 пункта 14 настоящего Порядка, участником отбора, заявляющимся: </w:t>
            </w:r>
          </w:p>
          <w:p w:rsidR="00891C92" w:rsidRPr="00C0093C" w:rsidRDefault="00891C92" w:rsidP="00891C92">
            <w:pPr>
              <w:pStyle w:val="ConsPlusNormal0"/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5.1)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возмещение затрат, связанных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 строительством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реконструкцией, проведением ремонтных работ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О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бъектов, предоставляются: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копия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проектно-сметной документации для строительства объекта; 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копия договора на выполнение строительно-монтажных работ,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выполнение реконструкции или проведение ремонтных работ объекта недвижимого имущества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(при наличии, в случае выполнения работ подрядным способом); 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копия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правоустанавливающего документа на земельный участок, право на который не зарегистрировано в Едином государственном реестре недвижимости; 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копия договора на подключение инженерных сетей (в случае подачи документов на компенсацию затрат, связанных с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подключением инженерных сетей)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5.2) на возмещение затрат, связанных с приобретением запасных частей к специальным транспортным средствам, технике, необходимой для осуществления предпринимательской деятельности в сфере лесозаготовки, предоставляются копии документов, подтверждающих право собственности на специальное транспортное средство, технику;</w:t>
            </w:r>
          </w:p>
          <w:p w:rsidR="00891C92" w:rsidRPr="00C0093C" w:rsidRDefault="00891C92" w:rsidP="00891C92">
            <w:pPr>
              <w:tabs>
                <w:tab w:val="left" w:pos="1418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5.3)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возмещение затрат, связанных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с приобретением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транспортных средств, необходимых для развития предпринимательской деятельности в сфере лесозаготовки, предоставляются:</w:t>
            </w:r>
          </w:p>
          <w:p w:rsidR="00891C92" w:rsidRPr="00C0093C" w:rsidRDefault="00891C92" w:rsidP="00891C92">
            <w:pPr>
              <w:tabs>
                <w:tab w:val="left" w:pos="1418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копия паспорта транспортного средства;</w:t>
            </w:r>
          </w:p>
          <w:p w:rsidR="00891C92" w:rsidRPr="00C0093C" w:rsidRDefault="00891C92" w:rsidP="00891C92">
            <w:pPr>
              <w:tabs>
                <w:tab w:val="left" w:pos="1418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копия документа, подтверждающего право собственности на транспортное средство;</w:t>
            </w:r>
          </w:p>
          <w:p w:rsidR="00891C92" w:rsidRPr="00C0093C" w:rsidRDefault="00891C92" w:rsidP="00891C9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="00203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на возмещение затрат, связанных с проведением работ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по организации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санитарно-защитных зон вокруг сельскохозяйственных объектов и производств в сфере агропромышленного комплекса, предоставляются:</w:t>
            </w:r>
          </w:p>
          <w:p w:rsidR="00891C92" w:rsidRPr="00C0093C" w:rsidRDefault="00891C92" w:rsidP="00891C9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копия сметы затрат на проведение работ;</w:t>
            </w:r>
          </w:p>
          <w:p w:rsidR="00891C92" w:rsidRPr="00C0093C" w:rsidRDefault="00891C92" w:rsidP="00891C9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копия договора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на выполнение строительно-монтажных работ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br/>
              <w:t>(при наличии, в случае выполнения работ подрядным способом).</w:t>
            </w:r>
          </w:p>
          <w:p w:rsidR="00D71B24" w:rsidRPr="00C0093C" w:rsidRDefault="00D71B24" w:rsidP="00D71B24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Участники отбора в течение текущего финансового года вправе подать не более 3-х предложений (заявок), за исключением предложений (заявок) подаваемых на возмещение затрат </w:t>
            </w:r>
            <w:r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по обязательной и добровольной сертификации (декларированию) продукции (в том числе продовольственного сырья) местных товаропроизводителей – не ограниченное количество раз в пределах максимальной суммы субсидии, установленной на одного Субъекта и на текущий финансовый год.</w:t>
            </w:r>
          </w:p>
          <w:p w:rsidR="00D71B24" w:rsidRPr="00C0093C" w:rsidRDefault="00D71B24" w:rsidP="00D71B24">
            <w:pPr>
              <w:tabs>
                <w:tab w:val="left" w:pos="1134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1E16" w:rsidRPr="00C0093C" w:rsidRDefault="00D71B24" w:rsidP="00D71B24">
            <w:pPr>
              <w:tabs>
                <w:tab w:val="left" w:pos="1134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Рассмотрению подлежат предложения (заявки) предоставленные Уполномоченному органу, по адресу, указанному в настоящем объявлении о проведении отбора на бумажном носителе или в электронном виде через официальный сайт </w:t>
            </w:r>
            <w:r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hyperlink r:id="rId11" w:history="1">
              <w:r w:rsidR="00B64D58" w:rsidRPr="00C0093C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</w:rPr>
                <w:t>http://hmrn.ru/raion/ekonomika/ip/podderzhka/podat-zayavlenie.php</w:t>
              </w:r>
            </w:hyperlink>
            <w:r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64D58" w:rsidRPr="00C0093C" w:rsidRDefault="00B64D58" w:rsidP="00D71B24">
            <w:pPr>
              <w:tabs>
                <w:tab w:val="left" w:pos="1134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мероприятию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«Содействие развитию малого и среднего предпринимательства в Ханты-Мансийском районе» (субсидируется исключительно за счет средств бюджета района) </w:t>
            </w:r>
            <w:r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возмещается часть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фактически произведенных и документально подтвержденных </w:t>
            </w:r>
            <w:r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затрат Субъектов, </w:t>
            </w:r>
            <w:r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lastRenderedPageBreak/>
              <w:t xml:space="preserve">осуществляющих социально значимые виды деятельности, </w:t>
            </w:r>
            <w:r w:rsidRPr="00C0093C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по следующим видам направлений</w:t>
            </w:r>
            <w:r w:rsidRPr="00C0093C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C0093C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затрат:</w:t>
            </w: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1)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по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приобретению транспортных средств, необходимых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br/>
              <w:t xml:space="preserve">для развития предпринимательской деятельности в сфере лесозаготовки,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500 тыс. рублей на одного Субъекта в год;</w:t>
            </w: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2) по приобретению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запасных частей к специальным транспортным средствам, технике, необходимой для осуществления предпринимательской деятельности в сфере лесозаготовки,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br/>
              <w:t>300 тыс. рублей на одного Субъекта в год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891C92" w:rsidRPr="00C0093C" w:rsidRDefault="00891C92" w:rsidP="00891C92">
            <w:pPr>
              <w:pStyle w:val="a5"/>
              <w:tabs>
                <w:tab w:val="left" w:pos="17294"/>
                <w:tab w:val="left" w:pos="19845"/>
              </w:tabs>
              <w:ind w:left="0" w:firstLine="709"/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 w:rsidRPr="00C0093C">
              <w:rPr>
                <w:color w:val="000000" w:themeColor="text1"/>
                <w:sz w:val="28"/>
                <w:szCs w:val="28"/>
              </w:rPr>
              <w:t xml:space="preserve">3) по проведению работ </w:t>
            </w:r>
            <w:r w:rsidRPr="00C0093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по организации </w:t>
            </w:r>
            <w:r w:rsidRPr="00C0093C">
              <w:rPr>
                <w:color w:val="000000" w:themeColor="text1"/>
                <w:sz w:val="28"/>
                <w:szCs w:val="28"/>
              </w:rPr>
              <w:t>санитарно-защитных зон вокруг сельскохозяйственных объектов и производств в сфере агропромышленного комплекса</w:t>
            </w:r>
            <w:r w:rsidRPr="00C0093C">
              <w:rPr>
                <w:snapToGrid w:val="0"/>
                <w:color w:val="000000" w:themeColor="text1"/>
                <w:sz w:val="28"/>
                <w:szCs w:val="28"/>
              </w:rPr>
              <w:t xml:space="preserve"> возмещению подлежат фактически произведенные и документально подтвержденные затраты Субъектов </w:t>
            </w:r>
            <w:r w:rsidRPr="00C0093C">
              <w:rPr>
                <w:snapToGrid w:val="0"/>
                <w:color w:val="000000" w:themeColor="text1"/>
                <w:sz w:val="28"/>
                <w:szCs w:val="28"/>
              </w:rPr>
              <w:br/>
              <w:t xml:space="preserve">в размере не более 50 процентов от стоимости работ и не более </w:t>
            </w:r>
            <w:r w:rsidRPr="00C0093C">
              <w:rPr>
                <w:snapToGrid w:val="0"/>
                <w:color w:val="000000" w:themeColor="text1"/>
                <w:sz w:val="28"/>
                <w:szCs w:val="28"/>
              </w:rPr>
              <w:br/>
              <w:t>300 тыс. рублей на одного Субъекта в год;</w:t>
            </w:r>
          </w:p>
          <w:p w:rsidR="00891C92" w:rsidRPr="00C0093C" w:rsidRDefault="00891C92" w:rsidP="00891C92">
            <w:pPr>
              <w:pStyle w:val="a5"/>
              <w:tabs>
                <w:tab w:val="left" w:pos="17294"/>
                <w:tab w:val="left" w:pos="19845"/>
              </w:tabs>
              <w:ind w:left="0" w:firstLine="709"/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 w:rsidRPr="00C0093C">
              <w:rPr>
                <w:snapToGrid w:val="0"/>
                <w:color w:val="000000" w:themeColor="text1"/>
                <w:sz w:val="28"/>
                <w:szCs w:val="28"/>
              </w:rPr>
              <w:t>4)</w:t>
            </w:r>
            <w:r w:rsidRPr="00C0093C">
              <w:rPr>
                <w:color w:val="000000" w:themeColor="text1"/>
                <w:sz w:val="28"/>
                <w:szCs w:val="28"/>
              </w:rPr>
              <w:t xml:space="preserve"> по приобретению упаковочных материалов, используемых при производстве, хранении и реализации пищевой продукции </w:t>
            </w:r>
            <w:r w:rsidRPr="00C0093C">
              <w:rPr>
                <w:snapToGrid w:val="0"/>
                <w:color w:val="000000" w:themeColor="text1"/>
                <w:sz w:val="28"/>
                <w:szCs w:val="28"/>
              </w:rPr>
              <w:t>возмещению подлежат фактически произведенные и документально подтвержденные затраты Субъектов в размере не более 50 процентов от стоимости материалов и не более 300 тыс. рублей на одного Субъекта в год;</w:t>
            </w:r>
          </w:p>
          <w:p w:rsidR="00891C92" w:rsidRPr="00C0093C" w:rsidRDefault="00891C92" w:rsidP="00891C92">
            <w:pPr>
              <w:tabs>
                <w:tab w:val="left" w:pos="1276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5) по обязательной и добровольной сертификации (декларированию) продукции (в том числе продовольственного сырья) местных товаропроизводителей возмещению подлежат фактически произведенные и документально подтвержденные затраты Субъектов  в размере не более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br/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80 процентов от общего объема затрат и не более 100 тыс. рублей на одного Субъекта в год, а для Субъектов, включенных Центром в перечень экспортно-ориентированных субъектов малого и среднего предпринимательства, размещенный на официальном сайте Центра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br/>
              <w:t>(на дату подачи заявления), предельный объем субсидии составляет  не более 500 тыс. рублей на одного Субъекта в год на:</w:t>
            </w:r>
          </w:p>
          <w:p w:rsidR="00891C92" w:rsidRPr="00C0093C" w:rsidRDefault="00891C92" w:rsidP="00891C92">
            <w:pPr>
              <w:tabs>
                <w:tab w:val="left" w:pos="1276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регистрацию декларации о соответствии;</w:t>
            </w:r>
          </w:p>
          <w:p w:rsidR="00891C92" w:rsidRPr="00C0093C" w:rsidRDefault="00891C92" w:rsidP="00891C92">
            <w:pPr>
              <w:tabs>
                <w:tab w:val="left" w:pos="1276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проведение анализа документов;</w:t>
            </w:r>
          </w:p>
          <w:p w:rsidR="00891C92" w:rsidRPr="00C0093C" w:rsidRDefault="00891C92" w:rsidP="00891C92">
            <w:pPr>
              <w:tabs>
                <w:tab w:val="left" w:pos="1276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исследование качества и безопасности продукции;</w:t>
            </w:r>
          </w:p>
          <w:p w:rsidR="00891C92" w:rsidRPr="00C0093C" w:rsidRDefault="00891C92" w:rsidP="00891C92">
            <w:pPr>
              <w:tabs>
                <w:tab w:val="left" w:pos="1276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проведение работ по подтверждению соответствия продукции;</w:t>
            </w:r>
          </w:p>
          <w:p w:rsidR="00891C92" w:rsidRPr="00C0093C" w:rsidRDefault="00891C92" w:rsidP="00891C92">
            <w:pPr>
              <w:tabs>
                <w:tab w:val="left" w:pos="1276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проведение работ по испытаниям продукции;</w:t>
            </w:r>
          </w:p>
          <w:p w:rsidR="00891C92" w:rsidRPr="00C0093C" w:rsidRDefault="00891C92" w:rsidP="00891C92">
            <w:pPr>
              <w:tabs>
                <w:tab w:val="left" w:pos="1276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оформление и переоформление сертификатов и деклараций о соответствии, санитарно-эпидемиологических экспертиз;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6) по строительству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реконструкции, проведению ремонтных работ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объектов недвижимого имущества для целей осуществления предпринимательской деятельности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 сфере торговли 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деятельности,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возмещению подлежат затраты Субъектов в размере 50 процентов от фактически произведенных и документально подтвержденных затрат на строительство, но не более 2 млн. рублей на 1 объект строительства, в том числе на:</w:t>
            </w: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разработку проектно-сметной документации для строительства (реконструкции) объекта;</w:t>
            </w: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приобретение строительных материалов, оборудования (отопительное, осветительное, строительное);</w:t>
            </w: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выполнение строительных работ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реконструкции, проведению ремонтных работ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подключение инженерных сетей;</w:t>
            </w: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уплату процентной ставки по целевым займам на строительство;</w:t>
            </w:r>
          </w:p>
          <w:p w:rsidR="00891C92" w:rsidRPr="00C0093C" w:rsidRDefault="00891C92" w:rsidP="00891C92">
            <w:pPr>
              <w:pStyle w:val="a5"/>
              <w:tabs>
                <w:tab w:val="left" w:pos="17294"/>
                <w:tab w:val="left" w:pos="19845"/>
              </w:tabs>
              <w:ind w:left="0" w:firstLine="709"/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 w:rsidRPr="00C0093C">
              <w:rPr>
                <w:color w:val="000000" w:themeColor="text1"/>
                <w:sz w:val="28"/>
                <w:szCs w:val="28"/>
              </w:rPr>
              <w:t xml:space="preserve">7) по доставке продуктов питания в труднодоступные и отдаленные местности Ханты-Мансийского района возмещению подлежат </w:t>
            </w:r>
            <w:r w:rsidRPr="00C0093C">
              <w:rPr>
                <w:snapToGrid w:val="0"/>
                <w:color w:val="000000" w:themeColor="text1"/>
                <w:sz w:val="28"/>
                <w:szCs w:val="28"/>
              </w:rPr>
              <w:t>фактически произведенные и документально подтвержденные затраты Субъектов,</w:t>
            </w:r>
            <w:r w:rsidRPr="00C0093C">
              <w:rPr>
                <w:color w:val="000000" w:themeColor="text1"/>
                <w:sz w:val="28"/>
                <w:szCs w:val="28"/>
              </w:rPr>
              <w:t xml:space="preserve"> осуществляющих </w:t>
            </w:r>
            <w:r w:rsidRPr="00C0093C">
              <w:rPr>
                <w:rFonts w:eastAsia="Calibri"/>
                <w:color w:val="000000" w:themeColor="text1"/>
                <w:sz w:val="28"/>
                <w:szCs w:val="28"/>
              </w:rPr>
              <w:t xml:space="preserve">розничную торговлю </w:t>
            </w:r>
            <w:r w:rsidRPr="00C0093C">
              <w:rPr>
                <w:color w:val="000000" w:themeColor="text1"/>
                <w:sz w:val="28"/>
                <w:szCs w:val="28"/>
              </w:rPr>
              <w:t>(кроме торговли подакцизными товарами)</w:t>
            </w:r>
            <w:r w:rsidRPr="00C0093C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C0093C">
              <w:rPr>
                <w:color w:val="000000" w:themeColor="text1"/>
                <w:sz w:val="28"/>
                <w:szCs w:val="28"/>
              </w:rPr>
              <w:t>в размере 80 процентов, но не более 300 тыс. рублей на одного Субъекта в год</w:t>
            </w:r>
            <w:r w:rsidRPr="00C0093C">
              <w:rPr>
                <w:snapToGrid w:val="0"/>
                <w:color w:val="000000" w:themeColor="text1"/>
                <w:sz w:val="28"/>
                <w:szCs w:val="28"/>
              </w:rPr>
              <w:t>;</w:t>
            </w:r>
          </w:p>
          <w:p w:rsidR="00891C92" w:rsidRPr="00C0093C" w:rsidRDefault="00891C92" w:rsidP="00891C92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8) на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приобретение и (или) установку контрольно-кассовой техники и комплектующих к ней возмещению подлежат </w:t>
            </w:r>
            <w:r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фактически произведенные и документально подтвержденные затраты Субъектов,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размере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50 процентов, но не более 50 тыс. рублей на одного Субъекта в год</w:t>
            </w:r>
            <w:r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;</w:t>
            </w:r>
          </w:p>
          <w:p w:rsidR="00891C92" w:rsidRPr="00C0093C" w:rsidRDefault="00891C92" w:rsidP="00891C92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9) по приобретению сырья, расходных материалов и инструментов, для производства ремесленной продукции и изделий народных художественных промыслов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подлежат </w:t>
            </w:r>
            <w:r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фактически произведенные и документально подтвержденные затраты Субъектов,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размере 50 процентов, но не более 200 тыс. рублей на одного Субъекта в год включающих затраты на:</w:t>
            </w: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сырье (металлы (черные, цветные) и их сплавы, камни (натуральные, искусственные), пластические массы, дерево, папье-маше, рог, кость и их сочетания, керамика, стекло, кожа, ткани, </w:t>
            </w:r>
            <w:proofErr w:type="spellStart"/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гипсокартон</w:t>
            </w:r>
            <w:proofErr w:type="spellEnd"/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, меха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магнит, кружево, бисер, веревка, леска, проволока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);</w:t>
            </w:r>
          </w:p>
          <w:p w:rsidR="00891C92" w:rsidRPr="00C0093C" w:rsidRDefault="00891C92" w:rsidP="00891C92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расходные материалы (лаки, краски, нитки, гвозди, перчатки, клей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грунтовка, шпатлевка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);</w:t>
            </w:r>
          </w:p>
          <w:p w:rsidR="00B64D58" w:rsidRPr="00C0093C" w:rsidRDefault="00891C92" w:rsidP="00A4295B">
            <w:pPr>
              <w:tabs>
                <w:tab w:val="left" w:pos="1134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инструменты (кисти, иглы, дрели, ножовки, стамески, </w:t>
            </w:r>
            <w:proofErr w:type="spellStart"/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саморезы</w:t>
            </w:r>
            <w:proofErr w:type="spellEnd"/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, ножницы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сверла, секатор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).</w:t>
            </w:r>
          </w:p>
        </w:tc>
      </w:tr>
      <w:tr w:rsidR="00C0093C" w:rsidRPr="00C0093C" w:rsidTr="00EC3348">
        <w:tc>
          <w:tcPr>
            <w:tcW w:w="4390" w:type="dxa"/>
          </w:tcPr>
          <w:p w:rsidR="006B6BC4" w:rsidRPr="00C0093C" w:rsidRDefault="000344E5" w:rsidP="005A6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поряд</w:t>
            </w:r>
            <w:r w:rsidR="008554A0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отзыва предложений (заявок) участников отбора, поряд</w:t>
            </w:r>
            <w:r w:rsidR="008554A0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возврата предложений (заявок) участников отбора,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9922" w:type="dxa"/>
          </w:tcPr>
          <w:p w:rsidR="007B1E16" w:rsidRPr="00C0093C" w:rsidRDefault="00AD3AFC" w:rsidP="005A66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Участник отбора вправе изменить (дополнить) или отозвать свое предложение (заявку), но не позднее даты окончания срока их приема, указанного в объявлении, направив (вручив) письмо, содержащее соответствующую информацию, подписанное уполномоченным лицом Субъекта. В случае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изменения предложения (заявки), такое предложение (заявка) признается новой и рассматривается в порядке и сроки, предусмотренные Порядком</w:t>
            </w:r>
          </w:p>
        </w:tc>
      </w:tr>
      <w:tr w:rsidR="00C0093C" w:rsidRPr="00C0093C" w:rsidTr="00EC3348">
        <w:tc>
          <w:tcPr>
            <w:tcW w:w="4390" w:type="dxa"/>
          </w:tcPr>
          <w:p w:rsidR="007B1E16" w:rsidRPr="00C0093C" w:rsidRDefault="000344E5" w:rsidP="00F42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правил</w:t>
            </w:r>
            <w:r w:rsidR="008554A0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рассмотрения предлож</w:t>
            </w:r>
            <w:r w:rsidR="00F426CB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ений (заявок) участников отбора</w:t>
            </w:r>
          </w:p>
        </w:tc>
        <w:tc>
          <w:tcPr>
            <w:tcW w:w="9922" w:type="dxa"/>
          </w:tcPr>
          <w:p w:rsidR="00222CCB" w:rsidRPr="00C0093C" w:rsidRDefault="00222CCB" w:rsidP="00222CCB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Требовать у Субъекта самостоятельного представления документов, которые находятся в распоряжении органов местного самоуправления, которые Субъект вправе представить по собственной инициативе, запрещено. </w:t>
            </w:r>
          </w:p>
          <w:p w:rsidR="00222CCB" w:rsidRPr="00C0093C" w:rsidRDefault="00222CCB" w:rsidP="00222CCB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2CCB" w:rsidRPr="00C0093C" w:rsidRDefault="00222CCB" w:rsidP="00222CCB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Предоставленное предложение (заявка) на участие в отборе должностным лицом, ответственным за прием и регистрацию документов в Уполномоченном органе, указанном в объявлении о проведении отбора:</w:t>
            </w: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регистрируется с указанием даты и времени поступления, входящего регистрационного номера;</w:t>
            </w: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зарегистрированное предложение (заявка) на участие в отборе передается должностному лицу Уполномоченного органа, указанного в объявлении о проведении отбора, ответственному за рассмотрение предложений (заявок) (далее – Специалист), в течение 1 рабочего дня с даты окончания их приема.</w:t>
            </w:r>
          </w:p>
          <w:p w:rsidR="00222CCB" w:rsidRPr="00C0093C" w:rsidRDefault="00222CCB" w:rsidP="00222CCB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2CCB" w:rsidRPr="00C0093C" w:rsidRDefault="00222CCB" w:rsidP="00222CCB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целях рассмотрения предложений (заявок), поступивших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от участников отбора, на постоянной основе сформирована комиссия администрации Ханты-Мансийского района по оказанию финансовой поддержки в форме субсидии субъектам малого и среднего предпринимательства (далее – Комиссия), в соответствии с постановлением администрации Ханты-Мансийского района.</w:t>
            </w: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Рассмотрение предложений (заявок) участников отбора на предмет их соответствия установленным в объявлении о проведении отбора требованиям осуществляется в срок </w:t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до </w:t>
            </w:r>
            <w:r w:rsidR="00E75E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30 декабря</w:t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202</w:t>
            </w:r>
            <w:r w:rsidR="005B05B0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  <w:r w:rsidR="00746C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(включительно)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включает:</w:t>
            </w: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предложений (заявок) Специалистом;</w:t>
            </w: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предложений (заявок) К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омиссией.</w:t>
            </w: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предложений (заявок) Специалист проводит в следующем порядке:</w:t>
            </w: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1)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до </w:t>
            </w:r>
            <w:r w:rsidR="00D375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02 декабря</w:t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202</w:t>
            </w:r>
            <w:r w:rsidR="005B05B0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  <w:r w:rsidR="00746C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(включительно)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формирует список участников отбора по очередности поступления предложений (заявок) на участие в отборе в соответствии с датой и временем регистрации предложения (заявки) конкретного участника отбора;</w:t>
            </w: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2)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="0015003C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до </w:t>
            </w:r>
            <w:r w:rsidR="00D375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 декабря</w:t>
            </w:r>
            <w:r w:rsidR="0015003C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202</w:t>
            </w:r>
            <w:r w:rsidR="005B05B0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5003C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  <w:r w:rsidR="00746C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(включительно)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проводит обязательную проверку предложений (заявок) на соответствие условиям и требованиям, предусмотренным Порядком, в том числе с использованием информационного взаимодействия с органами администрации Ханты-Мансийского района, открытых и общедоступных источников, результатом которой являются следующие подтверждающие документы (сведения):</w:t>
            </w:r>
          </w:p>
          <w:p w:rsidR="00F208FF" w:rsidRPr="00C0093C" w:rsidRDefault="00F208FF" w:rsidP="00F208FF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выписка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сформированная на дату проведения проверки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предложений (заявок) (https://egrul.nalog.ru/index.html);</w:t>
            </w:r>
          </w:p>
          <w:p w:rsidR="00F208FF" w:rsidRPr="00C0093C" w:rsidRDefault="00F208FF" w:rsidP="00F208FF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из Единого р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еестра субъектов малого и среднего предпринимательства сформированную на дату проведения проверки 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предложений (заявок)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размещенные на официальном сайте уполномоченного федерального органа исполнительной власти, осуществляющего функции по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контролю и надзору за соблюдением законодательства о налогах и сборах (https://ofd.nalog.ru/);</w:t>
            </w:r>
          </w:p>
          <w:p w:rsidR="00F208FF" w:rsidRPr="00C0093C" w:rsidRDefault="00F208FF" w:rsidP="00F208FF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сведения из Единого реестра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субъектов малого и среднего предпринимательства – получателей поддержки,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дату проведения проверки 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предложений (заявок),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 (https://rmsp-pp.nalog.ru/index.html);</w:t>
            </w:r>
          </w:p>
          <w:p w:rsidR="00F208FF" w:rsidRPr="00C0093C" w:rsidRDefault="00F208FF" w:rsidP="00F208FF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hyperlink r:id="rId12" w:history="1">
              <w:r w:rsidRPr="00C0093C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https://bankrot.fedresurs.ru/</w:t>
              </w:r>
            </w:hyperlink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),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дату проведения проверки 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предложений (заявок);</w:t>
            </w:r>
          </w:p>
          <w:p w:rsidR="00F208FF" w:rsidRPr="00C0093C" w:rsidRDefault="00F208FF" w:rsidP="00F208FF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 осмотра, составленный по форме приложения 2 к настоящему Порядку (применяется к Субъекту, заявляющемуся на компенсацию расходов, связанных с арендой (субарендой) помещения, приобретением оборудования (основных средств), приобретением транспортного средства, объектом строительства, приобретением контрольно-кассовой техники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);</w:t>
            </w:r>
          </w:p>
          <w:p w:rsidR="00F208FF" w:rsidRPr="00C0093C" w:rsidRDefault="00F208FF" w:rsidP="00F208FF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об отсутствии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просроченной задолженности по возврату субсидий, бюджетных инвестиций, по внесению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разграничена;</w:t>
            </w:r>
          </w:p>
          <w:p w:rsidR="00F208FF" w:rsidRPr="00C0093C" w:rsidRDefault="00F208FF" w:rsidP="00F208FF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копия разрешения на строительство Объекта, выданного департаментом строительства, архитектуры и ЖКХ администрации Ханты-Мансийского района применяется к Субъекту заявляющемуся на компенсацию расходов, связанных со строительством объектов недвижимого имущества для целей осуществления предпринимательской деятельности в сфере торговли (за исключением торговли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товарами подакцизной группы), оказания бытовых услуг, услуг общественного питания, социальных услуг, для ведения производственной деятельности, сельского хозяйства;</w:t>
            </w:r>
          </w:p>
          <w:p w:rsidR="00F208FF" w:rsidRPr="00C0093C" w:rsidRDefault="00F208FF" w:rsidP="00F208FF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из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перечня экспортно-ориентированных субъектов малого и среднего предпринимательства, размещенного на официальном сайте Фонда «Центр координации поддержки экспортно-ориентированных субъектов малого и среднего предпринимательства Югры» (далее – Центр) (</w:t>
            </w:r>
            <w:hyperlink r:id="rId13" w:history="1">
              <w:r w:rsidRPr="00C0093C">
                <w:rPr>
                  <w:rStyle w:val="a4"/>
                  <w:rFonts w:ascii="Times New Roman" w:hAnsi="Times New Roman" w:cs="Times New Roman"/>
                  <w:snapToGrid w:val="0"/>
                  <w:color w:val="000000" w:themeColor="text1"/>
                  <w:sz w:val="28"/>
                  <w:szCs w:val="28"/>
                  <w:u w:val="none"/>
                  <w:lang w:val="en-US"/>
                </w:rPr>
                <w:t>http</w:t>
              </w:r>
              <w:r w:rsidRPr="00C0093C">
                <w:rPr>
                  <w:rStyle w:val="a4"/>
                  <w:rFonts w:ascii="Times New Roman" w:hAnsi="Times New Roman" w:cs="Times New Roman"/>
                  <w:snapToGrid w:val="0"/>
                  <w:color w:val="000000" w:themeColor="text1"/>
                  <w:sz w:val="28"/>
                  <w:szCs w:val="28"/>
                  <w:u w:val="none"/>
                </w:rPr>
                <w:t>://</w:t>
              </w:r>
              <w:r w:rsidRPr="00C0093C">
                <w:rPr>
                  <w:rStyle w:val="a4"/>
                  <w:rFonts w:ascii="Times New Roman" w:hAnsi="Times New Roman" w:cs="Times New Roman"/>
                  <w:snapToGrid w:val="0"/>
                  <w:color w:val="000000" w:themeColor="text1"/>
                  <w:sz w:val="28"/>
                  <w:szCs w:val="28"/>
                  <w:u w:val="none"/>
                  <w:lang w:val="en-US"/>
                </w:rPr>
                <w:t>www</w:t>
              </w:r>
              <w:r w:rsidRPr="00C0093C">
                <w:rPr>
                  <w:rStyle w:val="a4"/>
                  <w:rFonts w:ascii="Times New Roman" w:hAnsi="Times New Roman" w:cs="Times New Roman"/>
                  <w:snapToGrid w:val="0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Pr="00C0093C">
                <w:rPr>
                  <w:rStyle w:val="a4"/>
                  <w:rFonts w:ascii="Times New Roman" w:hAnsi="Times New Roman" w:cs="Times New Roman"/>
                  <w:snapToGrid w:val="0"/>
                  <w:color w:val="000000" w:themeColor="text1"/>
                  <w:sz w:val="28"/>
                  <w:szCs w:val="28"/>
                  <w:u w:val="none"/>
                  <w:lang w:val="en-US"/>
                </w:rPr>
                <w:t>export</w:t>
              </w:r>
              <w:r w:rsidRPr="00C0093C">
                <w:rPr>
                  <w:rStyle w:val="a4"/>
                  <w:rFonts w:ascii="Times New Roman" w:hAnsi="Times New Roman" w:cs="Times New Roman"/>
                  <w:snapToGrid w:val="0"/>
                  <w:color w:val="000000" w:themeColor="text1"/>
                  <w:sz w:val="28"/>
                  <w:szCs w:val="28"/>
                  <w:u w:val="none"/>
                </w:rPr>
                <w:t>-</w:t>
              </w:r>
              <w:proofErr w:type="spellStart"/>
              <w:r w:rsidRPr="00C0093C">
                <w:rPr>
                  <w:rStyle w:val="a4"/>
                  <w:rFonts w:ascii="Times New Roman" w:hAnsi="Times New Roman" w:cs="Times New Roman"/>
                  <w:snapToGrid w:val="0"/>
                  <w:color w:val="000000" w:themeColor="text1"/>
                  <w:sz w:val="28"/>
                  <w:szCs w:val="28"/>
                  <w:u w:val="none"/>
                  <w:lang w:val="en-US"/>
                </w:rPr>
                <w:t>ugra</w:t>
              </w:r>
              <w:proofErr w:type="spellEnd"/>
              <w:r w:rsidRPr="00C0093C">
                <w:rPr>
                  <w:rStyle w:val="a4"/>
                  <w:rFonts w:ascii="Times New Roman" w:hAnsi="Times New Roman" w:cs="Times New Roman"/>
                  <w:snapToGrid w:val="0"/>
                  <w:color w:val="000000" w:themeColor="text1"/>
                  <w:sz w:val="28"/>
                  <w:szCs w:val="28"/>
                  <w:u w:val="none"/>
                </w:rPr>
                <w:t>.</w:t>
              </w:r>
              <w:proofErr w:type="spellStart"/>
              <w:r w:rsidRPr="00C0093C">
                <w:rPr>
                  <w:rStyle w:val="a4"/>
                  <w:rFonts w:ascii="Times New Roman" w:hAnsi="Times New Roman" w:cs="Times New Roman"/>
                  <w:snapToGrid w:val="0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Pr="00C0093C">
                <w:rPr>
                  <w:rStyle w:val="a4"/>
                  <w:rFonts w:ascii="Times New Roman" w:hAnsi="Times New Roman" w:cs="Times New Roman"/>
                  <w:snapToGrid w:val="0"/>
                  <w:color w:val="000000" w:themeColor="text1"/>
                  <w:sz w:val="28"/>
                  <w:szCs w:val="28"/>
                  <w:u w:val="none"/>
                </w:rPr>
                <w:t>/</w:t>
              </w:r>
            </w:hyperlink>
            <w:r w:rsidRPr="00C0093C">
              <w:rPr>
                <w:rStyle w:val="a4"/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  <w:u w:val="none"/>
              </w:rPr>
              <w:t>)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применяется к Субъекту (экспортно-ориентированному), заявляющемуся на компенсацию расходов, связанных с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обязательной и добровольной сертификацией (декларированием) продукции (в том числе продовольственного сырья) местных товаропроизводителей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208FF" w:rsidRPr="00C0093C" w:rsidRDefault="00F208FF" w:rsidP="00F208FF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</w:t>
            </w:r>
          </w:p>
          <w:p w:rsidR="00222CCB" w:rsidRPr="00C0093C" w:rsidRDefault="00222CCB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2CCB" w:rsidRPr="00C0093C" w:rsidRDefault="00222CCB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Осмотр арендованного помещения, приобретенного оборудования (основных средств), транспортного средства, объекта строительства, приобретенной контрольно-кассовой техники организуется и проводится администрацией Ханты-Мансийского района во взаимодействии с Субъектом в рамках обязательной проверки на предмет достоверности сведений и документов, представленных Субъектом по расходам, связанным с арендой (субарендой) помещения, приобретением оборудования (основных средств), транспортного средства, объектом строительства, приобретением контрольно-кассовой техники, в следующем порядке: в период 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рассмотрения предложений (заявок) Специалистом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Специалист посредством телефонной связи согласует с участником отбора, дату проведения осмотра. Осмотр производится путем личного участия представителя администрации района Ханты-Мансийского района, с выездом к месту нахождения объекта осмотра, либо удаленно с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использованием средств видеосвязи. Перечень должностных лиц администрации Ханты-Мансийского района, уполномоченных на подписание акта осмотра, устанавливается распоряжением администрации Ханты-Мансийского района.</w:t>
            </w:r>
          </w:p>
          <w:p w:rsidR="00222CCB" w:rsidRPr="00C0093C" w:rsidRDefault="00222CCB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2CCB" w:rsidRPr="00C0093C" w:rsidRDefault="00222CCB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предложений (заявок) К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A51B8A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миссией осуществляется </w:t>
            </w:r>
            <w:r w:rsidR="00A51B8A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до </w:t>
            </w:r>
            <w:r w:rsidR="00D375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 декабря</w:t>
            </w:r>
            <w:r w:rsidR="00A51B8A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202</w:t>
            </w:r>
            <w:r w:rsidR="00F208FF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A51B8A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</w:t>
            </w:r>
            <w:r w:rsidR="00746C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(включительно)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22CCB" w:rsidRPr="00C0093C" w:rsidRDefault="00222CCB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A35FD" w:rsidRPr="00C0093C" w:rsidRDefault="00222CCB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омиссия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результатам рассмотрения предложений (заявок) на предмет их соответствия установленным в объявлении о проведении отбора требованиям устанавливает основания для отклонения предложений (заявок) участников отбора, для принятия решения о предоставлении или отказе в предоставлении субсидий участникам отбора</w:t>
            </w:r>
            <w:r w:rsidR="004A35FD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4A35FD" w:rsidRPr="00C0093C" w:rsidRDefault="004A35FD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2FB9" w:rsidRPr="00C0093C" w:rsidRDefault="00C62FB9" w:rsidP="00C62FB9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Отклонение предложений (заявок) участников отбора осуществляется Комиссией по следующим основаниям:</w:t>
            </w:r>
          </w:p>
          <w:p w:rsidR="00C62FB9" w:rsidRPr="00C0093C" w:rsidRDefault="00C62FB9" w:rsidP="00C62FB9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несоответствие участника отбора критериям, установленных в объявлении о проведении отбора, в соответствии с пунктом 9 Порядка;</w:t>
            </w:r>
          </w:p>
          <w:p w:rsidR="00C62FB9" w:rsidRPr="00C0093C" w:rsidRDefault="00C62FB9" w:rsidP="00C62FB9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несоответствие участника отбора требованиям, установленным в объявлении о проведении отбора, в соответствии с пунктом 13 Порядка;</w:t>
            </w:r>
          </w:p>
          <w:p w:rsidR="00C62FB9" w:rsidRPr="00C0093C" w:rsidRDefault="00C62FB9" w:rsidP="00C62FB9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установленных в объявлении о проведении отбора, в соответствии с пунктом 14 Порядка;</w:t>
            </w:r>
          </w:p>
          <w:p w:rsidR="00C62FB9" w:rsidRPr="00C0093C" w:rsidRDefault="00C62FB9" w:rsidP="00C62FB9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C62FB9" w:rsidRPr="00C0093C" w:rsidRDefault="00C62FB9" w:rsidP="00C62FB9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подача участником отбора предложения (заявки) после даты и (или) времени, определенных для подачи предложений (заявок);</w:t>
            </w:r>
          </w:p>
          <w:p w:rsidR="00C62FB9" w:rsidRPr="00C0093C" w:rsidRDefault="00C62FB9" w:rsidP="00C62FB9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ранее в отношении участника отбора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      </w:r>
          </w:p>
          <w:p w:rsidR="004A35FD" w:rsidRPr="00C0093C" w:rsidRDefault="004A35FD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2FB9" w:rsidRPr="00C0093C" w:rsidRDefault="00C62FB9" w:rsidP="00C62FB9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Основания для отказа участнику отбора в предоставлении субсидии:</w:t>
            </w:r>
          </w:p>
          <w:p w:rsidR="00C62FB9" w:rsidRPr="00C0093C" w:rsidRDefault="00C62FB9" w:rsidP="00C62FB9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несоответствие предоставленных участником отбора документов, подтверждающих фактически произведенные затраты требованиям, определенным объявлением о проведении отбора;</w:t>
            </w:r>
          </w:p>
          <w:p w:rsidR="007B1E16" w:rsidRPr="00C0093C" w:rsidRDefault="00C62FB9" w:rsidP="000254B8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установление факта недостоверности предоставленной участником отбора информации.</w:t>
            </w:r>
          </w:p>
        </w:tc>
      </w:tr>
      <w:tr w:rsidR="00C0093C" w:rsidRPr="00C0093C" w:rsidTr="00EC3348">
        <w:tc>
          <w:tcPr>
            <w:tcW w:w="4390" w:type="dxa"/>
          </w:tcPr>
          <w:p w:rsidR="00272535" w:rsidRPr="00C0093C" w:rsidRDefault="000344E5" w:rsidP="00B07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поряд</w:t>
            </w:r>
            <w:r w:rsidR="00222CCB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предоставления участникам отбора разъяснений положений объявления о проведении отбора, даты начала и окончания срока такого</w:t>
            </w:r>
            <w:r w:rsidR="00E74013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предоставления</w:t>
            </w:r>
          </w:p>
        </w:tc>
        <w:tc>
          <w:tcPr>
            <w:tcW w:w="9922" w:type="dxa"/>
          </w:tcPr>
          <w:p w:rsidR="00272535" w:rsidRPr="00C0093C" w:rsidRDefault="00222CCB" w:rsidP="00E14C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Участники отбора вправе запросить письменное разъяснение положений объявления о проведении отбора в адрес Уполномоченного органа </w:t>
            </w:r>
            <w:r w:rsidR="00746C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</w:t>
            </w:r>
            <w:r w:rsidR="00E967CE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375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 декабря</w:t>
            </w:r>
            <w:r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967CE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</w:t>
            </w:r>
            <w:r w:rsidR="00F208FF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E967CE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</w:t>
            </w:r>
            <w:r w:rsidR="00746C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(включительно)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Уполномоченный орган в течении 3-х рабочих дней направляет участнику отбора письменное разъяснение положений</w:t>
            </w:r>
            <w:r w:rsidR="00746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объявления о проведении отбора</w:t>
            </w:r>
          </w:p>
          <w:p w:rsidR="00E967CE" w:rsidRPr="00C0093C" w:rsidRDefault="00E967CE" w:rsidP="00A141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093C" w:rsidRPr="00C0093C" w:rsidTr="00EC3348">
        <w:tc>
          <w:tcPr>
            <w:tcW w:w="4390" w:type="dxa"/>
          </w:tcPr>
          <w:p w:rsidR="00746C8A" w:rsidRPr="00C0093C" w:rsidRDefault="00981FEF" w:rsidP="00B07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течение которого победитель (победители) отбора должен подписать соглашение (договор) о предоставлении субсидии (далее – соглашение) </w:t>
            </w:r>
          </w:p>
        </w:tc>
        <w:tc>
          <w:tcPr>
            <w:tcW w:w="9922" w:type="dxa"/>
          </w:tcPr>
          <w:p w:rsidR="00272535" w:rsidRPr="00C0093C" w:rsidRDefault="00981FEF" w:rsidP="00B07C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победитель отбора в срок 5 рабочих дней со дня вручения (получения) проекта соглашения (дополнительного соглашения) подписывает его и представляет в Уполномоченный орган в двух экземплярах</w:t>
            </w:r>
          </w:p>
        </w:tc>
      </w:tr>
      <w:tr w:rsidR="00C0093C" w:rsidRPr="00C0093C" w:rsidTr="00EC3348">
        <w:tc>
          <w:tcPr>
            <w:tcW w:w="4390" w:type="dxa"/>
          </w:tcPr>
          <w:p w:rsidR="00272535" w:rsidRPr="00C0093C" w:rsidRDefault="000344E5" w:rsidP="00AE1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условий признания победителя (победителей) отбора уклонившимся от заключения соглашения</w:t>
            </w:r>
          </w:p>
        </w:tc>
        <w:tc>
          <w:tcPr>
            <w:tcW w:w="9922" w:type="dxa"/>
          </w:tcPr>
          <w:p w:rsidR="00746C8A" w:rsidRPr="00C0093C" w:rsidRDefault="00AE1A16" w:rsidP="00B07C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981FEF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случае не предоставления подписанного соглашения (дополнительного соглашения) </w:t>
            </w:r>
            <w:r w:rsidR="00981FEF"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 срок 5 рабочих дней со дня вручения (получения) проекта соглашения (дополнительного соглашения) </w:t>
            </w:r>
            <w:r w:rsidR="00981FEF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Субъект признается уклонившимся от заключения соглашения (дополнительного соглашения) и решение о предоставлении субсидии отменяется</w:t>
            </w:r>
          </w:p>
        </w:tc>
      </w:tr>
      <w:tr w:rsidR="00C0093C" w:rsidRPr="00C0093C" w:rsidTr="00EC3348">
        <w:tc>
          <w:tcPr>
            <w:tcW w:w="4390" w:type="dxa"/>
          </w:tcPr>
          <w:p w:rsidR="00272535" w:rsidRPr="00C0093C" w:rsidRDefault="000344E5" w:rsidP="00271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даты размещения результатов отбора на едином портале, а также на официальном сайте</w:t>
            </w:r>
          </w:p>
        </w:tc>
        <w:tc>
          <w:tcPr>
            <w:tcW w:w="9922" w:type="dxa"/>
          </w:tcPr>
          <w:p w:rsidR="00981FEF" w:rsidRPr="00C0093C" w:rsidRDefault="00271AC7" w:rsidP="00981FEF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981FEF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результатам рассмотрения предложений (заявок) участников отбора</w:t>
            </w:r>
            <w:r w:rsidR="009F19A4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позднее </w:t>
            </w:r>
            <w:r w:rsidR="00A62335" w:rsidRPr="00A6233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832D5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 декабря</w:t>
            </w:r>
            <w:bookmarkStart w:id="0" w:name="_GoBack"/>
            <w:bookmarkEnd w:id="0"/>
            <w:r w:rsidR="00AE1A16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202</w:t>
            </w:r>
            <w:r w:rsidR="00F208FF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AE1A16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981FEF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едином портале</w:t>
            </w:r>
            <w:r w:rsidR="009F19A4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(при наличии возможности)</w:t>
            </w:r>
            <w:r w:rsidR="00981FEF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а также на официальном сайте, 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размещается </w:t>
            </w:r>
            <w:r w:rsidR="00981FEF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AE1A16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включающая</w:t>
            </w:r>
            <w:r w:rsidR="00981FEF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следующие сведения:</w:t>
            </w:r>
          </w:p>
          <w:p w:rsidR="00981FEF" w:rsidRPr="00C0093C" w:rsidRDefault="00981FEF" w:rsidP="00981FEF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дата, время и место проведения рассмотрения предложений (заявок) Комиссией;</w:t>
            </w:r>
          </w:p>
          <w:p w:rsidR="00981FEF" w:rsidRPr="00C0093C" w:rsidRDefault="00981FEF" w:rsidP="00981FEF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информацию об участниках отбора, предложения (заявки) которых были рассмотрены;</w:t>
            </w:r>
          </w:p>
          <w:p w:rsidR="00271AC7" w:rsidRPr="00C0093C" w:rsidRDefault="00981FEF" w:rsidP="00271AC7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      </w:r>
          </w:p>
          <w:p w:rsidR="006B6BC4" w:rsidRPr="00C0093C" w:rsidRDefault="00981FEF" w:rsidP="00C03CC2">
            <w:pPr>
              <w:tabs>
                <w:tab w:val="left" w:pos="1134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получателей субсидии, с которым заключается соглашение (дополнительное соглашение) (далее – победитель отбора), и размер предоставляемой ему субсидии</w:t>
            </w:r>
          </w:p>
        </w:tc>
      </w:tr>
    </w:tbl>
    <w:p w:rsidR="007B1E16" w:rsidRPr="00C0093C" w:rsidRDefault="007B1E16" w:rsidP="00A141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B1E16" w:rsidRPr="00C0093C" w:rsidSect="00732748">
      <w:footerReference w:type="default" r:id="rId14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748" w:rsidRDefault="00732748" w:rsidP="00732748">
      <w:pPr>
        <w:spacing w:after="0" w:line="240" w:lineRule="auto"/>
      </w:pPr>
      <w:r>
        <w:separator/>
      </w:r>
    </w:p>
  </w:endnote>
  <w:endnote w:type="continuationSeparator" w:id="0">
    <w:p w:rsidR="00732748" w:rsidRDefault="00732748" w:rsidP="0073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684213"/>
      <w:docPartObj>
        <w:docPartGallery w:val="Page Numbers (Bottom of Page)"/>
        <w:docPartUnique/>
      </w:docPartObj>
    </w:sdtPr>
    <w:sdtEndPr/>
    <w:sdtContent>
      <w:p w:rsidR="00732748" w:rsidRDefault="007327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D52">
          <w:rPr>
            <w:noProof/>
          </w:rPr>
          <w:t>21</w:t>
        </w:r>
        <w:r>
          <w:fldChar w:fldCharType="end"/>
        </w:r>
      </w:p>
    </w:sdtContent>
  </w:sdt>
  <w:p w:rsidR="00732748" w:rsidRDefault="007327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748" w:rsidRDefault="00732748" w:rsidP="00732748">
      <w:pPr>
        <w:spacing w:after="0" w:line="240" w:lineRule="auto"/>
      </w:pPr>
      <w:r>
        <w:separator/>
      </w:r>
    </w:p>
  </w:footnote>
  <w:footnote w:type="continuationSeparator" w:id="0">
    <w:p w:rsidR="00732748" w:rsidRDefault="00732748" w:rsidP="00732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E1"/>
    <w:rsid w:val="00016F7D"/>
    <w:rsid w:val="00020874"/>
    <w:rsid w:val="00024FC9"/>
    <w:rsid w:val="000254B8"/>
    <w:rsid w:val="000344E5"/>
    <w:rsid w:val="000755D6"/>
    <w:rsid w:val="000D1132"/>
    <w:rsid w:val="000D5D3F"/>
    <w:rsid w:val="00143533"/>
    <w:rsid w:val="0015003C"/>
    <w:rsid w:val="00167FD3"/>
    <w:rsid w:val="001765AE"/>
    <w:rsid w:val="00203DC1"/>
    <w:rsid w:val="00222CCB"/>
    <w:rsid w:val="00271AC7"/>
    <w:rsid w:val="00272535"/>
    <w:rsid w:val="00297FB9"/>
    <w:rsid w:val="0045234E"/>
    <w:rsid w:val="004A35FD"/>
    <w:rsid w:val="004E579B"/>
    <w:rsid w:val="0054425D"/>
    <w:rsid w:val="005A66FF"/>
    <w:rsid w:val="005B05B0"/>
    <w:rsid w:val="006226B4"/>
    <w:rsid w:val="006712C7"/>
    <w:rsid w:val="006B6BC4"/>
    <w:rsid w:val="006D299D"/>
    <w:rsid w:val="006F6111"/>
    <w:rsid w:val="006F6ADF"/>
    <w:rsid w:val="007104A2"/>
    <w:rsid w:val="00732748"/>
    <w:rsid w:val="00746C8A"/>
    <w:rsid w:val="007551A5"/>
    <w:rsid w:val="007737D6"/>
    <w:rsid w:val="007B1E16"/>
    <w:rsid w:val="007B65B1"/>
    <w:rsid w:val="007B732C"/>
    <w:rsid w:val="007C541B"/>
    <w:rsid w:val="007F552C"/>
    <w:rsid w:val="00832D52"/>
    <w:rsid w:val="008554A0"/>
    <w:rsid w:val="00862640"/>
    <w:rsid w:val="008837A8"/>
    <w:rsid w:val="00891C92"/>
    <w:rsid w:val="00910DB9"/>
    <w:rsid w:val="00976D6F"/>
    <w:rsid w:val="00981FEF"/>
    <w:rsid w:val="009A40D1"/>
    <w:rsid w:val="009F19A4"/>
    <w:rsid w:val="009F3E7B"/>
    <w:rsid w:val="00A1415F"/>
    <w:rsid w:val="00A4295B"/>
    <w:rsid w:val="00A51B8A"/>
    <w:rsid w:val="00A62335"/>
    <w:rsid w:val="00A6433D"/>
    <w:rsid w:val="00AD3AFC"/>
    <w:rsid w:val="00AE1A16"/>
    <w:rsid w:val="00B07CF5"/>
    <w:rsid w:val="00B524AC"/>
    <w:rsid w:val="00B552F5"/>
    <w:rsid w:val="00B64D58"/>
    <w:rsid w:val="00BB0985"/>
    <w:rsid w:val="00BC7513"/>
    <w:rsid w:val="00C0093C"/>
    <w:rsid w:val="00C03CC2"/>
    <w:rsid w:val="00C11A8D"/>
    <w:rsid w:val="00C62FB9"/>
    <w:rsid w:val="00C739E1"/>
    <w:rsid w:val="00D3750F"/>
    <w:rsid w:val="00D5001E"/>
    <w:rsid w:val="00D52D1A"/>
    <w:rsid w:val="00D638AC"/>
    <w:rsid w:val="00D658EE"/>
    <w:rsid w:val="00D71B24"/>
    <w:rsid w:val="00E14CB0"/>
    <w:rsid w:val="00E468FC"/>
    <w:rsid w:val="00E74013"/>
    <w:rsid w:val="00E75E12"/>
    <w:rsid w:val="00E800DC"/>
    <w:rsid w:val="00E967CE"/>
    <w:rsid w:val="00EC1892"/>
    <w:rsid w:val="00EC3348"/>
    <w:rsid w:val="00EE2B8D"/>
    <w:rsid w:val="00F13F9F"/>
    <w:rsid w:val="00F208FF"/>
    <w:rsid w:val="00F21DA5"/>
    <w:rsid w:val="00F426CB"/>
    <w:rsid w:val="00F46FAD"/>
    <w:rsid w:val="00F55C99"/>
    <w:rsid w:val="00FC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B058D-5B33-4011-BD70-1EEC5744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2D1A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71B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71B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B64D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B64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3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2748"/>
  </w:style>
  <w:style w:type="paragraph" w:styleId="a9">
    <w:name w:val="footer"/>
    <w:basedOn w:val="a"/>
    <w:link w:val="aa"/>
    <w:uiPriority w:val="99"/>
    <w:unhideWhenUsed/>
    <w:rsid w:val="0073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2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6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5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6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8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0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BBC61A1853A3CAF126217B6CE7ACFFC8FCB026A089E0F73F62B177B7P8n0D" TargetMode="External"/><Relationship Id="rId13" Type="http://schemas.openxmlformats.org/officeDocument/2006/relationships/hyperlink" Target="http://www.export-ugr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ubatih@hmrn.ru" TargetMode="External"/><Relationship Id="rId12" Type="http://schemas.openxmlformats.org/officeDocument/2006/relationships/hyperlink" Target="https://bankrot.fedresurs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conom@hmrn.ru" TargetMode="External"/><Relationship Id="rId11" Type="http://schemas.openxmlformats.org/officeDocument/2006/relationships/hyperlink" Target="http://hmrn.ru/raion/ekonomika/ip/podderzhka/podat-zayavlenie.php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876F5B698D7A0DCAECA4AF4D8A9D047CD8738067B7F31FC37B16F1B94C1908C6B67C38CC7D857719D08E89387DB987075D3AB5x1n5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21</Pages>
  <Words>5000</Words>
  <Characters>28503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О.А.</dc:creator>
  <cp:keywords/>
  <dc:description/>
  <cp:lastModifiedBy>Губатых М.И.</cp:lastModifiedBy>
  <cp:revision>79</cp:revision>
  <dcterms:created xsi:type="dcterms:W3CDTF">2021-07-07T10:33:00Z</dcterms:created>
  <dcterms:modified xsi:type="dcterms:W3CDTF">2022-11-07T06:33:00Z</dcterms:modified>
</cp:coreProperties>
</file>