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6E" w:rsidRPr="00694EA9" w:rsidRDefault="001D1A6E" w:rsidP="001D1A6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4EA9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694EA9">
        <w:rPr>
          <w:rFonts w:ascii="Times New Roman" w:hAnsi="Times New Roman"/>
          <w:sz w:val="28"/>
          <w:szCs w:val="28"/>
        </w:rPr>
        <w:t xml:space="preserve"> </w:t>
      </w:r>
    </w:p>
    <w:p w:rsidR="001D1A6E" w:rsidRPr="00694EA9" w:rsidRDefault="001D1A6E" w:rsidP="001D1A6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Cs/>
          <w:sz w:val="28"/>
          <w:szCs w:val="28"/>
          <w:lang w:bidi="en-US"/>
        </w:rPr>
      </w:pPr>
      <w:proofErr w:type="gramStart"/>
      <w:r w:rsidRPr="00694EA9">
        <w:rPr>
          <w:rFonts w:ascii="Times New Roman" w:hAnsi="Times New Roman"/>
          <w:sz w:val="28"/>
          <w:szCs w:val="28"/>
        </w:rPr>
        <w:t>к</w:t>
      </w:r>
      <w:proofErr w:type="gramEnd"/>
      <w:r w:rsidRPr="00694EA9">
        <w:rPr>
          <w:rFonts w:ascii="Times New Roman" w:hAnsi="Times New Roman"/>
          <w:sz w:val="28"/>
          <w:szCs w:val="28"/>
        </w:rPr>
        <w:t xml:space="preserve"> протоколу заседания </w:t>
      </w:r>
      <w:r w:rsidRPr="00694EA9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 xml:space="preserve">Совета </w:t>
      </w:r>
    </w:p>
    <w:p w:rsidR="001D1A6E" w:rsidRPr="00694EA9" w:rsidRDefault="001D1A6E" w:rsidP="001D1A6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Cs/>
          <w:sz w:val="28"/>
          <w:szCs w:val="28"/>
          <w:lang w:bidi="en-US"/>
        </w:rPr>
      </w:pPr>
      <w:proofErr w:type="gramStart"/>
      <w:r w:rsidRPr="00694EA9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>по</w:t>
      </w:r>
      <w:proofErr w:type="gramEnd"/>
      <w:r w:rsidRPr="00694EA9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 xml:space="preserve"> вопросам развития инвестиционной </w:t>
      </w:r>
    </w:p>
    <w:p w:rsidR="001D1A6E" w:rsidRPr="00694EA9" w:rsidRDefault="001D1A6E" w:rsidP="001D1A6E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Cs/>
          <w:sz w:val="28"/>
          <w:szCs w:val="28"/>
          <w:lang w:bidi="en-US"/>
        </w:rPr>
      </w:pPr>
      <w:proofErr w:type="gramStart"/>
      <w:r w:rsidRPr="00694EA9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>и</w:t>
      </w:r>
      <w:proofErr w:type="gramEnd"/>
      <w:r w:rsidRPr="00694EA9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 xml:space="preserve"> инновационной деятельности </w:t>
      </w:r>
    </w:p>
    <w:p w:rsidR="001D1A6E" w:rsidRPr="00694EA9" w:rsidRDefault="001D1A6E" w:rsidP="001D1A6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94EA9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>при</w:t>
      </w:r>
      <w:proofErr w:type="gramEnd"/>
      <w:r w:rsidRPr="00694EA9">
        <w:rPr>
          <w:rFonts w:ascii="Times New Roman" w:eastAsia="Times New Roman" w:hAnsi="Times New Roman"/>
          <w:bCs/>
          <w:iCs/>
          <w:sz w:val="28"/>
          <w:szCs w:val="28"/>
          <w:lang w:bidi="en-US"/>
        </w:rPr>
        <w:t xml:space="preserve"> Администрации Ханты-Мансийского района</w:t>
      </w:r>
      <w:r w:rsidRPr="00694EA9">
        <w:rPr>
          <w:rFonts w:ascii="Times New Roman" w:hAnsi="Times New Roman"/>
          <w:sz w:val="28"/>
          <w:szCs w:val="28"/>
        </w:rPr>
        <w:t xml:space="preserve"> </w:t>
      </w:r>
    </w:p>
    <w:p w:rsidR="001D1A6E" w:rsidRPr="00694EA9" w:rsidRDefault="001D1A6E" w:rsidP="001D1A6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94EA9">
        <w:rPr>
          <w:rFonts w:ascii="Times New Roman" w:hAnsi="Times New Roman"/>
          <w:sz w:val="28"/>
          <w:szCs w:val="28"/>
        </w:rPr>
        <w:t>от</w:t>
      </w:r>
      <w:proofErr w:type="gramEnd"/>
      <w:r w:rsidRPr="00694EA9">
        <w:rPr>
          <w:rFonts w:ascii="Times New Roman" w:hAnsi="Times New Roman"/>
          <w:sz w:val="28"/>
          <w:szCs w:val="28"/>
        </w:rPr>
        <w:t xml:space="preserve"> 17.04.2025 </w:t>
      </w:r>
    </w:p>
    <w:p w:rsidR="001166D0" w:rsidRDefault="001166D0" w:rsidP="00C8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C4B" w:rsidRDefault="00384C4B" w:rsidP="00C85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(«дорожная карта») по</w:t>
      </w:r>
      <w:r w:rsidRPr="0027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благоприятного инвестиционного климата</w:t>
      </w:r>
    </w:p>
    <w:p w:rsidR="002717C7" w:rsidRDefault="00384C4B" w:rsidP="00AF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17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7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 на 2025-2026 годы</w:t>
      </w:r>
    </w:p>
    <w:p w:rsidR="00D51E9E" w:rsidRDefault="00D51E9E" w:rsidP="00AF5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609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1981"/>
        <w:gridCol w:w="1403"/>
        <w:gridCol w:w="1436"/>
        <w:gridCol w:w="1097"/>
        <w:gridCol w:w="1097"/>
        <w:gridCol w:w="2545"/>
        <w:gridCol w:w="2271"/>
        <w:gridCol w:w="1638"/>
        <w:gridCol w:w="1919"/>
      </w:tblGrid>
      <w:tr w:rsidR="00086EF3" w:rsidRPr="00E45195" w:rsidTr="004B4E82">
        <w:tc>
          <w:tcPr>
            <w:tcW w:w="709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Номер строки</w:t>
            </w:r>
          </w:p>
        </w:tc>
        <w:tc>
          <w:tcPr>
            <w:tcW w:w="1981" w:type="dxa"/>
          </w:tcPr>
          <w:p w:rsidR="00BB1AA7" w:rsidRPr="00D51E9E" w:rsidRDefault="00BB1AA7" w:rsidP="00E451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Показатель рейтинга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Ханты-Мансийского района</w:t>
            </w:r>
          </w:p>
        </w:tc>
        <w:tc>
          <w:tcPr>
            <w:tcW w:w="1403" w:type="dxa"/>
          </w:tcPr>
          <w:p w:rsidR="00BB1AA7" w:rsidRPr="00D51E9E" w:rsidRDefault="001166D0" w:rsidP="000457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Значение показателя за 2023 год (итоги подве</w:t>
            </w:r>
            <w:r w:rsidR="00BB1AA7" w:rsidRPr="00D51E9E">
              <w:rPr>
                <w:rFonts w:ascii="Times New Roman" w:hAnsi="Times New Roman" w:cs="Times New Roman"/>
              </w:rPr>
              <w:t>дены в 2024 году)</w:t>
            </w:r>
          </w:p>
        </w:tc>
        <w:tc>
          <w:tcPr>
            <w:tcW w:w="1436" w:type="dxa"/>
          </w:tcPr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Значение пока-</w:t>
            </w:r>
          </w:p>
          <w:p w:rsidR="00BB1AA7" w:rsidRPr="00D51E9E" w:rsidRDefault="00BB1AA7" w:rsidP="000457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51E9E">
              <w:rPr>
                <w:rFonts w:ascii="Times New Roman" w:hAnsi="Times New Roman" w:cs="Times New Roman"/>
              </w:rPr>
              <w:t>зателя</w:t>
            </w:r>
            <w:proofErr w:type="spellEnd"/>
            <w:proofErr w:type="gramEnd"/>
            <w:r w:rsidRPr="00D51E9E">
              <w:rPr>
                <w:rFonts w:ascii="Times New Roman" w:hAnsi="Times New Roman" w:cs="Times New Roman"/>
              </w:rPr>
              <w:t xml:space="preserve"> на 2024 год (оценка, итоги </w:t>
            </w:r>
            <w:proofErr w:type="spellStart"/>
            <w:r w:rsidRPr="00D51E9E">
              <w:rPr>
                <w:rFonts w:ascii="Times New Roman" w:hAnsi="Times New Roman" w:cs="Times New Roman"/>
              </w:rPr>
              <w:t>подво-дятся</w:t>
            </w:r>
            <w:proofErr w:type="spellEnd"/>
            <w:r w:rsidRPr="00D51E9E">
              <w:rPr>
                <w:rFonts w:ascii="Times New Roman" w:hAnsi="Times New Roman" w:cs="Times New Roman"/>
              </w:rPr>
              <w:t xml:space="preserve"> в 2025 году)</w:t>
            </w:r>
          </w:p>
        </w:tc>
        <w:tc>
          <w:tcPr>
            <w:tcW w:w="1097" w:type="dxa"/>
          </w:tcPr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1E9E">
              <w:rPr>
                <w:rFonts w:ascii="Times New Roman" w:hAnsi="Times New Roman" w:cs="Times New Roman"/>
              </w:rPr>
              <w:t>Плани-руемое</w:t>
            </w:r>
            <w:proofErr w:type="spellEnd"/>
            <w:proofErr w:type="gramEnd"/>
            <w:r w:rsidRPr="00D51E9E">
              <w:rPr>
                <w:rFonts w:ascii="Times New Roman" w:hAnsi="Times New Roman" w:cs="Times New Roman"/>
              </w:rPr>
              <w:t xml:space="preserve"> значение пока-</w:t>
            </w:r>
          </w:p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1E9E">
              <w:rPr>
                <w:rFonts w:ascii="Times New Roman" w:hAnsi="Times New Roman" w:cs="Times New Roman"/>
              </w:rPr>
              <w:t>зателя</w:t>
            </w:r>
            <w:proofErr w:type="spellEnd"/>
            <w:proofErr w:type="gramEnd"/>
            <w:r w:rsidRPr="00D51E9E">
              <w:rPr>
                <w:rFonts w:ascii="Times New Roman" w:hAnsi="Times New Roman" w:cs="Times New Roman"/>
              </w:rPr>
              <w:t xml:space="preserve"> на 2025 год (итоги </w:t>
            </w:r>
            <w:proofErr w:type="spellStart"/>
            <w:r w:rsidRPr="00D51E9E">
              <w:rPr>
                <w:rFonts w:ascii="Times New Roman" w:hAnsi="Times New Roman" w:cs="Times New Roman"/>
              </w:rPr>
              <w:t>подво</w:t>
            </w:r>
            <w:proofErr w:type="spellEnd"/>
            <w:r w:rsidRPr="00D51E9E">
              <w:rPr>
                <w:rFonts w:ascii="Times New Roman" w:hAnsi="Times New Roman" w:cs="Times New Roman"/>
              </w:rPr>
              <w:t>-</w:t>
            </w:r>
          </w:p>
          <w:p w:rsidR="00BB1AA7" w:rsidRPr="00D51E9E" w:rsidRDefault="00BB1AA7" w:rsidP="000457F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51E9E">
              <w:rPr>
                <w:rFonts w:ascii="Times New Roman" w:hAnsi="Times New Roman" w:cs="Times New Roman"/>
              </w:rPr>
              <w:t>дятся</w:t>
            </w:r>
            <w:proofErr w:type="spellEnd"/>
            <w:proofErr w:type="gramEnd"/>
            <w:r w:rsidRPr="00D51E9E">
              <w:rPr>
                <w:rFonts w:ascii="Times New Roman" w:hAnsi="Times New Roman" w:cs="Times New Roman"/>
              </w:rPr>
              <w:t xml:space="preserve"> в 2026 году)</w:t>
            </w:r>
          </w:p>
        </w:tc>
        <w:tc>
          <w:tcPr>
            <w:tcW w:w="1097" w:type="dxa"/>
          </w:tcPr>
          <w:p w:rsidR="00BB1AA7" w:rsidRPr="00D51E9E" w:rsidRDefault="00BB1AA7" w:rsidP="003618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1E9E">
              <w:rPr>
                <w:rFonts w:ascii="Times New Roman" w:hAnsi="Times New Roman" w:cs="Times New Roman"/>
              </w:rPr>
              <w:t>Плани-руемое</w:t>
            </w:r>
            <w:proofErr w:type="spellEnd"/>
            <w:proofErr w:type="gramEnd"/>
            <w:r w:rsidRPr="00D51E9E">
              <w:rPr>
                <w:rFonts w:ascii="Times New Roman" w:hAnsi="Times New Roman" w:cs="Times New Roman"/>
              </w:rPr>
              <w:t xml:space="preserve"> значение пока-</w:t>
            </w:r>
          </w:p>
          <w:p w:rsidR="00BB1AA7" w:rsidRPr="00D51E9E" w:rsidRDefault="00BB1AA7" w:rsidP="003618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1E9E">
              <w:rPr>
                <w:rFonts w:ascii="Times New Roman" w:hAnsi="Times New Roman" w:cs="Times New Roman"/>
              </w:rPr>
              <w:t>зателя</w:t>
            </w:r>
            <w:proofErr w:type="spellEnd"/>
            <w:proofErr w:type="gramEnd"/>
            <w:r w:rsidRPr="00D51E9E">
              <w:rPr>
                <w:rFonts w:ascii="Times New Roman" w:hAnsi="Times New Roman" w:cs="Times New Roman"/>
              </w:rPr>
              <w:t xml:space="preserve"> на 2026 год (итоги </w:t>
            </w:r>
            <w:proofErr w:type="spellStart"/>
            <w:r w:rsidRPr="00D51E9E">
              <w:rPr>
                <w:rFonts w:ascii="Times New Roman" w:hAnsi="Times New Roman" w:cs="Times New Roman"/>
              </w:rPr>
              <w:t>подво</w:t>
            </w:r>
            <w:proofErr w:type="spellEnd"/>
            <w:r w:rsidRPr="00D51E9E">
              <w:rPr>
                <w:rFonts w:ascii="Times New Roman" w:hAnsi="Times New Roman" w:cs="Times New Roman"/>
              </w:rPr>
              <w:t>-</w:t>
            </w:r>
          </w:p>
          <w:p w:rsidR="00BB1AA7" w:rsidRPr="00D51E9E" w:rsidRDefault="00BB1AA7" w:rsidP="003618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1E9E">
              <w:rPr>
                <w:rFonts w:ascii="Times New Roman" w:hAnsi="Times New Roman" w:cs="Times New Roman"/>
              </w:rPr>
              <w:t>дятся</w:t>
            </w:r>
            <w:proofErr w:type="spellEnd"/>
            <w:proofErr w:type="gramEnd"/>
            <w:r w:rsidRPr="00D51E9E">
              <w:rPr>
                <w:rFonts w:ascii="Times New Roman" w:hAnsi="Times New Roman" w:cs="Times New Roman"/>
              </w:rPr>
              <w:t xml:space="preserve"> в 2027 году)</w:t>
            </w:r>
          </w:p>
        </w:tc>
        <w:tc>
          <w:tcPr>
            <w:tcW w:w="2545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271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/ вид документа</w:t>
            </w:r>
          </w:p>
        </w:tc>
        <w:tc>
          <w:tcPr>
            <w:tcW w:w="1638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919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Ответственный за достижение результата и реализацию мероприятия</w:t>
            </w:r>
          </w:p>
        </w:tc>
      </w:tr>
      <w:tr w:rsidR="001166D0" w:rsidRPr="00E45195" w:rsidTr="004B4E82">
        <w:tc>
          <w:tcPr>
            <w:tcW w:w="709" w:type="dxa"/>
          </w:tcPr>
          <w:p w:rsidR="001166D0" w:rsidRPr="00D51E9E" w:rsidRDefault="001166D0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1" w:type="dxa"/>
          </w:tcPr>
          <w:p w:rsidR="001166D0" w:rsidRPr="00D51E9E" w:rsidRDefault="001166D0" w:rsidP="00E45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3" w:type="dxa"/>
          </w:tcPr>
          <w:p w:rsidR="001166D0" w:rsidRDefault="001166D0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1166D0" w:rsidRPr="00D51E9E" w:rsidRDefault="001166D0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</w:tcPr>
          <w:p w:rsidR="001166D0" w:rsidRPr="00D51E9E" w:rsidRDefault="001166D0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1166D0" w:rsidRPr="00D51E9E" w:rsidRDefault="001166D0" w:rsidP="0036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5" w:type="dxa"/>
          </w:tcPr>
          <w:p w:rsidR="001166D0" w:rsidRPr="00D51E9E" w:rsidRDefault="001166D0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1" w:type="dxa"/>
          </w:tcPr>
          <w:p w:rsidR="001166D0" w:rsidRDefault="001166D0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8" w:type="dxa"/>
          </w:tcPr>
          <w:p w:rsidR="001166D0" w:rsidRPr="00D51E9E" w:rsidRDefault="001166D0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19" w:type="dxa"/>
          </w:tcPr>
          <w:p w:rsidR="001166D0" w:rsidRPr="00D51E9E" w:rsidRDefault="001166D0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86EF3" w:rsidRPr="00E45195" w:rsidTr="004B4E82">
        <w:tc>
          <w:tcPr>
            <w:tcW w:w="709" w:type="dxa"/>
          </w:tcPr>
          <w:p w:rsidR="00BB1AA7" w:rsidRPr="00D51E9E" w:rsidRDefault="00BB1AA7" w:rsidP="00BB1AA7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5387" w:type="dxa"/>
            <w:gridSpan w:val="9"/>
          </w:tcPr>
          <w:p w:rsidR="00BB1AA7" w:rsidRPr="00BB1AA7" w:rsidRDefault="00BB1AA7" w:rsidP="00BB1AA7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BB1AA7">
              <w:rPr>
                <w:rFonts w:ascii="Times New Roman" w:hAnsi="Times New Roman" w:cs="Times New Roman"/>
              </w:rPr>
              <w:t>Инвестиционная деятельность, привлечение инвестиций</w:t>
            </w:r>
          </w:p>
        </w:tc>
      </w:tr>
      <w:tr w:rsidR="00086EF3" w:rsidRPr="00E45195" w:rsidTr="004B4E82">
        <w:tc>
          <w:tcPr>
            <w:tcW w:w="709" w:type="dxa"/>
            <w:vMerge w:val="restart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1" w:type="dxa"/>
            <w:vMerge w:val="restart"/>
          </w:tcPr>
          <w:p w:rsidR="00BB1AA7" w:rsidRPr="00D51E9E" w:rsidRDefault="00BB1AA7" w:rsidP="00E45195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 xml:space="preserve">Привлечение инвестиций в соответствии с соглашениями: Специальные </w:t>
            </w:r>
            <w:r w:rsidRPr="00D51E9E">
              <w:rPr>
                <w:rFonts w:ascii="Times New Roman" w:hAnsi="Times New Roman" w:cs="Times New Roman"/>
              </w:rPr>
              <w:lastRenderedPageBreak/>
              <w:t xml:space="preserve">инвестиционные контракты Концессионные соглашения, соглашения о МЧП; Контракты жизненного цикла; Договоры аренды муниципального имущества, предусматривающие инвестиционные обязательства арендатора; Муниципальные </w:t>
            </w:r>
            <w:proofErr w:type="spellStart"/>
            <w:r w:rsidRPr="00D51E9E">
              <w:rPr>
                <w:rFonts w:ascii="Times New Roman" w:hAnsi="Times New Roman" w:cs="Times New Roman"/>
              </w:rPr>
              <w:t>энергосервисные</w:t>
            </w:r>
            <w:proofErr w:type="spellEnd"/>
            <w:r w:rsidRPr="00D51E9E">
              <w:rPr>
                <w:rFonts w:ascii="Times New Roman" w:hAnsi="Times New Roman" w:cs="Times New Roman"/>
              </w:rPr>
              <w:t xml:space="preserve"> контракты; Договор комплексного развития территорий</w:t>
            </w:r>
          </w:p>
        </w:tc>
        <w:tc>
          <w:tcPr>
            <w:tcW w:w="1403" w:type="dxa"/>
          </w:tcPr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36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BB1AA7" w:rsidRPr="00D51E9E" w:rsidRDefault="003559FA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BB1AA7" w:rsidRPr="00D51E9E" w:rsidRDefault="003559FA" w:rsidP="0036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5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Количество объектов в утвержденных графиках передачи в концессию</w:t>
            </w:r>
          </w:p>
        </w:tc>
        <w:tc>
          <w:tcPr>
            <w:tcW w:w="2271" w:type="dxa"/>
          </w:tcPr>
          <w:p w:rsidR="00BB1AA7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перечня объектов в отношении которых планируется заключение </w:t>
            </w:r>
            <w:r>
              <w:rPr>
                <w:rFonts w:ascii="Times New Roman" w:hAnsi="Times New Roman" w:cs="Times New Roman"/>
              </w:rPr>
              <w:lastRenderedPageBreak/>
              <w:t>концессионных соглашений</w:t>
            </w:r>
          </w:p>
        </w:tc>
        <w:tc>
          <w:tcPr>
            <w:tcW w:w="1638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  <w:proofErr w:type="gramEnd"/>
          </w:p>
        </w:tc>
        <w:tc>
          <w:tcPr>
            <w:tcW w:w="1919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имущественных и земельных отношений (далее – ДИЗО), </w:t>
            </w:r>
            <w:r>
              <w:rPr>
                <w:rFonts w:ascii="Times New Roman" w:hAnsi="Times New Roman" w:cs="Times New Roman"/>
              </w:rPr>
              <w:lastRenderedPageBreak/>
              <w:t xml:space="preserve">Департамент строительства, архитектуры и ЖКХ (далее – </w:t>
            </w:r>
            <w:proofErr w:type="spellStart"/>
            <w:r>
              <w:rPr>
                <w:rFonts w:ascii="Times New Roman" w:hAnsi="Times New Roman" w:cs="Times New Roman"/>
              </w:rPr>
              <w:t>ДСАиЖКХ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комитет экономической политики </w:t>
            </w:r>
          </w:p>
        </w:tc>
      </w:tr>
      <w:tr w:rsidR="00086EF3" w:rsidRPr="00E45195" w:rsidTr="004B4E82">
        <w:trPr>
          <w:trHeight w:val="856"/>
        </w:trPr>
        <w:tc>
          <w:tcPr>
            <w:tcW w:w="709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BB1AA7" w:rsidRPr="00D51E9E" w:rsidRDefault="00BB1AA7" w:rsidP="00E45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BB1AA7" w:rsidRPr="00D51E9E" w:rsidRDefault="00E82DA5" w:rsidP="0036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5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Количество действующих соглашений</w:t>
            </w:r>
          </w:p>
        </w:tc>
        <w:tc>
          <w:tcPr>
            <w:tcW w:w="2271" w:type="dxa"/>
            <w:vMerge w:val="restart"/>
          </w:tcPr>
          <w:p w:rsidR="00BB1AA7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соглашений в ГАС «Управление»</w:t>
            </w:r>
          </w:p>
        </w:tc>
        <w:tc>
          <w:tcPr>
            <w:tcW w:w="1638" w:type="dxa"/>
            <w:vMerge w:val="restart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  <w:vMerge w:val="restart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Администрации, заключившие соглашения</w:t>
            </w:r>
          </w:p>
        </w:tc>
      </w:tr>
      <w:tr w:rsidR="00086EF3" w:rsidRPr="00E45195" w:rsidTr="004B4E82">
        <w:trPr>
          <w:trHeight w:val="840"/>
        </w:trPr>
        <w:tc>
          <w:tcPr>
            <w:tcW w:w="709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BB1AA7" w:rsidRPr="00D51E9E" w:rsidRDefault="00BB1AA7" w:rsidP="00E45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9</w:t>
            </w:r>
            <w:r w:rsidR="00E82DA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6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097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97" w:type="dxa"/>
          </w:tcPr>
          <w:p w:rsidR="00BB1AA7" w:rsidRPr="00D51E9E" w:rsidRDefault="00E82DA5" w:rsidP="0036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2545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Объем частных инвестиций в соответствии с указанными соглашениями, млн руб.</w:t>
            </w:r>
          </w:p>
        </w:tc>
        <w:tc>
          <w:tcPr>
            <w:tcW w:w="2271" w:type="dxa"/>
            <w:vMerge/>
          </w:tcPr>
          <w:p w:rsidR="00BB1AA7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EF3" w:rsidRPr="00E45195" w:rsidTr="004B4E82">
        <w:trPr>
          <w:trHeight w:val="1561"/>
        </w:trPr>
        <w:tc>
          <w:tcPr>
            <w:tcW w:w="709" w:type="dxa"/>
          </w:tcPr>
          <w:p w:rsidR="00BB1AA7" w:rsidRPr="00D51E9E" w:rsidRDefault="00616B9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1" w:type="dxa"/>
          </w:tcPr>
          <w:p w:rsidR="00BB1AA7" w:rsidRPr="00D51E9E" w:rsidRDefault="00BB1AA7" w:rsidP="00E45195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мер муниципальной поддержки</w:t>
            </w:r>
          </w:p>
        </w:tc>
        <w:tc>
          <w:tcPr>
            <w:tcW w:w="1403" w:type="dxa"/>
          </w:tcPr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36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97" w:type="dxa"/>
          </w:tcPr>
          <w:p w:rsidR="00BB1AA7" w:rsidRPr="00D51E9E" w:rsidRDefault="00E82DA5" w:rsidP="0036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45" w:type="dxa"/>
          </w:tcPr>
          <w:p w:rsidR="00BB1AA7" w:rsidRPr="00D51E9E" w:rsidRDefault="00BB1AA7" w:rsidP="00BB1AA7">
            <w:pPr>
              <w:jc w:val="center"/>
              <w:rPr>
                <w:rFonts w:ascii="Times New Roman" w:hAnsi="Times New Roman" w:cs="Times New Roman"/>
              </w:rPr>
            </w:pPr>
            <w:r w:rsidRPr="00BB1AA7">
              <w:rPr>
                <w:rFonts w:ascii="Times New Roman" w:hAnsi="Times New Roman" w:cs="Times New Roman"/>
              </w:rPr>
              <w:t>Доля мер муниципальной поддержки, предоставленных в электронном виде на цифровой платформе МСП.РФ и (или) ГИС «Югра открытая», к общему количеству предоставленных мер муниципальной поддержки</w:t>
            </w:r>
            <w:r>
              <w:rPr>
                <w:rFonts w:ascii="Times New Roman" w:hAnsi="Times New Roman" w:cs="Times New Roman"/>
              </w:rPr>
              <w:t xml:space="preserve"> (финансовая, имущественная)</w:t>
            </w:r>
          </w:p>
        </w:tc>
        <w:tc>
          <w:tcPr>
            <w:tcW w:w="2271" w:type="dxa"/>
          </w:tcPr>
          <w:p w:rsidR="00BB1AA7" w:rsidRDefault="00BB1AA7" w:rsidP="00BB1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B1AA7">
              <w:rPr>
                <w:rFonts w:ascii="Times New Roman" w:hAnsi="Times New Roman" w:cs="Times New Roman"/>
              </w:rPr>
              <w:t>редоставлен</w:t>
            </w:r>
            <w:r>
              <w:rPr>
                <w:rFonts w:ascii="Times New Roman" w:hAnsi="Times New Roman" w:cs="Times New Roman"/>
              </w:rPr>
              <w:t>ие</w:t>
            </w:r>
            <w:r w:rsidRPr="00BB1AA7">
              <w:rPr>
                <w:rFonts w:ascii="Times New Roman" w:hAnsi="Times New Roman" w:cs="Times New Roman"/>
              </w:rPr>
              <w:t xml:space="preserve"> мер муниципальной поддержки в электронном виде на цифровой платформе МСП.РФ и (или) ГИС «Югра открытая»</w:t>
            </w:r>
          </w:p>
        </w:tc>
        <w:tc>
          <w:tcPr>
            <w:tcW w:w="1638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Органы Администрации, предоставляющие меры поддержки МСП</w:t>
            </w:r>
          </w:p>
        </w:tc>
      </w:tr>
      <w:tr w:rsidR="00086EF3" w:rsidRPr="00E45195" w:rsidTr="004B4E82">
        <w:trPr>
          <w:trHeight w:val="833"/>
        </w:trPr>
        <w:tc>
          <w:tcPr>
            <w:tcW w:w="709" w:type="dxa"/>
            <w:vMerge w:val="restart"/>
          </w:tcPr>
          <w:p w:rsidR="004040E9" w:rsidRPr="00D51E9E" w:rsidRDefault="00616B9A" w:rsidP="004040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81" w:type="dxa"/>
            <w:vMerge w:val="restart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участия органов местного самоуправления в разработке и реализации лучших практик (инициатив, идей) в сфере развития инвестиционной и предпринимательской деятельности</w:t>
            </w:r>
          </w:p>
        </w:tc>
        <w:tc>
          <w:tcPr>
            <w:tcW w:w="1403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5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Наличие практик (инициатив, идей), ставших финалистами в региональных конкурсах и этапах</w:t>
            </w:r>
          </w:p>
        </w:tc>
        <w:tc>
          <w:tcPr>
            <w:tcW w:w="2271" w:type="dxa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заявок для участие в конкурсе</w:t>
            </w:r>
          </w:p>
        </w:tc>
        <w:tc>
          <w:tcPr>
            <w:tcW w:w="1638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сроки установленные положениями о конкурсах</w:t>
            </w:r>
          </w:p>
        </w:tc>
        <w:tc>
          <w:tcPr>
            <w:tcW w:w="1919" w:type="dxa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экономической политики,</w:t>
            </w:r>
          </w:p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ДСАиЖКХ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ДИЗО</w:t>
            </w:r>
          </w:p>
        </w:tc>
      </w:tr>
      <w:tr w:rsidR="00086EF3" w:rsidRPr="00E45195" w:rsidTr="004B4E82">
        <w:trPr>
          <w:trHeight w:val="1128"/>
        </w:trPr>
        <w:tc>
          <w:tcPr>
            <w:tcW w:w="709" w:type="dxa"/>
            <w:vMerge/>
          </w:tcPr>
          <w:p w:rsidR="004040E9" w:rsidRPr="00D51E9E" w:rsidRDefault="004040E9" w:rsidP="004040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4040E9" w:rsidRPr="00D51E9E" w:rsidRDefault="00E82DA5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5" w:type="dxa"/>
            <w:vMerge w:val="restart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Наличие внедренных практик, размещенных на платформе «СМАРТЕКА»</w:t>
            </w:r>
          </w:p>
        </w:tc>
        <w:tc>
          <w:tcPr>
            <w:tcW w:w="2271" w:type="dxa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Внедренные практики по мерам поддержки МСП</w:t>
            </w:r>
          </w:p>
        </w:tc>
        <w:tc>
          <w:tcPr>
            <w:tcW w:w="1638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1 января года, следующего за отчетным</w:t>
            </w:r>
          </w:p>
        </w:tc>
        <w:tc>
          <w:tcPr>
            <w:tcW w:w="1919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экономической политики</w:t>
            </w:r>
          </w:p>
        </w:tc>
      </w:tr>
      <w:tr w:rsidR="00086EF3" w:rsidRPr="00E45195" w:rsidTr="004B4E82">
        <w:trPr>
          <w:trHeight w:val="846"/>
        </w:trPr>
        <w:tc>
          <w:tcPr>
            <w:tcW w:w="709" w:type="dxa"/>
            <w:vMerge/>
          </w:tcPr>
          <w:p w:rsidR="004040E9" w:rsidRPr="00D51E9E" w:rsidRDefault="004040E9" w:rsidP="004040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4040E9" w:rsidRPr="00D51E9E" w:rsidRDefault="00E82DA5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7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5" w:type="dxa"/>
            <w:vMerge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BB1AA7">
              <w:rPr>
                <w:rFonts w:ascii="Times New Roman" w:hAnsi="Times New Roman" w:cs="Times New Roman"/>
              </w:rPr>
              <w:t xml:space="preserve">Внедренные практики </w:t>
            </w:r>
            <w:r>
              <w:rPr>
                <w:rFonts w:ascii="Times New Roman" w:hAnsi="Times New Roman" w:cs="Times New Roman"/>
              </w:rPr>
              <w:t>по улучшению процедур:</w:t>
            </w:r>
          </w:p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получения разрешения на строительство объектов капитального строительства (далее ОКС);</w:t>
            </w:r>
          </w:p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введения в эксплуатацию ОКС;</w:t>
            </w:r>
          </w:p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предоставления земельного участка в аренду (с торгов и без торгов);</w:t>
            </w:r>
          </w:p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предоставления имущественной поддержки    </w:t>
            </w:r>
          </w:p>
        </w:tc>
        <w:tc>
          <w:tcPr>
            <w:tcW w:w="1638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1 января года, следующего за отчетным</w:t>
            </w:r>
          </w:p>
        </w:tc>
        <w:tc>
          <w:tcPr>
            <w:tcW w:w="1919" w:type="dxa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ДСАиЖКХ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ДИЗО</w:t>
            </w:r>
          </w:p>
        </w:tc>
      </w:tr>
      <w:tr w:rsidR="004040E9" w:rsidRPr="00E45195" w:rsidTr="004B4E82">
        <w:trPr>
          <w:trHeight w:val="845"/>
        </w:trPr>
        <w:tc>
          <w:tcPr>
            <w:tcW w:w="709" w:type="dxa"/>
            <w:vMerge w:val="restart"/>
          </w:tcPr>
          <w:p w:rsidR="004040E9" w:rsidRPr="00D51E9E" w:rsidRDefault="00616B9A" w:rsidP="004040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1" w:type="dxa"/>
            <w:vMerge w:val="restart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 xml:space="preserve">Формирование инвестиционных предложений о возможностях и условиях </w:t>
            </w:r>
            <w:r w:rsidRPr="00D51E9E">
              <w:rPr>
                <w:rFonts w:ascii="Times New Roman" w:hAnsi="Times New Roman" w:cs="Times New Roman"/>
              </w:rPr>
              <w:lastRenderedPageBreak/>
              <w:t>реализации инвестиционных проектов</w:t>
            </w:r>
          </w:p>
        </w:tc>
        <w:tc>
          <w:tcPr>
            <w:tcW w:w="1403" w:type="dxa"/>
            <w:vMerge w:val="restart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436" w:type="dxa"/>
            <w:vMerge w:val="restart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менее 40</w:t>
            </w:r>
          </w:p>
          <w:p w:rsidR="004040E9" w:rsidRDefault="004040E9" w:rsidP="004040E9">
            <w:pPr>
              <w:jc w:val="center"/>
            </w:pPr>
          </w:p>
        </w:tc>
        <w:tc>
          <w:tcPr>
            <w:tcW w:w="1097" w:type="dxa"/>
            <w:vMerge w:val="restart"/>
          </w:tcPr>
          <w:p w:rsidR="004040E9" w:rsidRDefault="004040E9" w:rsidP="004040E9">
            <w:pPr>
              <w:jc w:val="center"/>
            </w:pPr>
            <w:proofErr w:type="gramStart"/>
            <w:r w:rsidRPr="009A15DB">
              <w:rPr>
                <w:rFonts w:ascii="Times New Roman" w:hAnsi="Times New Roman" w:cs="Times New Roman"/>
              </w:rPr>
              <w:t>не</w:t>
            </w:r>
            <w:proofErr w:type="gramEnd"/>
            <w:r w:rsidRPr="009A15DB">
              <w:rPr>
                <w:rFonts w:ascii="Times New Roman" w:hAnsi="Times New Roman" w:cs="Times New Roman"/>
              </w:rPr>
              <w:t xml:space="preserve"> менее 40</w:t>
            </w:r>
          </w:p>
        </w:tc>
        <w:tc>
          <w:tcPr>
            <w:tcW w:w="1097" w:type="dxa"/>
            <w:vMerge w:val="restart"/>
          </w:tcPr>
          <w:p w:rsidR="004040E9" w:rsidRDefault="004040E9" w:rsidP="004040E9">
            <w:pPr>
              <w:jc w:val="center"/>
            </w:pPr>
            <w:proofErr w:type="gramStart"/>
            <w:r w:rsidRPr="009A15DB">
              <w:rPr>
                <w:rFonts w:ascii="Times New Roman" w:hAnsi="Times New Roman" w:cs="Times New Roman"/>
              </w:rPr>
              <w:t>не</w:t>
            </w:r>
            <w:proofErr w:type="gramEnd"/>
            <w:r w:rsidRPr="009A15DB">
              <w:rPr>
                <w:rFonts w:ascii="Times New Roman" w:hAnsi="Times New Roman" w:cs="Times New Roman"/>
              </w:rPr>
              <w:t xml:space="preserve"> менее 40</w:t>
            </w:r>
          </w:p>
        </w:tc>
        <w:tc>
          <w:tcPr>
            <w:tcW w:w="2545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Количество инвестиционных предложений/земельных участков на map.investugra.ru</w:t>
            </w:r>
          </w:p>
        </w:tc>
        <w:tc>
          <w:tcPr>
            <w:tcW w:w="2271" w:type="dxa"/>
            <w:vMerge w:val="restart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об инвестиционных предложениях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Инвестиционной карте Югры </w:t>
            </w:r>
          </w:p>
        </w:tc>
        <w:tc>
          <w:tcPr>
            <w:tcW w:w="1638" w:type="dxa"/>
          </w:tcPr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  <w:proofErr w:type="gramEnd"/>
          </w:p>
        </w:tc>
        <w:tc>
          <w:tcPr>
            <w:tcW w:w="1919" w:type="dxa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экономической политики,</w:t>
            </w:r>
          </w:p>
          <w:p w:rsidR="004040E9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ДИЗО </w:t>
            </w:r>
          </w:p>
        </w:tc>
      </w:tr>
      <w:tr w:rsidR="004040E9" w:rsidRPr="00E45195" w:rsidTr="004B4E82">
        <w:tc>
          <w:tcPr>
            <w:tcW w:w="709" w:type="dxa"/>
            <w:vMerge/>
          </w:tcPr>
          <w:p w:rsidR="004040E9" w:rsidRPr="00D51E9E" w:rsidRDefault="004040E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4040E9" w:rsidRPr="00D51E9E" w:rsidRDefault="004040E9" w:rsidP="00E45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36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Общая информация - местоположение участка и его описание</w:t>
            </w:r>
          </w:p>
        </w:tc>
        <w:tc>
          <w:tcPr>
            <w:tcW w:w="2271" w:type="dxa"/>
            <w:vMerge/>
          </w:tcPr>
          <w:p w:rsidR="004040E9" w:rsidRPr="003B170D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170D"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ДИЗО</w:t>
            </w:r>
          </w:p>
        </w:tc>
      </w:tr>
      <w:tr w:rsidR="004040E9" w:rsidRPr="00E45195" w:rsidTr="004B4E82">
        <w:trPr>
          <w:trHeight w:val="551"/>
        </w:trPr>
        <w:tc>
          <w:tcPr>
            <w:tcW w:w="709" w:type="dxa"/>
            <w:vMerge/>
          </w:tcPr>
          <w:p w:rsidR="004040E9" w:rsidRPr="00D51E9E" w:rsidRDefault="004040E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4040E9" w:rsidRPr="00D51E9E" w:rsidRDefault="004040E9" w:rsidP="00E45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36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Информация о транспортной инфраструктуре</w:t>
            </w:r>
          </w:p>
        </w:tc>
        <w:tc>
          <w:tcPr>
            <w:tcW w:w="2271" w:type="dxa"/>
            <w:vMerge/>
          </w:tcPr>
          <w:p w:rsidR="004040E9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ДСАиЖКХ</w:t>
            </w:r>
            <w:proofErr w:type="spellEnd"/>
          </w:p>
        </w:tc>
      </w:tr>
      <w:tr w:rsidR="004040E9" w:rsidRPr="00E45195" w:rsidTr="004B4E82">
        <w:trPr>
          <w:trHeight w:val="559"/>
        </w:trPr>
        <w:tc>
          <w:tcPr>
            <w:tcW w:w="709" w:type="dxa"/>
            <w:vMerge/>
          </w:tcPr>
          <w:p w:rsidR="004040E9" w:rsidRPr="00D51E9E" w:rsidRDefault="004040E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4040E9" w:rsidRPr="00D51E9E" w:rsidRDefault="004040E9" w:rsidP="00E45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36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Информация об инженерной инфраструктуре</w:t>
            </w:r>
          </w:p>
        </w:tc>
        <w:tc>
          <w:tcPr>
            <w:tcW w:w="2271" w:type="dxa"/>
            <w:vMerge/>
          </w:tcPr>
          <w:p w:rsidR="004040E9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ДСАиЖКХ</w:t>
            </w:r>
            <w:proofErr w:type="spellEnd"/>
          </w:p>
        </w:tc>
      </w:tr>
      <w:tr w:rsidR="004040E9" w:rsidRPr="00E45195" w:rsidTr="004B4E82">
        <w:trPr>
          <w:trHeight w:val="553"/>
        </w:trPr>
        <w:tc>
          <w:tcPr>
            <w:tcW w:w="709" w:type="dxa"/>
            <w:vMerge/>
          </w:tcPr>
          <w:p w:rsidR="004040E9" w:rsidRPr="00D51E9E" w:rsidRDefault="004040E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4040E9" w:rsidRPr="00D51E9E" w:rsidRDefault="004040E9" w:rsidP="00E45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045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:rsidR="004040E9" w:rsidRPr="00D51E9E" w:rsidRDefault="004040E9" w:rsidP="003618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Справочная и контактная информация</w:t>
            </w:r>
          </w:p>
        </w:tc>
        <w:tc>
          <w:tcPr>
            <w:tcW w:w="2271" w:type="dxa"/>
            <w:vMerge/>
          </w:tcPr>
          <w:p w:rsidR="004040E9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4040E9" w:rsidRPr="00D51E9E" w:rsidRDefault="004040E9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экономической политики</w:t>
            </w:r>
          </w:p>
        </w:tc>
      </w:tr>
      <w:tr w:rsidR="00086EF3" w:rsidRPr="00E45195" w:rsidTr="004B4E82">
        <w:tc>
          <w:tcPr>
            <w:tcW w:w="709" w:type="dxa"/>
          </w:tcPr>
          <w:p w:rsidR="00BB1AA7" w:rsidRPr="00D51E9E" w:rsidRDefault="00616B9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1" w:type="dxa"/>
          </w:tcPr>
          <w:p w:rsidR="00BB1AA7" w:rsidRPr="00D51E9E" w:rsidRDefault="00BB1AA7" w:rsidP="00E45195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Индекс внедрения элементов Муниципального инвестиционного стандарта Ханты-Мансийского автономного округа – Югры</w:t>
            </w:r>
          </w:p>
        </w:tc>
        <w:tc>
          <w:tcPr>
            <w:tcW w:w="1403" w:type="dxa"/>
          </w:tcPr>
          <w:p w:rsidR="00BB1AA7" w:rsidRPr="00D51E9E" w:rsidRDefault="00BB1AA7" w:rsidP="000457FD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1</w:t>
            </w:r>
            <w:r w:rsidR="00E82DA5">
              <w:rPr>
                <w:rFonts w:ascii="Times New Roman" w:hAnsi="Times New Roman" w:cs="Times New Roman"/>
              </w:rPr>
              <w:t xml:space="preserve">00 </w:t>
            </w:r>
          </w:p>
        </w:tc>
        <w:tc>
          <w:tcPr>
            <w:tcW w:w="1436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097" w:type="dxa"/>
          </w:tcPr>
          <w:p w:rsidR="00BB1AA7" w:rsidRPr="00D51E9E" w:rsidRDefault="00E82DA5" w:rsidP="000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1097" w:type="dxa"/>
          </w:tcPr>
          <w:p w:rsidR="00BB1AA7" w:rsidRPr="00D51E9E" w:rsidRDefault="00E82DA5" w:rsidP="00361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2545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Наличие, доступность и полнота заполнения элементов Стандарта на муниципальных и партнерских информационных ресурсах, согласно Приложению 2 к протоколу № 88/64 от 04.10.2023г. совместного заседания Совета при Правительстве Ханты-Мансийского автономного округа – Югры по вопросам развития инвестиционной деятельности и Совета по развитию малого и среднего предпринимательства в Ханты-Мансийском автономном округе – Югре</w:t>
            </w:r>
          </w:p>
        </w:tc>
        <w:tc>
          <w:tcPr>
            <w:tcW w:w="2271" w:type="dxa"/>
          </w:tcPr>
          <w:p w:rsidR="00BB1AA7" w:rsidRDefault="00086EF3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официальном сайте Администрации Ханты-Мансийского района (инвестиционный портал района)</w:t>
            </w:r>
          </w:p>
        </w:tc>
        <w:tc>
          <w:tcPr>
            <w:tcW w:w="1638" w:type="dxa"/>
          </w:tcPr>
          <w:p w:rsidR="00BB1AA7" w:rsidRPr="00D51E9E" w:rsidRDefault="00BB1AA7" w:rsidP="00AF58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комитет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экономической политики,</w:t>
            </w:r>
          </w:p>
          <w:p w:rsidR="004040E9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ДСАиЖКХ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B1AA7" w:rsidRPr="00D51E9E" w:rsidRDefault="004040E9" w:rsidP="00404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ДИЗО</w:t>
            </w:r>
          </w:p>
        </w:tc>
      </w:tr>
      <w:tr w:rsidR="00F12C06" w:rsidRPr="00E45195" w:rsidTr="004B4E82">
        <w:tc>
          <w:tcPr>
            <w:tcW w:w="709" w:type="dxa"/>
          </w:tcPr>
          <w:p w:rsidR="00F12C06" w:rsidRPr="00D51E9E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981" w:type="dxa"/>
          </w:tcPr>
          <w:p w:rsidR="00F12C06" w:rsidRPr="00D51E9E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Наличие интерактивных сервисов подачи заявок через информационный раздел, инвестиционный портал</w:t>
            </w:r>
          </w:p>
        </w:tc>
        <w:tc>
          <w:tcPr>
            <w:tcW w:w="1403" w:type="dxa"/>
          </w:tcPr>
          <w:p w:rsidR="00F12C06" w:rsidRPr="00D51E9E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436" w:type="dxa"/>
          </w:tcPr>
          <w:p w:rsidR="00F12C06" w:rsidRPr="00F12C06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C06">
              <w:rPr>
                <w:rFonts w:ascii="Times New Roman" w:eastAsia="Times New Roman" w:hAnsi="Times New Roman" w:cs="Times New Roman"/>
                <w:lang w:eastAsia="ru-RU"/>
              </w:rPr>
              <w:t>Не менее 4,6</w:t>
            </w:r>
          </w:p>
        </w:tc>
        <w:tc>
          <w:tcPr>
            <w:tcW w:w="1097" w:type="dxa"/>
          </w:tcPr>
          <w:p w:rsidR="00F12C06" w:rsidRPr="00F12C06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C06">
              <w:rPr>
                <w:rFonts w:ascii="Times New Roman" w:eastAsia="Times New Roman" w:hAnsi="Times New Roman" w:cs="Times New Roman"/>
                <w:lang w:eastAsia="ru-RU"/>
              </w:rPr>
              <w:t>Не менее 4,7</w:t>
            </w:r>
          </w:p>
        </w:tc>
        <w:tc>
          <w:tcPr>
            <w:tcW w:w="1097" w:type="dxa"/>
          </w:tcPr>
          <w:p w:rsidR="00F12C06" w:rsidRPr="00F12C06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C06">
              <w:rPr>
                <w:rFonts w:ascii="Times New Roman" w:eastAsia="Times New Roman" w:hAnsi="Times New Roman" w:cs="Times New Roman"/>
                <w:lang w:eastAsia="ru-RU"/>
              </w:rPr>
              <w:t>Не менее 4,8</w:t>
            </w:r>
          </w:p>
        </w:tc>
        <w:tc>
          <w:tcPr>
            <w:tcW w:w="2545" w:type="dxa"/>
          </w:tcPr>
          <w:p w:rsidR="00F12C06" w:rsidRPr="00F12C06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C06">
              <w:rPr>
                <w:rFonts w:ascii="Times New Roman" w:hAnsi="Times New Roman" w:cs="Times New Roman"/>
              </w:rPr>
              <w:t>Оценка уровня качества обратной связи через сайт/</w:t>
            </w:r>
            <w:proofErr w:type="spellStart"/>
            <w:r w:rsidRPr="00F12C06">
              <w:rPr>
                <w:rFonts w:ascii="Times New Roman" w:hAnsi="Times New Roman" w:cs="Times New Roman"/>
              </w:rPr>
              <w:t>инвестпортал</w:t>
            </w:r>
            <w:proofErr w:type="spellEnd"/>
            <w:r w:rsidRPr="00F12C06">
              <w:rPr>
                <w:rFonts w:ascii="Times New Roman" w:hAnsi="Times New Roman" w:cs="Times New Roman"/>
              </w:rPr>
              <w:t xml:space="preserve"> МО; (скорость ответа, полнота ответа, удобство использования)</w:t>
            </w:r>
          </w:p>
        </w:tc>
        <w:tc>
          <w:tcPr>
            <w:tcW w:w="2271" w:type="dxa"/>
          </w:tcPr>
          <w:p w:rsidR="00F12C06" w:rsidRPr="00F12C06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C06">
              <w:rPr>
                <w:rFonts w:ascii="Times New Roman" w:eastAsia="Times New Roman" w:hAnsi="Times New Roman" w:cs="Times New Roman"/>
                <w:lang w:eastAsia="ru-RU"/>
              </w:rPr>
              <w:t>Обеспечение наличия актуальной информации и действующих сервисов на официальном сайте Администрации Ханты-Мансийского района (инвестиционном портале района)</w:t>
            </w:r>
          </w:p>
        </w:tc>
        <w:tc>
          <w:tcPr>
            <w:tcW w:w="1638" w:type="dxa"/>
          </w:tcPr>
          <w:p w:rsidR="00F12C06" w:rsidRPr="00D51E9E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F12C06" w:rsidRPr="00D51E9E" w:rsidRDefault="00F12C06" w:rsidP="00F12C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Комитет экономической политики</w:t>
            </w:r>
          </w:p>
        </w:tc>
      </w:tr>
      <w:tr w:rsidR="00616B9A" w:rsidRPr="00E45195" w:rsidTr="004B4E82">
        <w:tc>
          <w:tcPr>
            <w:tcW w:w="16096" w:type="dxa"/>
            <w:gridSpan w:val="10"/>
          </w:tcPr>
          <w:p w:rsidR="00616B9A" w:rsidRPr="00616B9A" w:rsidRDefault="00616B9A" w:rsidP="00616B9A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616B9A">
              <w:rPr>
                <w:rFonts w:ascii="Times New Roman" w:hAnsi="Times New Roman" w:cs="Times New Roman"/>
              </w:rPr>
              <w:t>Повышения качества регуляторной среды для бизнеса</w:t>
            </w:r>
          </w:p>
        </w:tc>
      </w:tr>
      <w:tr w:rsidR="00086EF3" w:rsidRPr="00E45195" w:rsidTr="004B4E82">
        <w:tc>
          <w:tcPr>
            <w:tcW w:w="709" w:type="dxa"/>
            <w:vMerge w:val="restart"/>
          </w:tcPr>
          <w:p w:rsidR="00086EF3" w:rsidRPr="00D51E9E" w:rsidRDefault="00F12C06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1" w:type="dxa"/>
            <w:vMerge w:val="restart"/>
          </w:tcPr>
          <w:p w:rsidR="00086EF3" w:rsidRPr="00D51E9E" w:rsidRDefault="00086EF3" w:rsidP="00576A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процедуры по выдаче разрешений на строительство</w:t>
            </w:r>
          </w:p>
        </w:tc>
        <w:tc>
          <w:tcPr>
            <w:tcW w:w="1403" w:type="dxa"/>
          </w:tcPr>
          <w:p w:rsidR="00086EF3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436" w:type="dxa"/>
          </w:tcPr>
          <w:p w:rsidR="00086EF3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097" w:type="dxa"/>
          </w:tcPr>
          <w:p w:rsidR="00086EF3" w:rsidRPr="00D51E9E" w:rsidRDefault="00AF40C2" w:rsidP="00AF4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4,5  </w:t>
            </w:r>
          </w:p>
        </w:tc>
        <w:tc>
          <w:tcPr>
            <w:tcW w:w="1097" w:type="dxa"/>
          </w:tcPr>
          <w:p w:rsidR="00086EF3" w:rsidRPr="00D51E9E" w:rsidRDefault="00AF40C2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0C2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4,5  </w:t>
            </w:r>
          </w:p>
        </w:tc>
        <w:tc>
          <w:tcPr>
            <w:tcW w:w="2545" w:type="dxa"/>
          </w:tcPr>
          <w:p w:rsidR="00086EF3" w:rsidRPr="00D51E9E" w:rsidRDefault="00086EF3" w:rsidP="00E700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время получения разрешений на строительство (от даты предоставления полного пакета документов до даты получения разрешения на строительство), дни</w:t>
            </w:r>
          </w:p>
        </w:tc>
        <w:tc>
          <w:tcPr>
            <w:tcW w:w="2271" w:type="dxa"/>
            <w:vMerge w:val="restart"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Оказание муниципальной услуги в электронной форме</w:t>
            </w:r>
          </w:p>
        </w:tc>
        <w:tc>
          <w:tcPr>
            <w:tcW w:w="1638" w:type="dxa"/>
            <w:vMerge w:val="restart"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proofErr w:type="gramEnd"/>
          </w:p>
        </w:tc>
        <w:tc>
          <w:tcPr>
            <w:tcW w:w="1919" w:type="dxa"/>
            <w:vMerge w:val="restart"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ДСАиЖКХ</w:t>
            </w:r>
            <w:proofErr w:type="spellEnd"/>
          </w:p>
          <w:p w:rsidR="00086EF3" w:rsidRPr="00D51E9E" w:rsidRDefault="00086EF3" w:rsidP="00EE4A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3" w:rsidRPr="00E45195" w:rsidTr="004B4E82">
        <w:tc>
          <w:tcPr>
            <w:tcW w:w="709" w:type="dxa"/>
            <w:vMerge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36" w:type="dxa"/>
          </w:tcPr>
          <w:p w:rsidR="00086EF3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086EF3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086EF3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086EF3" w:rsidRPr="00D51E9E" w:rsidRDefault="00086EF3" w:rsidP="00EE4A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количество процедур, необходимых для получения разрешения на строительство, дни</w:t>
            </w:r>
          </w:p>
        </w:tc>
        <w:tc>
          <w:tcPr>
            <w:tcW w:w="2271" w:type="dxa"/>
            <w:vMerge/>
          </w:tcPr>
          <w:p w:rsidR="00086EF3" w:rsidRDefault="00086EF3" w:rsidP="00AF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086EF3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3" w:rsidRPr="00E45195" w:rsidTr="004B4E82">
        <w:tc>
          <w:tcPr>
            <w:tcW w:w="709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36" w:type="dxa"/>
          </w:tcPr>
          <w:p w:rsidR="00BB1AA7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BB1AA7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BB1AA7" w:rsidRPr="00D51E9E" w:rsidRDefault="003559FA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BB1AA7" w:rsidRPr="00D51E9E" w:rsidRDefault="00BB1AA7" w:rsidP="00EE4A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Удовлетворенность деятельностью государственных и муниципальных органов власти, уполномоченных на выдачу разрешения на строительство</w:t>
            </w:r>
          </w:p>
        </w:tc>
        <w:tc>
          <w:tcPr>
            <w:tcW w:w="2271" w:type="dxa"/>
          </w:tcPr>
          <w:p w:rsidR="00BB1AA7" w:rsidRDefault="00086EF3" w:rsidP="00086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субъектов инвестиционной деятельности по 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>по выдаче разрешений на строительство</w:t>
            </w:r>
          </w:p>
        </w:tc>
        <w:tc>
          <w:tcPr>
            <w:tcW w:w="1638" w:type="dxa"/>
          </w:tcPr>
          <w:p w:rsidR="00086EF3" w:rsidRDefault="00086EF3" w:rsidP="00A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в год, не 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0C2" w:rsidRPr="002B3C8A" w:rsidTr="004B4E82">
        <w:tc>
          <w:tcPr>
            <w:tcW w:w="709" w:type="dxa"/>
            <w:vMerge w:val="restart"/>
          </w:tcPr>
          <w:p w:rsidR="00AF40C2" w:rsidRPr="00616B9A" w:rsidRDefault="00AF40C2" w:rsidP="00AF4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1" w:type="dxa"/>
            <w:vMerge w:val="restart"/>
          </w:tcPr>
          <w:p w:rsidR="00AF40C2" w:rsidRPr="00D51E9E" w:rsidRDefault="00AF40C2" w:rsidP="00AF40C2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 xml:space="preserve">Эффективность процедур по вводу </w:t>
            </w:r>
            <w:r w:rsidRPr="00D51E9E">
              <w:rPr>
                <w:rFonts w:ascii="Times New Roman" w:hAnsi="Times New Roman" w:cs="Times New Roman"/>
              </w:rPr>
              <w:lastRenderedPageBreak/>
              <w:t>объекта в эксплуатацию</w:t>
            </w:r>
          </w:p>
        </w:tc>
        <w:tc>
          <w:tcPr>
            <w:tcW w:w="1403" w:type="dxa"/>
          </w:tcPr>
          <w:p w:rsidR="00AF40C2" w:rsidRPr="00D51E9E" w:rsidRDefault="00AF40C2" w:rsidP="00AF4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4,5</w:t>
            </w:r>
          </w:p>
        </w:tc>
        <w:tc>
          <w:tcPr>
            <w:tcW w:w="1436" w:type="dxa"/>
          </w:tcPr>
          <w:p w:rsidR="00AF40C2" w:rsidRPr="003559FA" w:rsidRDefault="00AF40C2" w:rsidP="00AF4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FA">
              <w:rPr>
                <w:rFonts w:ascii="Times New Roman" w:eastAsia="Times New Roman" w:hAnsi="Times New Roman" w:cs="Times New Roman"/>
                <w:lang w:eastAsia="ru-RU"/>
              </w:rPr>
              <w:t>4,34</w:t>
            </w:r>
          </w:p>
        </w:tc>
        <w:tc>
          <w:tcPr>
            <w:tcW w:w="1097" w:type="dxa"/>
          </w:tcPr>
          <w:p w:rsidR="00AF40C2" w:rsidRPr="00D51E9E" w:rsidRDefault="00AF40C2" w:rsidP="00AF4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4,5  </w:t>
            </w:r>
          </w:p>
        </w:tc>
        <w:tc>
          <w:tcPr>
            <w:tcW w:w="1097" w:type="dxa"/>
          </w:tcPr>
          <w:p w:rsidR="00AF40C2" w:rsidRPr="00D51E9E" w:rsidRDefault="00AF40C2" w:rsidP="00AF4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0C2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4,5  </w:t>
            </w:r>
          </w:p>
        </w:tc>
        <w:tc>
          <w:tcPr>
            <w:tcW w:w="2545" w:type="dxa"/>
          </w:tcPr>
          <w:p w:rsidR="00AF40C2" w:rsidRPr="00D51E9E" w:rsidRDefault="00AF40C2" w:rsidP="00AF40C2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 xml:space="preserve">Среднее время получения разрешений </w:t>
            </w:r>
            <w:r w:rsidRPr="00D51E9E">
              <w:rPr>
                <w:rFonts w:ascii="Times New Roman" w:hAnsi="Times New Roman" w:cs="Times New Roman"/>
              </w:rPr>
              <w:lastRenderedPageBreak/>
              <w:t>на ввод в эксплуатацию жилого объекта или здания нежилого назначения, дни</w:t>
            </w:r>
          </w:p>
        </w:tc>
        <w:tc>
          <w:tcPr>
            <w:tcW w:w="2271" w:type="dxa"/>
            <w:vMerge w:val="restart"/>
          </w:tcPr>
          <w:p w:rsidR="00AF40C2" w:rsidRPr="00DD3F74" w:rsidRDefault="00AF40C2" w:rsidP="00AF4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субъектов инвестиционной деятельности по 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вводу объекта в эксплуатацию</w:t>
            </w:r>
          </w:p>
        </w:tc>
        <w:tc>
          <w:tcPr>
            <w:tcW w:w="1638" w:type="dxa"/>
            <w:vMerge w:val="restart"/>
          </w:tcPr>
          <w:p w:rsidR="00AF40C2" w:rsidRDefault="00AF40C2" w:rsidP="00AF4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Один раз в год, не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F40C2" w:rsidRDefault="00AF40C2" w:rsidP="00AF40C2">
            <w:pPr>
              <w:jc w:val="center"/>
            </w:pPr>
          </w:p>
        </w:tc>
        <w:tc>
          <w:tcPr>
            <w:tcW w:w="1919" w:type="dxa"/>
            <w:vMerge w:val="restart"/>
          </w:tcPr>
          <w:p w:rsidR="00AF40C2" w:rsidRPr="00D51E9E" w:rsidRDefault="00AF40C2" w:rsidP="00AF40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ДСАиЖКХ</w:t>
            </w:r>
            <w:proofErr w:type="spellEnd"/>
          </w:p>
        </w:tc>
      </w:tr>
      <w:tr w:rsidR="00BF3CA7" w:rsidRPr="002B3C8A" w:rsidTr="004B4E82">
        <w:tc>
          <w:tcPr>
            <w:tcW w:w="709" w:type="dxa"/>
            <w:vMerge/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1403" w:type="dxa"/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436" w:type="dxa"/>
          </w:tcPr>
          <w:p w:rsidR="00BF3CA7" w:rsidRPr="003559FA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F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097" w:type="dxa"/>
          </w:tcPr>
          <w:p w:rsidR="00BF3CA7" w:rsidRPr="003559FA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F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097" w:type="dxa"/>
          </w:tcPr>
          <w:p w:rsidR="00BF3CA7" w:rsidRPr="003559FA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9F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2545" w:type="dxa"/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количество процедур, необходимых для получения разрешений на ввод в эксплуатацию жилого объекта или здания нежилого назначения, дни</w:t>
            </w:r>
          </w:p>
        </w:tc>
        <w:tc>
          <w:tcPr>
            <w:tcW w:w="2271" w:type="dxa"/>
            <w:vMerge/>
          </w:tcPr>
          <w:p w:rsidR="00BF3CA7" w:rsidRPr="00DD3F74" w:rsidRDefault="00BF3CA7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BF3CA7" w:rsidRDefault="00BF3CA7" w:rsidP="003B170D">
            <w:pPr>
              <w:jc w:val="center"/>
            </w:pPr>
          </w:p>
        </w:tc>
        <w:tc>
          <w:tcPr>
            <w:tcW w:w="1919" w:type="dxa"/>
            <w:vMerge/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</w:tr>
      <w:tr w:rsidR="00BF3CA7" w:rsidRPr="002B3C8A" w:rsidTr="004B4E82">
        <w:trPr>
          <w:trHeight w:val="134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BF3CA7" w:rsidRPr="00801259" w:rsidRDefault="00801259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25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BF3CA7" w:rsidRPr="00801259" w:rsidRDefault="00801259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BF3CA7" w:rsidRPr="00801259" w:rsidRDefault="00801259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Удовлетворенность эффективностью процедур, необходимых для получения разрешений на ввод в эксплуатацию жилого объекта или здания нежилого назначения</w:t>
            </w:r>
          </w:p>
        </w:tc>
        <w:tc>
          <w:tcPr>
            <w:tcW w:w="2271" w:type="dxa"/>
            <w:vMerge/>
            <w:tcBorders>
              <w:bottom w:val="single" w:sz="4" w:space="0" w:color="auto"/>
            </w:tcBorders>
          </w:tcPr>
          <w:p w:rsidR="00BF3CA7" w:rsidRPr="00DD3F74" w:rsidRDefault="00BF3CA7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BF3CA7" w:rsidRDefault="00BF3CA7" w:rsidP="003B170D">
            <w:pPr>
              <w:jc w:val="center"/>
            </w:pPr>
          </w:p>
        </w:tc>
        <w:tc>
          <w:tcPr>
            <w:tcW w:w="1919" w:type="dxa"/>
            <w:vMerge/>
            <w:tcBorders>
              <w:bottom w:val="single" w:sz="4" w:space="0" w:color="auto"/>
            </w:tcBorders>
          </w:tcPr>
          <w:p w:rsidR="00BF3CA7" w:rsidRPr="00D51E9E" w:rsidRDefault="00BF3CA7" w:rsidP="003B170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</w:tr>
      <w:tr w:rsidR="00BF3CA7" w:rsidRPr="00E45195" w:rsidTr="004B4E82">
        <w:tc>
          <w:tcPr>
            <w:tcW w:w="709" w:type="dxa"/>
            <w:vMerge w:val="restart"/>
          </w:tcPr>
          <w:p w:rsidR="00BF3CA7" w:rsidRPr="00D51E9E" w:rsidRDefault="00F12C06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1" w:type="dxa"/>
            <w:vMerge w:val="restart"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процедур по подключению электроэнергии</w:t>
            </w:r>
          </w:p>
        </w:tc>
        <w:tc>
          <w:tcPr>
            <w:tcW w:w="1403" w:type="dxa"/>
          </w:tcPr>
          <w:p w:rsidR="00BF3CA7" w:rsidRPr="00D51E9E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436" w:type="dxa"/>
          </w:tcPr>
          <w:p w:rsidR="00BF3CA7" w:rsidRPr="00FE30CF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0C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97" w:type="dxa"/>
          </w:tcPr>
          <w:p w:rsidR="00BF3CA7" w:rsidRPr="00FE30CF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0C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97" w:type="dxa"/>
          </w:tcPr>
          <w:p w:rsidR="00BF3CA7" w:rsidRPr="00FE30CF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0C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45" w:type="dxa"/>
          </w:tcPr>
          <w:p w:rsidR="00BF3CA7" w:rsidRPr="00D51E9E" w:rsidRDefault="00BF3CA7" w:rsidP="00E7005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время подключения к электросетям, дни</w:t>
            </w:r>
          </w:p>
        </w:tc>
        <w:tc>
          <w:tcPr>
            <w:tcW w:w="2271" w:type="dxa"/>
            <w:vMerge w:val="restart"/>
          </w:tcPr>
          <w:p w:rsidR="00BF3CA7" w:rsidRPr="00D51E9E" w:rsidRDefault="00BF3CA7" w:rsidP="00BF3C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субъектов инвестиционной деятельности по 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подключению к электроэнергии</w:t>
            </w:r>
          </w:p>
        </w:tc>
        <w:tc>
          <w:tcPr>
            <w:tcW w:w="1638" w:type="dxa"/>
            <w:vMerge w:val="restart"/>
          </w:tcPr>
          <w:p w:rsidR="00BF3CA7" w:rsidRDefault="00BF3CA7" w:rsidP="00BF3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в год, не 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 w:val="restart"/>
          </w:tcPr>
          <w:p w:rsidR="00FE30CF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рганизации</w:t>
            </w:r>
            <w:r>
              <w:rPr>
                <w:rFonts w:ascii="Times New Roman" w:hAnsi="Times New Roman" w:cs="Times New Roman"/>
              </w:rPr>
              <w:t xml:space="preserve"> электроснабжения</w:t>
            </w:r>
          </w:p>
          <w:p w:rsidR="00BF3CA7" w:rsidRPr="00D51E9E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F3CA7">
              <w:rPr>
                <w:rFonts w:ascii="Times New Roman" w:hAnsi="Times New Roman" w:cs="Times New Roman"/>
              </w:rPr>
              <w:t>(</w:t>
            </w:r>
            <w:proofErr w:type="gramStart"/>
            <w:r w:rsidR="00BF3CA7">
              <w:rPr>
                <w:rFonts w:ascii="Times New Roman" w:hAnsi="Times New Roman" w:cs="Times New Roman"/>
              </w:rPr>
              <w:t>по</w:t>
            </w:r>
            <w:proofErr w:type="gramEnd"/>
            <w:r w:rsidR="00BF3CA7">
              <w:rPr>
                <w:rFonts w:ascii="Times New Roman" w:hAnsi="Times New Roman" w:cs="Times New Roman"/>
              </w:rPr>
              <w:t xml:space="preserve"> согласованию)</w:t>
            </w:r>
          </w:p>
        </w:tc>
      </w:tr>
      <w:tr w:rsidR="00BF3CA7" w:rsidRPr="00E45195" w:rsidTr="004B4E82">
        <w:tc>
          <w:tcPr>
            <w:tcW w:w="709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1403" w:type="dxa"/>
          </w:tcPr>
          <w:p w:rsidR="00BF3CA7" w:rsidRPr="00D51E9E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F3CA7" w:rsidRPr="00D51E9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36" w:type="dxa"/>
          </w:tcPr>
          <w:p w:rsidR="00BF3CA7" w:rsidRPr="00FE30CF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0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97" w:type="dxa"/>
          </w:tcPr>
          <w:p w:rsidR="00BF3CA7" w:rsidRPr="00FE30CF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0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7" w:type="dxa"/>
          </w:tcPr>
          <w:p w:rsidR="00BF3CA7" w:rsidRPr="00FE30CF" w:rsidRDefault="00FE30CF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30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45" w:type="dxa"/>
          </w:tcPr>
          <w:p w:rsidR="00BF3CA7" w:rsidRPr="00D51E9E" w:rsidRDefault="00BF3CA7" w:rsidP="00E7005D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количество процедур при подключении к электросетям, дни</w:t>
            </w:r>
          </w:p>
        </w:tc>
        <w:tc>
          <w:tcPr>
            <w:tcW w:w="2271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3CA7" w:rsidRPr="00E45195" w:rsidTr="004B4E82">
        <w:tc>
          <w:tcPr>
            <w:tcW w:w="709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</w:p>
        </w:tc>
        <w:tc>
          <w:tcPr>
            <w:tcW w:w="1403" w:type="dxa"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36" w:type="dxa"/>
          </w:tcPr>
          <w:p w:rsidR="00BF3CA7" w:rsidRPr="00801259" w:rsidRDefault="0080125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25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BF3CA7" w:rsidRPr="00801259" w:rsidRDefault="0080125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25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BF3CA7" w:rsidRPr="00801259" w:rsidRDefault="0080125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BF3CA7" w:rsidRPr="00D51E9E" w:rsidRDefault="00BF3CA7" w:rsidP="00E7005D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Удовлетворенность эффективностью процедур по подключению к электросетям</w:t>
            </w:r>
          </w:p>
        </w:tc>
        <w:tc>
          <w:tcPr>
            <w:tcW w:w="2271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8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BF3CA7" w:rsidRPr="00D51E9E" w:rsidRDefault="00BF3C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1259" w:rsidRPr="00E45195" w:rsidTr="004B4E82">
        <w:tc>
          <w:tcPr>
            <w:tcW w:w="709" w:type="dxa"/>
            <w:vMerge w:val="restart"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1" w:type="dxa"/>
            <w:vMerge w:val="restart"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процедур по подключению к сетям водоснабжения</w:t>
            </w:r>
          </w:p>
        </w:tc>
        <w:tc>
          <w:tcPr>
            <w:tcW w:w="1403" w:type="dxa"/>
          </w:tcPr>
          <w:p w:rsidR="00801259" w:rsidRDefault="00801259" w:rsidP="00801259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801259" w:rsidRPr="00D51E9E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значений установленных правилами </w:t>
            </w:r>
            <w:proofErr w:type="spellStart"/>
            <w:r w:rsidR="005810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ресурсоснабжающей</w:t>
            </w:r>
            <w:proofErr w:type="spellEnd"/>
            <w:r w:rsidR="00581013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097" w:type="dxa"/>
          </w:tcPr>
          <w:p w:rsidR="00801259" w:rsidRPr="00D51E9E" w:rsidRDefault="00581013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Снижение значения на 5 %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сравнению с предыдущим периодом</w:t>
            </w:r>
          </w:p>
        </w:tc>
        <w:tc>
          <w:tcPr>
            <w:tcW w:w="1097" w:type="dxa"/>
          </w:tcPr>
          <w:p w:rsidR="00801259" w:rsidRPr="00D51E9E" w:rsidRDefault="00581013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Снижение значения на 5 % по </w:t>
            </w: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сравнению с предыдущим периодом</w:t>
            </w:r>
          </w:p>
        </w:tc>
        <w:tc>
          <w:tcPr>
            <w:tcW w:w="2545" w:type="dxa"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lastRenderedPageBreak/>
              <w:t>Среднее время подключения к сетям водоснабжения, дни</w:t>
            </w:r>
          </w:p>
        </w:tc>
        <w:tc>
          <w:tcPr>
            <w:tcW w:w="2271" w:type="dxa"/>
            <w:vMerge w:val="restart"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субъектов инвестиционной деятельности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подключению к сетям водоснабжения</w:t>
            </w:r>
          </w:p>
        </w:tc>
        <w:tc>
          <w:tcPr>
            <w:tcW w:w="1638" w:type="dxa"/>
            <w:vMerge w:val="restart"/>
          </w:tcPr>
          <w:p w:rsidR="00801259" w:rsidRDefault="00801259" w:rsidP="00801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Один раз в год, не 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 w:val="restart"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 «ЖЭК-3»</w:t>
            </w:r>
          </w:p>
        </w:tc>
      </w:tr>
      <w:tr w:rsidR="00581013" w:rsidRPr="00E45195" w:rsidTr="004B4E82">
        <w:tc>
          <w:tcPr>
            <w:tcW w:w="709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</w:tcPr>
          <w:p w:rsidR="00581013" w:rsidRDefault="00581013" w:rsidP="00581013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значений установленных 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ресурсоснабжающей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2545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количество процедур, необходимых для подключения к сетям водоснабжения, дни</w:t>
            </w:r>
          </w:p>
        </w:tc>
        <w:tc>
          <w:tcPr>
            <w:tcW w:w="2271" w:type="dxa"/>
            <w:vMerge/>
          </w:tcPr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1259" w:rsidRPr="00E45195" w:rsidTr="004B4E82">
        <w:tc>
          <w:tcPr>
            <w:tcW w:w="709" w:type="dxa"/>
            <w:vMerge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801259" w:rsidRPr="00801259" w:rsidRDefault="00FE30CF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801259" w:rsidRPr="00801259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25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801259" w:rsidRPr="00801259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Удовлетворенность эффективностью процедур по подключению к водоснабжению</w:t>
            </w:r>
          </w:p>
        </w:tc>
        <w:tc>
          <w:tcPr>
            <w:tcW w:w="2271" w:type="dxa"/>
            <w:vMerge/>
          </w:tcPr>
          <w:p w:rsidR="00801259" w:rsidRDefault="00801259" w:rsidP="00801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801259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1013" w:rsidRPr="00E45195" w:rsidTr="004B4E82">
        <w:tc>
          <w:tcPr>
            <w:tcW w:w="709" w:type="dxa"/>
            <w:vMerge w:val="restart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1" w:type="dxa"/>
            <w:vMerge w:val="restart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процедур по подключению к сетям водоотведения</w:t>
            </w:r>
          </w:p>
        </w:tc>
        <w:tc>
          <w:tcPr>
            <w:tcW w:w="1403" w:type="dxa"/>
          </w:tcPr>
          <w:p w:rsidR="00581013" w:rsidRDefault="00581013" w:rsidP="00581013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значений установленных 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ресурсоснабжающей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2545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время подключения к сетям водоотведения, дни</w:t>
            </w:r>
          </w:p>
        </w:tc>
        <w:tc>
          <w:tcPr>
            <w:tcW w:w="2271" w:type="dxa"/>
            <w:vMerge w:val="restart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субъектов инвестиционной деятельности по 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подключению к сетям водоотведения</w:t>
            </w:r>
          </w:p>
        </w:tc>
        <w:tc>
          <w:tcPr>
            <w:tcW w:w="1638" w:type="dxa"/>
            <w:vMerge w:val="restart"/>
          </w:tcPr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в год, не 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 w:val="restart"/>
          </w:tcPr>
          <w:p w:rsidR="00581013" w:rsidRPr="00BF3CA7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 «ЖЭК-3»</w:t>
            </w:r>
          </w:p>
        </w:tc>
      </w:tr>
      <w:tr w:rsidR="00581013" w:rsidRPr="00E45195" w:rsidTr="004B4E82">
        <w:tc>
          <w:tcPr>
            <w:tcW w:w="709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581013" w:rsidRDefault="00581013" w:rsidP="00581013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значений установленных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ресурсоснабжающей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Снижение значения на 5 %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сравнению с предыдущим периодом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Снижение значения на 5 % </w:t>
            </w: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сравнению с предыдущим периодом</w:t>
            </w:r>
          </w:p>
        </w:tc>
        <w:tc>
          <w:tcPr>
            <w:tcW w:w="2545" w:type="dxa"/>
          </w:tcPr>
          <w:p w:rsidR="00581013" w:rsidRPr="00D51E9E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lastRenderedPageBreak/>
              <w:t xml:space="preserve">Среднее количество процедур, необходимых для подключения к </w:t>
            </w:r>
            <w:r w:rsidRPr="00D51E9E">
              <w:rPr>
                <w:rFonts w:ascii="Times New Roman" w:hAnsi="Times New Roman" w:cs="Times New Roman"/>
              </w:rPr>
              <w:lastRenderedPageBreak/>
              <w:t>сетям водоотведения, дни</w:t>
            </w:r>
          </w:p>
        </w:tc>
        <w:tc>
          <w:tcPr>
            <w:tcW w:w="2271" w:type="dxa"/>
            <w:vMerge/>
          </w:tcPr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0CF" w:rsidRPr="00E45195" w:rsidTr="004B4E82">
        <w:tc>
          <w:tcPr>
            <w:tcW w:w="709" w:type="dxa"/>
            <w:vMerge/>
          </w:tcPr>
          <w:p w:rsidR="00FE30CF" w:rsidRPr="00D51E9E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FE30CF" w:rsidRPr="00D51E9E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FE30CF" w:rsidRDefault="00FE30CF" w:rsidP="00FE30CF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FE30CF" w:rsidRPr="00801259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FE30CF" w:rsidRPr="00801259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25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FE30CF" w:rsidRPr="00801259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FE30CF" w:rsidRPr="00BF3CA7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  <w:r w:rsidRPr="00BF3CA7">
              <w:rPr>
                <w:rFonts w:ascii="Times New Roman" w:hAnsi="Times New Roman" w:cs="Times New Roman"/>
              </w:rPr>
              <w:t>Удовлетворенность эффективностью процедур по подключению к водоотведению</w:t>
            </w:r>
          </w:p>
        </w:tc>
        <w:tc>
          <w:tcPr>
            <w:tcW w:w="2271" w:type="dxa"/>
            <w:vMerge/>
          </w:tcPr>
          <w:p w:rsidR="00FE30CF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FE30CF" w:rsidRPr="00D51E9E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9" w:type="dxa"/>
            <w:vMerge/>
          </w:tcPr>
          <w:p w:rsidR="00FE30CF" w:rsidRPr="00D51E9E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013" w:rsidRPr="00E45195" w:rsidTr="004B4E82">
        <w:tc>
          <w:tcPr>
            <w:tcW w:w="709" w:type="dxa"/>
            <w:vMerge w:val="restart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3" w:colLast="5"/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1" w:type="dxa"/>
            <w:vMerge w:val="restart"/>
          </w:tcPr>
          <w:p w:rsidR="00581013" w:rsidRPr="00D51E9E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процедур по подключению к газопроводу</w:t>
            </w:r>
          </w:p>
        </w:tc>
        <w:tc>
          <w:tcPr>
            <w:tcW w:w="1403" w:type="dxa"/>
          </w:tcPr>
          <w:p w:rsidR="00581013" w:rsidRDefault="00581013" w:rsidP="00581013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значений установленных 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ресурсоснабжающей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2545" w:type="dxa"/>
          </w:tcPr>
          <w:p w:rsidR="00581013" w:rsidRPr="00BF3CA7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 w:rsidRPr="00BF3CA7">
              <w:rPr>
                <w:rFonts w:ascii="Times New Roman" w:hAnsi="Times New Roman" w:cs="Times New Roman"/>
              </w:rPr>
              <w:t>Среднее время подключения к газопроводу, дни</w:t>
            </w:r>
          </w:p>
        </w:tc>
        <w:tc>
          <w:tcPr>
            <w:tcW w:w="2271" w:type="dxa"/>
            <w:vMerge w:val="restart"/>
          </w:tcPr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субъектов инвестиционной деятельности по 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подключению к газопроводу</w:t>
            </w:r>
          </w:p>
        </w:tc>
        <w:tc>
          <w:tcPr>
            <w:tcW w:w="1638" w:type="dxa"/>
            <w:vMerge w:val="restart"/>
          </w:tcPr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в год, не 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 w:val="restart"/>
          </w:tcPr>
          <w:p w:rsidR="00581013" w:rsidRPr="00D51E9E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газоснабжения (по согласованию)</w:t>
            </w:r>
          </w:p>
        </w:tc>
      </w:tr>
      <w:tr w:rsidR="00581013" w:rsidRPr="00E45195" w:rsidTr="004B4E82">
        <w:tc>
          <w:tcPr>
            <w:tcW w:w="709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581013" w:rsidRDefault="00581013" w:rsidP="00581013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значений установленных 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ресурсоснабжающей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1097" w:type="dxa"/>
          </w:tcPr>
          <w:p w:rsidR="00581013" w:rsidRPr="00D51E9E" w:rsidRDefault="00581013" w:rsidP="005810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1013">
              <w:rPr>
                <w:rFonts w:ascii="Times New Roman" w:eastAsia="Times New Roman" w:hAnsi="Times New Roman" w:cs="Times New Roman"/>
                <w:lang w:eastAsia="ru-RU"/>
              </w:rPr>
              <w:t>Снижение значения на 5 % по сравнению с предыдущим периодом</w:t>
            </w:r>
          </w:p>
        </w:tc>
        <w:tc>
          <w:tcPr>
            <w:tcW w:w="2545" w:type="dxa"/>
          </w:tcPr>
          <w:p w:rsidR="00581013" w:rsidRPr="00BF3CA7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  <w:r w:rsidRPr="00BF3CA7">
              <w:rPr>
                <w:rFonts w:ascii="Times New Roman" w:hAnsi="Times New Roman" w:cs="Times New Roman"/>
              </w:rPr>
              <w:t>Среднее количество процедур, необходимых для подключения к газопроводу, дни</w:t>
            </w:r>
          </w:p>
        </w:tc>
        <w:tc>
          <w:tcPr>
            <w:tcW w:w="2271" w:type="dxa"/>
            <w:vMerge/>
          </w:tcPr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581013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:rsidR="00581013" w:rsidRPr="00D51E9E" w:rsidRDefault="00581013" w:rsidP="005810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E30CF" w:rsidRPr="00E45195" w:rsidTr="004B4E82">
        <w:tc>
          <w:tcPr>
            <w:tcW w:w="709" w:type="dxa"/>
            <w:vMerge/>
          </w:tcPr>
          <w:p w:rsidR="00FE30CF" w:rsidRPr="00D51E9E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FE30CF" w:rsidRPr="00D51E9E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:rsidR="00FE30CF" w:rsidRDefault="00FE30CF" w:rsidP="00FE30CF">
            <w:r w:rsidRPr="00DE4A21">
              <w:rPr>
                <w:rFonts w:ascii="Times New Roman" w:eastAsia="Times New Roman" w:hAnsi="Times New Roman" w:cs="Times New Roman"/>
                <w:lang w:eastAsia="ru-RU"/>
              </w:rPr>
              <w:t>Оценка не проводилась</w:t>
            </w:r>
          </w:p>
        </w:tc>
        <w:tc>
          <w:tcPr>
            <w:tcW w:w="1436" w:type="dxa"/>
          </w:tcPr>
          <w:p w:rsidR="00FE30CF" w:rsidRPr="00801259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FE30CF" w:rsidRPr="00801259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259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FE30CF" w:rsidRPr="00801259" w:rsidRDefault="00FE30CF" w:rsidP="00FE30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FE30CF" w:rsidRPr="00BF3CA7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  <w:r w:rsidRPr="00BF3CA7">
              <w:rPr>
                <w:rFonts w:ascii="Times New Roman" w:hAnsi="Times New Roman" w:cs="Times New Roman"/>
              </w:rPr>
              <w:t xml:space="preserve">Удовлетворенность эффективностью процедур по </w:t>
            </w:r>
            <w:r w:rsidRPr="00BF3CA7">
              <w:rPr>
                <w:rFonts w:ascii="Times New Roman" w:hAnsi="Times New Roman" w:cs="Times New Roman"/>
              </w:rPr>
              <w:lastRenderedPageBreak/>
              <w:t>подключению к газопроводу</w:t>
            </w:r>
          </w:p>
        </w:tc>
        <w:tc>
          <w:tcPr>
            <w:tcW w:w="2271" w:type="dxa"/>
            <w:vMerge/>
          </w:tcPr>
          <w:p w:rsidR="00FE30CF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FE30CF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:rsidR="00FE30CF" w:rsidRPr="00D51E9E" w:rsidRDefault="00FE30CF" w:rsidP="00FE3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6B9A" w:rsidRPr="00E45195" w:rsidTr="004B4E82">
        <w:tc>
          <w:tcPr>
            <w:tcW w:w="709" w:type="dxa"/>
            <w:vMerge w:val="restart"/>
          </w:tcPr>
          <w:p w:rsidR="00616B9A" w:rsidRPr="00D51E9E" w:rsidRDefault="00F12C06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процедур по получению в аренду земельных участков (без проведения торгов)</w:t>
            </w:r>
          </w:p>
        </w:tc>
        <w:tc>
          <w:tcPr>
            <w:tcW w:w="1403" w:type="dxa"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436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2545" w:type="dxa"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количество рабочих дней на получение в аренду земельных участков, дни</w:t>
            </w:r>
          </w:p>
        </w:tc>
        <w:tc>
          <w:tcPr>
            <w:tcW w:w="2271" w:type="dxa"/>
            <w:vMerge w:val="restart"/>
          </w:tcPr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субъектов инвестиционной деятельности по 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 xml:space="preserve">по </w:t>
            </w:r>
            <w:r w:rsidRPr="00D51E9E">
              <w:rPr>
                <w:rFonts w:ascii="Times New Roman" w:hAnsi="Times New Roman" w:cs="Times New Roman"/>
              </w:rPr>
              <w:t>получению в аренду земельных участков (без проведения торгов)</w:t>
            </w:r>
          </w:p>
        </w:tc>
        <w:tc>
          <w:tcPr>
            <w:tcW w:w="1638" w:type="dxa"/>
            <w:vMerge w:val="restart"/>
          </w:tcPr>
          <w:p w:rsidR="00616B9A" w:rsidRDefault="00616B9A" w:rsidP="0061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в год, не 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16B9A" w:rsidRDefault="00616B9A" w:rsidP="003B170D">
            <w:pPr>
              <w:jc w:val="center"/>
            </w:pPr>
          </w:p>
        </w:tc>
        <w:tc>
          <w:tcPr>
            <w:tcW w:w="1919" w:type="dxa"/>
            <w:vMerge w:val="restart"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ДИЗО</w:t>
            </w:r>
          </w:p>
        </w:tc>
      </w:tr>
      <w:tr w:rsidR="00616B9A" w:rsidRPr="00E45195" w:rsidTr="004B4E82">
        <w:tc>
          <w:tcPr>
            <w:tcW w:w="70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436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545" w:type="dxa"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Среднее количество процедур для получения в аренду земельных участков (на торгах), дни</w:t>
            </w:r>
          </w:p>
        </w:tc>
        <w:tc>
          <w:tcPr>
            <w:tcW w:w="2271" w:type="dxa"/>
            <w:vMerge/>
          </w:tcPr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616B9A" w:rsidRDefault="00616B9A" w:rsidP="003B170D">
            <w:pPr>
              <w:jc w:val="center"/>
            </w:pPr>
          </w:p>
        </w:tc>
        <w:tc>
          <w:tcPr>
            <w:tcW w:w="191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B9A" w:rsidRPr="00E45195" w:rsidTr="004B4E82">
        <w:tc>
          <w:tcPr>
            <w:tcW w:w="70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436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Удовлетворенность эффективностью процедур по получению в аренду земельных участков (на торгах)</w:t>
            </w:r>
          </w:p>
        </w:tc>
        <w:tc>
          <w:tcPr>
            <w:tcW w:w="2271" w:type="dxa"/>
            <w:vMerge/>
          </w:tcPr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616B9A" w:rsidRDefault="00616B9A" w:rsidP="003B170D">
            <w:pPr>
              <w:jc w:val="center"/>
            </w:pPr>
          </w:p>
        </w:tc>
        <w:tc>
          <w:tcPr>
            <w:tcW w:w="191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B9A" w:rsidRPr="00E45195" w:rsidTr="004B4E82">
        <w:tc>
          <w:tcPr>
            <w:tcW w:w="709" w:type="dxa"/>
            <w:vMerge w:val="restart"/>
          </w:tcPr>
          <w:p w:rsidR="00616B9A" w:rsidRPr="00D51E9E" w:rsidRDefault="00F12C06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1" w:type="dxa"/>
            <w:vMerge w:val="restart"/>
          </w:tcPr>
          <w:p w:rsidR="00616B9A" w:rsidRPr="00616B9A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B9A">
              <w:rPr>
                <w:rFonts w:ascii="Times New Roman" w:hAnsi="Times New Roman" w:cs="Times New Roman"/>
              </w:rPr>
              <w:t>Эффективность процедур по получению в аренду земельных участков (на торгах)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616B9A" w:rsidRPr="00D51E9E" w:rsidRDefault="00C05AB2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  <w:tc>
          <w:tcPr>
            <w:tcW w:w="1436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25,3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25,1</w:t>
            </w:r>
          </w:p>
        </w:tc>
        <w:tc>
          <w:tcPr>
            <w:tcW w:w="2545" w:type="dxa"/>
          </w:tcPr>
          <w:p w:rsidR="00616B9A" w:rsidRPr="00616B9A" w:rsidRDefault="00616B9A" w:rsidP="00A5678A">
            <w:pPr>
              <w:jc w:val="center"/>
              <w:rPr>
                <w:rFonts w:ascii="Times New Roman" w:hAnsi="Times New Roman" w:cs="Times New Roman"/>
              </w:rPr>
            </w:pPr>
            <w:r w:rsidRPr="00616B9A">
              <w:rPr>
                <w:rFonts w:ascii="Times New Roman" w:hAnsi="Times New Roman" w:cs="Times New Roman"/>
              </w:rPr>
              <w:t>Среднее количество рабочих дней на получение в аренду земельных участков, дни</w:t>
            </w:r>
          </w:p>
        </w:tc>
        <w:tc>
          <w:tcPr>
            <w:tcW w:w="2271" w:type="dxa"/>
            <w:vMerge w:val="restart"/>
          </w:tcPr>
          <w:p w:rsidR="00616B9A" w:rsidRPr="00A86800" w:rsidRDefault="00616B9A" w:rsidP="0061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семинара (</w:t>
            </w:r>
            <w:proofErr w:type="spellStart"/>
            <w:r>
              <w:rPr>
                <w:rFonts w:ascii="Times New Roman" w:hAnsi="Times New Roman" w:cs="Times New Roman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) для субъектов инвестиционной деятельности по вопросам оказания муниципальной услуги </w:t>
            </w:r>
            <w:r w:rsidRPr="00086EF3">
              <w:rPr>
                <w:rFonts w:ascii="Times New Roman" w:hAnsi="Times New Roman" w:cs="Times New Roman"/>
              </w:rPr>
              <w:t xml:space="preserve">по </w:t>
            </w:r>
            <w:r w:rsidRPr="00D51E9E">
              <w:rPr>
                <w:rFonts w:ascii="Times New Roman" w:hAnsi="Times New Roman" w:cs="Times New Roman"/>
              </w:rPr>
              <w:t>получению в аренду земельных участков (</w:t>
            </w:r>
            <w:r>
              <w:rPr>
                <w:rFonts w:ascii="Times New Roman" w:hAnsi="Times New Roman" w:cs="Times New Roman"/>
              </w:rPr>
              <w:t>на торгах</w:t>
            </w:r>
            <w:r w:rsidRPr="00D51E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8" w:type="dxa"/>
            <w:vMerge w:val="restart"/>
          </w:tcPr>
          <w:p w:rsidR="00616B9A" w:rsidRDefault="00616B9A" w:rsidP="0061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раз в год, не позднее 1 марта </w:t>
            </w:r>
            <w:proofErr w:type="spellStart"/>
            <w:r>
              <w:rPr>
                <w:rFonts w:ascii="Times New Roman" w:hAnsi="Times New Roman" w:cs="Times New Roman"/>
              </w:rPr>
              <w:t>т.г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 w:val="restart"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ДИЗО</w:t>
            </w:r>
          </w:p>
        </w:tc>
      </w:tr>
      <w:tr w:rsidR="00616B9A" w:rsidRPr="00E45195" w:rsidTr="004B4E82">
        <w:tc>
          <w:tcPr>
            <w:tcW w:w="70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616B9A" w:rsidRPr="00D51E9E" w:rsidRDefault="00C05AB2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436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2545" w:type="dxa"/>
          </w:tcPr>
          <w:p w:rsidR="00616B9A" w:rsidRPr="00616B9A" w:rsidRDefault="00616B9A" w:rsidP="00A5678A">
            <w:pPr>
              <w:jc w:val="center"/>
              <w:rPr>
                <w:rFonts w:ascii="Times New Roman" w:hAnsi="Times New Roman" w:cs="Times New Roman"/>
              </w:rPr>
            </w:pPr>
            <w:r w:rsidRPr="00616B9A">
              <w:rPr>
                <w:rFonts w:ascii="Times New Roman" w:hAnsi="Times New Roman" w:cs="Times New Roman"/>
              </w:rPr>
              <w:t>Среднее количество процедур для получения в аренду земельных участков (на торгах), дни</w:t>
            </w:r>
          </w:p>
        </w:tc>
        <w:tc>
          <w:tcPr>
            <w:tcW w:w="2271" w:type="dxa"/>
            <w:vMerge/>
          </w:tcPr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6B9A" w:rsidRPr="00E45195" w:rsidTr="004B4E82">
        <w:tc>
          <w:tcPr>
            <w:tcW w:w="70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616B9A" w:rsidRPr="00D51E9E" w:rsidRDefault="00C05AB2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436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616B9A" w:rsidRPr="00D51E9E" w:rsidRDefault="003559F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616B9A" w:rsidRPr="00616B9A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  <w:r w:rsidRPr="00616B9A">
              <w:rPr>
                <w:rFonts w:ascii="Times New Roman" w:hAnsi="Times New Roman" w:cs="Times New Roman"/>
              </w:rPr>
              <w:t>Удовлетворенность эффективностью процедур по получению в аренду земельных участков (на торгах)</w:t>
            </w:r>
          </w:p>
        </w:tc>
        <w:tc>
          <w:tcPr>
            <w:tcW w:w="2271" w:type="dxa"/>
            <w:vMerge/>
          </w:tcPr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616B9A" w:rsidRPr="00A86800" w:rsidRDefault="00616B9A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:rsidR="00616B9A" w:rsidRPr="00D51E9E" w:rsidRDefault="00616B9A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3" w:rsidRPr="00E45195" w:rsidTr="004B4E82">
        <w:tc>
          <w:tcPr>
            <w:tcW w:w="709" w:type="dxa"/>
            <w:vMerge w:val="restart"/>
          </w:tcPr>
          <w:p w:rsidR="00BB1AA7" w:rsidRPr="00D51E9E" w:rsidRDefault="00F12C06" w:rsidP="00A567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1" w:type="dxa"/>
            <w:vMerge w:val="restart"/>
          </w:tcPr>
          <w:p w:rsidR="00BB1AA7" w:rsidRPr="00D51E9E" w:rsidRDefault="00BB1A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 xml:space="preserve">Эффективность работы организационных механизмов </w:t>
            </w:r>
            <w:r w:rsidRPr="00D51E9E">
              <w:rPr>
                <w:rFonts w:ascii="Times New Roman" w:hAnsi="Times New Roman" w:cs="Times New Roman"/>
              </w:rPr>
              <w:lastRenderedPageBreak/>
              <w:t>поддержки бизнеса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BB1AA7" w:rsidRPr="00D51E9E" w:rsidRDefault="00BB1A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4,0</w:t>
            </w:r>
          </w:p>
          <w:p w:rsidR="00BB1AA7" w:rsidRPr="00D51E9E" w:rsidRDefault="00BB1A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AA7" w:rsidRPr="00D51E9E" w:rsidRDefault="00BB1A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</w:tcPr>
          <w:p w:rsidR="00BB1AA7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097" w:type="dxa"/>
          </w:tcPr>
          <w:p w:rsidR="00BB1AA7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097" w:type="dxa"/>
          </w:tcPr>
          <w:p w:rsidR="00BB1AA7" w:rsidRPr="00D51E9E" w:rsidRDefault="00801259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BB1AA7" w:rsidRPr="00D51E9E" w:rsidRDefault="00BB1AA7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работы Совета по вопросам развития инвестиционного</w:t>
            </w:r>
            <w:r w:rsidR="00086EF3">
              <w:rPr>
                <w:rFonts w:ascii="Times New Roman" w:hAnsi="Times New Roman" w:cs="Times New Roman"/>
              </w:rPr>
              <w:t xml:space="preserve"> </w:t>
            </w:r>
            <w:r w:rsidRPr="00D51E9E">
              <w:rPr>
                <w:rFonts w:ascii="Times New Roman" w:hAnsi="Times New Roman" w:cs="Times New Roman"/>
              </w:rPr>
              <w:t xml:space="preserve">климата в </w:t>
            </w:r>
            <w:r w:rsidRPr="00D51E9E">
              <w:rPr>
                <w:rFonts w:ascii="Times New Roman" w:hAnsi="Times New Roman" w:cs="Times New Roman"/>
              </w:rPr>
              <w:lastRenderedPageBreak/>
              <w:t>муниципальном образовании</w:t>
            </w:r>
          </w:p>
        </w:tc>
        <w:tc>
          <w:tcPr>
            <w:tcW w:w="2271" w:type="dxa"/>
          </w:tcPr>
          <w:p w:rsidR="00086EF3" w:rsidRDefault="00086EF3" w:rsidP="00086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плана работы Совета на очередной год</w:t>
            </w:r>
          </w:p>
          <w:p w:rsidR="00086EF3" w:rsidRDefault="00086EF3" w:rsidP="003B170D">
            <w:pPr>
              <w:jc w:val="center"/>
              <w:rPr>
                <w:rFonts w:ascii="Times New Roman" w:hAnsi="Times New Roman" w:cs="Times New Roman"/>
              </w:rPr>
            </w:pPr>
          </w:p>
          <w:p w:rsidR="00086EF3" w:rsidRPr="00D57DF1" w:rsidRDefault="00086EF3" w:rsidP="003B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BB1AA7" w:rsidRDefault="00086EF3" w:rsidP="003B170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 позднее 20 декабря текущего года </w:t>
            </w:r>
          </w:p>
        </w:tc>
        <w:tc>
          <w:tcPr>
            <w:tcW w:w="1919" w:type="dxa"/>
            <w:vMerge w:val="restart"/>
          </w:tcPr>
          <w:p w:rsidR="00BB1AA7" w:rsidRPr="00D51E9E" w:rsidRDefault="00BB1AA7" w:rsidP="003B17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Комитет экономической политики</w:t>
            </w:r>
          </w:p>
        </w:tc>
      </w:tr>
      <w:tr w:rsidR="00086EF3" w:rsidRPr="00E45195" w:rsidTr="004B4E82">
        <w:tc>
          <w:tcPr>
            <w:tcW w:w="709" w:type="dxa"/>
            <w:vMerge/>
          </w:tcPr>
          <w:p w:rsidR="00086EF3" w:rsidRPr="00D51E9E" w:rsidRDefault="00086EF3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086EF3" w:rsidRPr="00D51E9E" w:rsidRDefault="00086EF3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</w:tcPr>
          <w:p w:rsidR="00086EF3" w:rsidRPr="00D51E9E" w:rsidRDefault="00086EF3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436" w:type="dxa"/>
          </w:tcPr>
          <w:p w:rsidR="00086EF3" w:rsidRPr="00D51E9E" w:rsidRDefault="00801259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097" w:type="dxa"/>
          </w:tcPr>
          <w:p w:rsidR="00086EF3" w:rsidRPr="00D51E9E" w:rsidRDefault="00801259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086EF3" w:rsidRPr="00D51E9E" w:rsidRDefault="00801259" w:rsidP="008012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086EF3" w:rsidRPr="00D51E9E" w:rsidRDefault="00086EF3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работы Совета по вопросам развития малого и среднего предпринимательства в муниципальном образовании</w:t>
            </w:r>
          </w:p>
        </w:tc>
        <w:tc>
          <w:tcPr>
            <w:tcW w:w="2271" w:type="dxa"/>
          </w:tcPr>
          <w:p w:rsidR="00086EF3" w:rsidRDefault="00086EF3" w:rsidP="00086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плана работы Совета на очередной год</w:t>
            </w:r>
          </w:p>
          <w:p w:rsidR="00086EF3" w:rsidRDefault="00086EF3" w:rsidP="00086EF3">
            <w:pPr>
              <w:jc w:val="center"/>
              <w:rPr>
                <w:rFonts w:ascii="Times New Roman" w:hAnsi="Times New Roman" w:cs="Times New Roman"/>
              </w:rPr>
            </w:pPr>
          </w:p>
          <w:p w:rsidR="00086EF3" w:rsidRPr="00D57DF1" w:rsidRDefault="00086EF3" w:rsidP="00086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086EF3" w:rsidRDefault="00086EF3" w:rsidP="00086EF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Не позднее 20 декабря текущего года </w:t>
            </w:r>
          </w:p>
        </w:tc>
        <w:tc>
          <w:tcPr>
            <w:tcW w:w="1919" w:type="dxa"/>
            <w:vMerge/>
          </w:tcPr>
          <w:p w:rsidR="00086EF3" w:rsidRPr="00D51E9E" w:rsidRDefault="00086EF3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3" w:rsidRPr="00E45195" w:rsidTr="004B4E82">
        <w:trPr>
          <w:trHeight w:val="1068"/>
        </w:trPr>
        <w:tc>
          <w:tcPr>
            <w:tcW w:w="709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BB1AA7" w:rsidRPr="00D51E9E" w:rsidRDefault="00BB1AA7" w:rsidP="00732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436" w:type="dxa"/>
          </w:tcPr>
          <w:p w:rsidR="00BB1AA7" w:rsidRPr="00D51E9E" w:rsidRDefault="0080125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097" w:type="dxa"/>
          </w:tcPr>
          <w:p w:rsidR="00BB1AA7" w:rsidRPr="00D51E9E" w:rsidRDefault="0080125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97" w:type="dxa"/>
          </w:tcPr>
          <w:p w:rsidR="00BB1AA7" w:rsidRPr="00D51E9E" w:rsidRDefault="00801259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545" w:type="dxa"/>
          </w:tcPr>
          <w:p w:rsidR="00BB1AA7" w:rsidRPr="00D51E9E" w:rsidRDefault="00BB1AA7" w:rsidP="00DF403F">
            <w:pPr>
              <w:jc w:val="center"/>
              <w:rPr>
                <w:rFonts w:ascii="Times New Roman" w:hAnsi="Times New Roman" w:cs="Times New Roman"/>
              </w:rPr>
            </w:pPr>
            <w:r w:rsidRPr="00D51E9E">
              <w:rPr>
                <w:rFonts w:ascii="Times New Roman" w:hAnsi="Times New Roman" w:cs="Times New Roman"/>
              </w:rPr>
              <w:t>Эффективность обратной связи и работы канала (каналов) прямой связи инвесторов и руководства муниципального образования</w:t>
            </w:r>
          </w:p>
        </w:tc>
        <w:tc>
          <w:tcPr>
            <w:tcW w:w="2271" w:type="dxa"/>
          </w:tcPr>
          <w:p w:rsidR="00BB1AA7" w:rsidRDefault="00086EF3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на </w:t>
            </w:r>
            <w:r w:rsidRPr="00086EF3">
              <w:rPr>
                <w:rFonts w:ascii="Times New Roman" w:eastAsia="Times New Roman" w:hAnsi="Times New Roman" w:cs="Times New Roman"/>
                <w:lang w:eastAsia="ru-RU"/>
              </w:rPr>
              <w:t>официальном сайте Администрации Ханты-Мансийского района (инвестиционный портал района)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86EF3" w:rsidRPr="00D51E9E" w:rsidRDefault="00086EF3" w:rsidP="00086EF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хозяйствующих субъектов о системе ПОС «Бизнес» </w:t>
            </w:r>
          </w:p>
        </w:tc>
        <w:tc>
          <w:tcPr>
            <w:tcW w:w="1638" w:type="dxa"/>
          </w:tcPr>
          <w:p w:rsidR="00BB1AA7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BB1AA7" w:rsidRPr="00D51E9E" w:rsidRDefault="00086EF3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EF3">
              <w:rPr>
                <w:rFonts w:ascii="Times New Roman" w:eastAsia="Times New Roman" w:hAnsi="Times New Roman" w:cs="Times New Roman"/>
                <w:lang w:eastAsia="ru-RU"/>
              </w:rPr>
              <w:t>Комитет экономической политики</w:t>
            </w:r>
          </w:p>
        </w:tc>
      </w:tr>
      <w:tr w:rsidR="00616B9A" w:rsidRPr="00E45195" w:rsidTr="004B4E82">
        <w:trPr>
          <w:trHeight w:val="313"/>
        </w:trPr>
        <w:tc>
          <w:tcPr>
            <w:tcW w:w="16096" w:type="dxa"/>
            <w:gridSpan w:val="10"/>
          </w:tcPr>
          <w:p w:rsidR="00616B9A" w:rsidRPr="00616B9A" w:rsidRDefault="00616B9A" w:rsidP="00616B9A">
            <w:pPr>
              <w:pStyle w:val="af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B9A">
              <w:rPr>
                <w:rFonts w:ascii="Times New Roman" w:eastAsia="Times New Roman" w:hAnsi="Times New Roman" w:cs="Times New Roman"/>
                <w:lang w:eastAsia="ru-RU"/>
              </w:rPr>
              <w:t>Развитие малого и среднего предпринимательства</w:t>
            </w:r>
          </w:p>
        </w:tc>
      </w:tr>
      <w:tr w:rsidR="00C73F56" w:rsidRPr="00E45195" w:rsidTr="004B4E82">
        <w:trPr>
          <w:trHeight w:val="2536"/>
        </w:trPr>
        <w:tc>
          <w:tcPr>
            <w:tcW w:w="709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81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Динамика числа субъектов малого и среднего предпринимательства, включая индивидуальных предпринимателей и физических лиц, применяющих специальный налоговый режим «Налог на профессиональны</w:t>
            </w:r>
            <w:r w:rsidRPr="00D51E9E">
              <w:rPr>
                <w:rFonts w:ascii="Times New Roman" w:hAnsi="Times New Roman" w:cs="Times New Roman"/>
              </w:rPr>
              <w:lastRenderedPageBreak/>
              <w:t>й доход», на 1 тыс. человек, %</w:t>
            </w:r>
          </w:p>
        </w:tc>
        <w:tc>
          <w:tcPr>
            <w:tcW w:w="1403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133,0</w:t>
            </w:r>
          </w:p>
        </w:tc>
        <w:tc>
          <w:tcPr>
            <w:tcW w:w="1436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120,0</w:t>
            </w:r>
          </w:p>
        </w:tc>
        <w:tc>
          <w:tcPr>
            <w:tcW w:w="1097" w:type="dxa"/>
          </w:tcPr>
          <w:p w:rsidR="00C73F56" w:rsidRDefault="00C73F56" w:rsidP="00E82DA5">
            <w:pPr>
              <w:jc w:val="center"/>
            </w:pPr>
            <w:r w:rsidRPr="00D13195">
              <w:rPr>
                <w:rFonts w:ascii="Times New Roman" w:eastAsia="Times New Roman" w:hAnsi="Times New Roman" w:cs="Times New Roman"/>
                <w:lang w:eastAsia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D1319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97" w:type="dxa"/>
          </w:tcPr>
          <w:p w:rsidR="00C73F56" w:rsidRDefault="00C73F56" w:rsidP="00E82DA5">
            <w:pPr>
              <w:jc w:val="center"/>
            </w:pPr>
            <w:r w:rsidRPr="00D13195">
              <w:rPr>
                <w:rFonts w:ascii="Times New Roman" w:eastAsia="Times New Roman" w:hAnsi="Times New Roman" w:cs="Times New Roman"/>
                <w:lang w:eastAsia="ru-RU"/>
              </w:rPr>
              <w:t>Не менее 110,0</w:t>
            </w:r>
          </w:p>
        </w:tc>
        <w:tc>
          <w:tcPr>
            <w:tcW w:w="2545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зарегистрированных субъектов МСП, включая </w:t>
            </w:r>
            <w:r w:rsidRPr="00081070">
              <w:rPr>
                <w:rFonts w:ascii="Times New Roman" w:eastAsia="Times New Roman" w:hAnsi="Times New Roman" w:cs="Times New Roman"/>
                <w:lang w:eastAsia="ru-RU"/>
              </w:rPr>
              <w:t>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2271" w:type="dxa"/>
            <w:vMerge w:val="restart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1638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Комитет экономической политики</w:t>
            </w:r>
          </w:p>
        </w:tc>
      </w:tr>
      <w:tr w:rsidR="00C73F56" w:rsidRPr="00E45195" w:rsidTr="004B4E82">
        <w:trPr>
          <w:trHeight w:val="2246"/>
        </w:trPr>
        <w:tc>
          <w:tcPr>
            <w:tcW w:w="709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981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Динамика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03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1436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0,1</w:t>
            </w:r>
          </w:p>
        </w:tc>
        <w:tc>
          <w:tcPr>
            <w:tcW w:w="1097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0,1</w:t>
            </w:r>
          </w:p>
        </w:tc>
        <w:tc>
          <w:tcPr>
            <w:tcW w:w="1097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0,1</w:t>
            </w:r>
          </w:p>
        </w:tc>
        <w:tc>
          <w:tcPr>
            <w:tcW w:w="2545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вновь созданных рабочих мест субъектами МСП</w:t>
            </w:r>
          </w:p>
        </w:tc>
        <w:tc>
          <w:tcPr>
            <w:tcW w:w="2271" w:type="dxa"/>
            <w:vMerge/>
          </w:tcPr>
          <w:p w:rsidR="00C73F56" w:rsidRDefault="00C73F56" w:rsidP="00E82D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C73F56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Комитет экономической политики</w:t>
            </w:r>
          </w:p>
        </w:tc>
      </w:tr>
      <w:tr w:rsidR="00E82DA5" w:rsidRPr="00E45195" w:rsidTr="004B4E82">
        <w:tc>
          <w:tcPr>
            <w:tcW w:w="709" w:type="dxa"/>
          </w:tcPr>
          <w:p w:rsidR="00E82DA5" w:rsidRPr="00D51E9E" w:rsidRDefault="00F12C0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81" w:type="dxa"/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Объем бюджетных средств (всех уровней), направленный на развитие и поддержку субъектов МСП в расчете на 100 субъектов МСП, млн руб.</w:t>
            </w:r>
          </w:p>
        </w:tc>
        <w:tc>
          <w:tcPr>
            <w:tcW w:w="1403" w:type="dxa"/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51,98</w:t>
            </w:r>
          </w:p>
        </w:tc>
        <w:tc>
          <w:tcPr>
            <w:tcW w:w="1436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</w:p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1097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</w:p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1097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</w:p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2545" w:type="dxa"/>
          </w:tcPr>
          <w:p w:rsidR="00E82DA5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мероприятиям финансовой поддержки субъектов МСП</w:t>
            </w:r>
          </w:p>
        </w:tc>
        <w:tc>
          <w:tcPr>
            <w:tcW w:w="2271" w:type="dxa"/>
          </w:tcPr>
          <w:p w:rsidR="00E82DA5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предложений по финансированию </w:t>
            </w:r>
            <w:r w:rsidRPr="00081070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программы 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1638" w:type="dxa"/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Комитет экономической политики</w:t>
            </w:r>
          </w:p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6EF3" w:rsidRPr="00E45195" w:rsidTr="004B4E82">
        <w:trPr>
          <w:trHeight w:val="2098"/>
        </w:trPr>
        <w:tc>
          <w:tcPr>
            <w:tcW w:w="709" w:type="dxa"/>
          </w:tcPr>
          <w:p w:rsidR="00BB1AA7" w:rsidRPr="00D51E9E" w:rsidRDefault="00F12C06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981" w:type="dxa"/>
          </w:tcPr>
          <w:p w:rsidR="00BB1AA7" w:rsidRPr="00D51E9E" w:rsidRDefault="00BB1AA7" w:rsidP="003050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Доля закупок, которую заказчик осуществил у СМП, СОНКО от совокупного годового объема закупок, рассчитанного за вычетом закупок, предусмотренных частью 1.1 статьи 30 Закона № 44-ФЗ, %</w:t>
            </w:r>
          </w:p>
        </w:tc>
        <w:tc>
          <w:tcPr>
            <w:tcW w:w="1403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436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</w:p>
          <w:p w:rsidR="00BB1AA7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097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</w:p>
          <w:p w:rsidR="00BB1AA7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097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</w:p>
          <w:p w:rsidR="00BB1AA7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545" w:type="dxa"/>
          </w:tcPr>
          <w:p w:rsidR="00BB1AA7" w:rsidRPr="00D51E9E" w:rsidRDefault="00C73F56" w:rsidP="00FA5B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1" w:type="dxa"/>
          </w:tcPr>
          <w:p w:rsidR="00BB1AA7" w:rsidRPr="00D51E9E" w:rsidRDefault="00C73F56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 плана муниципальных закупок по заключению контрактов с субъектами МСП</w:t>
            </w:r>
          </w:p>
        </w:tc>
        <w:tc>
          <w:tcPr>
            <w:tcW w:w="1638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proofErr w:type="gramEnd"/>
          </w:p>
        </w:tc>
        <w:tc>
          <w:tcPr>
            <w:tcW w:w="1919" w:type="dxa"/>
          </w:tcPr>
          <w:p w:rsidR="00BB1AA7" w:rsidRPr="00D51E9E" w:rsidRDefault="00BB1AA7" w:rsidP="00AF58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Комитет по финансам, комитет экономической политики</w:t>
            </w:r>
          </w:p>
        </w:tc>
      </w:tr>
      <w:tr w:rsidR="00E82DA5" w:rsidRPr="00E45195" w:rsidTr="004B4E82">
        <w:trPr>
          <w:trHeight w:val="1827"/>
        </w:trPr>
        <w:tc>
          <w:tcPr>
            <w:tcW w:w="709" w:type="dxa"/>
            <w:tcBorders>
              <w:bottom w:val="single" w:sz="4" w:space="0" w:color="auto"/>
            </w:tcBorders>
          </w:tcPr>
          <w:p w:rsidR="00E82DA5" w:rsidRPr="00D51E9E" w:rsidRDefault="00F12C0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hAnsi="Times New Roman" w:cs="Times New Roman"/>
              </w:rPr>
              <w:t>Доля объема муниципальных закупок у субъектов МСП, СОНКО (без государственного участия) услуг в сфере предварительных и периодических медицинских осмотров, %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1436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</w:p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097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</w:p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097" w:type="dxa"/>
          </w:tcPr>
          <w:p w:rsidR="00E82DA5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</w:p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менее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предыду-щего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82DA5" w:rsidRPr="00D51E9E" w:rsidRDefault="00C73F56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муниципальных контрактов на оказание </w:t>
            </w:r>
            <w:r w:rsidRPr="00081070">
              <w:rPr>
                <w:rFonts w:ascii="Times New Roman" w:eastAsia="Times New Roman" w:hAnsi="Times New Roman" w:cs="Times New Roman"/>
                <w:lang w:eastAsia="ru-RU"/>
              </w:rPr>
              <w:t>услуг в сфере предварительных и периодических медицинских осмотров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субъектами МСП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  <w:proofErr w:type="gramEnd"/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E82DA5" w:rsidRPr="00D51E9E" w:rsidRDefault="00E82DA5" w:rsidP="00E82D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1E9E">
              <w:rPr>
                <w:rFonts w:ascii="Times New Roman" w:eastAsia="Times New Roman" w:hAnsi="Times New Roman" w:cs="Times New Roman"/>
                <w:lang w:eastAsia="ru-RU"/>
              </w:rPr>
              <w:t>Комитет по финансам, комитет экономической политики</w:t>
            </w:r>
          </w:p>
        </w:tc>
      </w:tr>
    </w:tbl>
    <w:p w:rsidR="00384C4B" w:rsidRPr="00E45195" w:rsidRDefault="00384C4B" w:rsidP="00AF583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384C4B" w:rsidRPr="00E45195" w:rsidSect="004B4E82">
      <w:headerReference w:type="default" r:id="rId8"/>
      <w:headerReference w:type="first" r:id="rId9"/>
      <w:pgSz w:w="16838" w:h="11906" w:orient="landscape"/>
      <w:pgMar w:top="1134" w:right="1276" w:bottom="1134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4B9" w:rsidRDefault="00DA24B9" w:rsidP="00617B40">
      <w:pPr>
        <w:spacing w:after="0" w:line="240" w:lineRule="auto"/>
      </w:pPr>
      <w:r>
        <w:separator/>
      </w:r>
    </w:p>
  </w:endnote>
  <w:endnote w:type="continuationSeparator" w:id="0">
    <w:p w:rsidR="00DA24B9" w:rsidRDefault="00DA24B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4B9" w:rsidRDefault="00DA24B9" w:rsidP="00617B40">
      <w:pPr>
        <w:spacing w:after="0" w:line="240" w:lineRule="auto"/>
      </w:pPr>
      <w:r>
        <w:separator/>
      </w:r>
    </w:p>
  </w:footnote>
  <w:footnote w:type="continuationSeparator" w:id="0">
    <w:p w:rsidR="00DA24B9" w:rsidRDefault="00DA24B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8A" w:rsidRDefault="002B3C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81013">
      <w:rPr>
        <w:noProof/>
      </w:rPr>
      <w:t>12</w:t>
    </w:r>
    <w:r>
      <w:fldChar w:fldCharType="end"/>
    </w:r>
  </w:p>
  <w:p w:rsidR="002B3C8A" w:rsidRDefault="002B3C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8A" w:rsidRDefault="002B3C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81013">
      <w:rPr>
        <w:noProof/>
      </w:rPr>
      <w:t>1</w:t>
    </w:r>
    <w:r>
      <w:fldChar w:fldCharType="end"/>
    </w:r>
  </w:p>
  <w:p w:rsidR="002B3C8A" w:rsidRPr="00552552" w:rsidRDefault="002B3C8A" w:rsidP="00FA5B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A1BA2"/>
    <w:multiLevelType w:val="hybridMultilevel"/>
    <w:tmpl w:val="8DC8CD86"/>
    <w:lvl w:ilvl="0" w:tplc="21DC70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C07B0"/>
    <w:multiLevelType w:val="hybridMultilevel"/>
    <w:tmpl w:val="4C606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F3BB6"/>
    <w:multiLevelType w:val="hybridMultilevel"/>
    <w:tmpl w:val="A3C64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457FD"/>
    <w:rsid w:val="00055238"/>
    <w:rsid w:val="000553F6"/>
    <w:rsid w:val="0006494D"/>
    <w:rsid w:val="00070B05"/>
    <w:rsid w:val="00080FB5"/>
    <w:rsid w:val="00086EF3"/>
    <w:rsid w:val="000905BE"/>
    <w:rsid w:val="0009485B"/>
    <w:rsid w:val="00094C89"/>
    <w:rsid w:val="000A20DE"/>
    <w:rsid w:val="000B30E4"/>
    <w:rsid w:val="000B4C48"/>
    <w:rsid w:val="000B577E"/>
    <w:rsid w:val="000B6482"/>
    <w:rsid w:val="000B6BD3"/>
    <w:rsid w:val="000C1633"/>
    <w:rsid w:val="000D2396"/>
    <w:rsid w:val="000E0090"/>
    <w:rsid w:val="000E0751"/>
    <w:rsid w:val="000E2AD9"/>
    <w:rsid w:val="000E52AC"/>
    <w:rsid w:val="000F242D"/>
    <w:rsid w:val="001027EF"/>
    <w:rsid w:val="00113D3B"/>
    <w:rsid w:val="001166D0"/>
    <w:rsid w:val="0012490D"/>
    <w:rsid w:val="001507C7"/>
    <w:rsid w:val="00150967"/>
    <w:rsid w:val="00160F16"/>
    <w:rsid w:val="00167936"/>
    <w:rsid w:val="00177598"/>
    <w:rsid w:val="00182B80"/>
    <w:rsid w:val="001847D2"/>
    <w:rsid w:val="0018600B"/>
    <w:rsid w:val="00186A59"/>
    <w:rsid w:val="001C2A02"/>
    <w:rsid w:val="001C2A5D"/>
    <w:rsid w:val="001C5C3F"/>
    <w:rsid w:val="001D1A6E"/>
    <w:rsid w:val="002001FE"/>
    <w:rsid w:val="00207BA2"/>
    <w:rsid w:val="00216B5F"/>
    <w:rsid w:val="0022508D"/>
    <w:rsid w:val="00225C7D"/>
    <w:rsid w:val="002300FD"/>
    <w:rsid w:val="00234040"/>
    <w:rsid w:val="002400C1"/>
    <w:rsid w:val="002529F0"/>
    <w:rsid w:val="002605EB"/>
    <w:rsid w:val="00261D49"/>
    <w:rsid w:val="002717C7"/>
    <w:rsid w:val="00277CD4"/>
    <w:rsid w:val="0029592E"/>
    <w:rsid w:val="002977EE"/>
    <w:rsid w:val="002A1C14"/>
    <w:rsid w:val="002A1DCC"/>
    <w:rsid w:val="002A27EC"/>
    <w:rsid w:val="002A75A0"/>
    <w:rsid w:val="002B3C8A"/>
    <w:rsid w:val="002C22A9"/>
    <w:rsid w:val="002D0994"/>
    <w:rsid w:val="002D16E7"/>
    <w:rsid w:val="002D1D50"/>
    <w:rsid w:val="00301280"/>
    <w:rsid w:val="0030390A"/>
    <w:rsid w:val="0030502D"/>
    <w:rsid w:val="00312B3B"/>
    <w:rsid w:val="00343BF0"/>
    <w:rsid w:val="00343FF5"/>
    <w:rsid w:val="003559FA"/>
    <w:rsid w:val="00361854"/>
    <w:rsid w:val="003624D8"/>
    <w:rsid w:val="00376AA9"/>
    <w:rsid w:val="00381C6B"/>
    <w:rsid w:val="00383630"/>
    <w:rsid w:val="00384C4B"/>
    <w:rsid w:val="00392579"/>
    <w:rsid w:val="00392EA2"/>
    <w:rsid w:val="00393DAD"/>
    <w:rsid w:val="00397EFC"/>
    <w:rsid w:val="003B170D"/>
    <w:rsid w:val="003E0791"/>
    <w:rsid w:val="003E492A"/>
    <w:rsid w:val="003F2416"/>
    <w:rsid w:val="003F3603"/>
    <w:rsid w:val="003F36A0"/>
    <w:rsid w:val="003F4590"/>
    <w:rsid w:val="004040E9"/>
    <w:rsid w:val="00404BE7"/>
    <w:rsid w:val="00414997"/>
    <w:rsid w:val="00417101"/>
    <w:rsid w:val="00422070"/>
    <w:rsid w:val="004224BE"/>
    <w:rsid w:val="00431272"/>
    <w:rsid w:val="00431845"/>
    <w:rsid w:val="004333EE"/>
    <w:rsid w:val="0044500A"/>
    <w:rsid w:val="00457FA3"/>
    <w:rsid w:val="00465FC6"/>
    <w:rsid w:val="00466DF9"/>
    <w:rsid w:val="00472D6F"/>
    <w:rsid w:val="00497CD8"/>
    <w:rsid w:val="004A58A8"/>
    <w:rsid w:val="004B28BF"/>
    <w:rsid w:val="004B4E82"/>
    <w:rsid w:val="004C069C"/>
    <w:rsid w:val="004C7125"/>
    <w:rsid w:val="004E0E25"/>
    <w:rsid w:val="004F0652"/>
    <w:rsid w:val="004F72DA"/>
    <w:rsid w:val="004F7CDE"/>
    <w:rsid w:val="0051041D"/>
    <w:rsid w:val="0051407B"/>
    <w:rsid w:val="00532CA8"/>
    <w:rsid w:val="005439BD"/>
    <w:rsid w:val="0056694C"/>
    <w:rsid w:val="00572453"/>
    <w:rsid w:val="00576A4D"/>
    <w:rsid w:val="00581013"/>
    <w:rsid w:val="00591CC9"/>
    <w:rsid w:val="005A23C3"/>
    <w:rsid w:val="005A45FD"/>
    <w:rsid w:val="005A66B0"/>
    <w:rsid w:val="005B0F95"/>
    <w:rsid w:val="005B2935"/>
    <w:rsid w:val="005B7083"/>
    <w:rsid w:val="005C0555"/>
    <w:rsid w:val="005C625C"/>
    <w:rsid w:val="005D3321"/>
    <w:rsid w:val="005F0864"/>
    <w:rsid w:val="005F2240"/>
    <w:rsid w:val="00616B9A"/>
    <w:rsid w:val="00617B40"/>
    <w:rsid w:val="0062166C"/>
    <w:rsid w:val="0062296C"/>
    <w:rsid w:val="00623C81"/>
    <w:rsid w:val="00624276"/>
    <w:rsid w:val="00626321"/>
    <w:rsid w:val="00636F28"/>
    <w:rsid w:val="00646AE5"/>
    <w:rsid w:val="00655734"/>
    <w:rsid w:val="006615CF"/>
    <w:rsid w:val="006722F9"/>
    <w:rsid w:val="00677ED0"/>
    <w:rsid w:val="00681141"/>
    <w:rsid w:val="006A5B30"/>
    <w:rsid w:val="006B1282"/>
    <w:rsid w:val="006B1DE6"/>
    <w:rsid w:val="006C37AF"/>
    <w:rsid w:val="006C77B8"/>
    <w:rsid w:val="006D18AE"/>
    <w:rsid w:val="006D328A"/>
    <w:rsid w:val="006D495B"/>
    <w:rsid w:val="00701512"/>
    <w:rsid w:val="0070789B"/>
    <w:rsid w:val="00722DF0"/>
    <w:rsid w:val="007300F3"/>
    <w:rsid w:val="007321E2"/>
    <w:rsid w:val="007343BF"/>
    <w:rsid w:val="00737706"/>
    <w:rsid w:val="007538F1"/>
    <w:rsid w:val="0075457A"/>
    <w:rsid w:val="00772C2B"/>
    <w:rsid w:val="0077481C"/>
    <w:rsid w:val="0077799A"/>
    <w:rsid w:val="00795503"/>
    <w:rsid w:val="007A0722"/>
    <w:rsid w:val="007B7C8D"/>
    <w:rsid w:val="007C5828"/>
    <w:rsid w:val="007C6148"/>
    <w:rsid w:val="007D2956"/>
    <w:rsid w:val="007F7261"/>
    <w:rsid w:val="00801259"/>
    <w:rsid w:val="00805A4C"/>
    <w:rsid w:val="00822F9D"/>
    <w:rsid w:val="008262A5"/>
    <w:rsid w:val="00827A88"/>
    <w:rsid w:val="0083182F"/>
    <w:rsid w:val="00832F2A"/>
    <w:rsid w:val="00836EDA"/>
    <w:rsid w:val="008459BB"/>
    <w:rsid w:val="008526F4"/>
    <w:rsid w:val="00852EB3"/>
    <w:rsid w:val="008532BE"/>
    <w:rsid w:val="008602D0"/>
    <w:rsid w:val="0088376B"/>
    <w:rsid w:val="00886731"/>
    <w:rsid w:val="00887852"/>
    <w:rsid w:val="0089633B"/>
    <w:rsid w:val="00897CB6"/>
    <w:rsid w:val="008A4BE1"/>
    <w:rsid w:val="008A6D50"/>
    <w:rsid w:val="008B3604"/>
    <w:rsid w:val="008B416D"/>
    <w:rsid w:val="008C2ACB"/>
    <w:rsid w:val="008C4B4B"/>
    <w:rsid w:val="008D6252"/>
    <w:rsid w:val="008E4601"/>
    <w:rsid w:val="00903CF1"/>
    <w:rsid w:val="00911782"/>
    <w:rsid w:val="00924F21"/>
    <w:rsid w:val="00927695"/>
    <w:rsid w:val="00933810"/>
    <w:rsid w:val="00944FAB"/>
    <w:rsid w:val="0096338B"/>
    <w:rsid w:val="00967859"/>
    <w:rsid w:val="009742B9"/>
    <w:rsid w:val="009917B5"/>
    <w:rsid w:val="009A17D1"/>
    <w:rsid w:val="009A231B"/>
    <w:rsid w:val="009C0855"/>
    <w:rsid w:val="009C1751"/>
    <w:rsid w:val="009C4AC1"/>
    <w:rsid w:val="009E2317"/>
    <w:rsid w:val="009E5C1D"/>
    <w:rsid w:val="009F6EC2"/>
    <w:rsid w:val="00A14960"/>
    <w:rsid w:val="00A25274"/>
    <w:rsid w:val="00A30258"/>
    <w:rsid w:val="00A33D50"/>
    <w:rsid w:val="00A5678A"/>
    <w:rsid w:val="00A87BF4"/>
    <w:rsid w:val="00AA4383"/>
    <w:rsid w:val="00AC16A7"/>
    <w:rsid w:val="00AC194A"/>
    <w:rsid w:val="00AD45CB"/>
    <w:rsid w:val="00AD697A"/>
    <w:rsid w:val="00AF40C2"/>
    <w:rsid w:val="00AF5837"/>
    <w:rsid w:val="00B17E67"/>
    <w:rsid w:val="00B2079F"/>
    <w:rsid w:val="00B2259C"/>
    <w:rsid w:val="00B230DD"/>
    <w:rsid w:val="00B31FB3"/>
    <w:rsid w:val="00B45F61"/>
    <w:rsid w:val="00B53A62"/>
    <w:rsid w:val="00B55FD4"/>
    <w:rsid w:val="00B57433"/>
    <w:rsid w:val="00B626AF"/>
    <w:rsid w:val="00B63164"/>
    <w:rsid w:val="00B76CD1"/>
    <w:rsid w:val="00B81A2D"/>
    <w:rsid w:val="00B838A4"/>
    <w:rsid w:val="00BA653B"/>
    <w:rsid w:val="00BB1AA7"/>
    <w:rsid w:val="00BB611F"/>
    <w:rsid w:val="00BB6639"/>
    <w:rsid w:val="00BC4F28"/>
    <w:rsid w:val="00BE2AF4"/>
    <w:rsid w:val="00BF262A"/>
    <w:rsid w:val="00BF3CA7"/>
    <w:rsid w:val="00BF77A3"/>
    <w:rsid w:val="00C002B4"/>
    <w:rsid w:val="00C05AB2"/>
    <w:rsid w:val="00C101AD"/>
    <w:rsid w:val="00C16253"/>
    <w:rsid w:val="00C21D1F"/>
    <w:rsid w:val="00C22B49"/>
    <w:rsid w:val="00C239F1"/>
    <w:rsid w:val="00C36F0C"/>
    <w:rsid w:val="00C36F5A"/>
    <w:rsid w:val="00C51F70"/>
    <w:rsid w:val="00C73452"/>
    <w:rsid w:val="00C73B28"/>
    <w:rsid w:val="00C73F56"/>
    <w:rsid w:val="00C7412C"/>
    <w:rsid w:val="00C770E6"/>
    <w:rsid w:val="00C859FC"/>
    <w:rsid w:val="00C96062"/>
    <w:rsid w:val="00CA7141"/>
    <w:rsid w:val="00CC3593"/>
    <w:rsid w:val="00CC70E6"/>
    <w:rsid w:val="00CC7C2A"/>
    <w:rsid w:val="00CE1063"/>
    <w:rsid w:val="00CF3794"/>
    <w:rsid w:val="00CF44D0"/>
    <w:rsid w:val="00CF5932"/>
    <w:rsid w:val="00CF60C7"/>
    <w:rsid w:val="00CF744D"/>
    <w:rsid w:val="00D007DF"/>
    <w:rsid w:val="00D1286F"/>
    <w:rsid w:val="00D155CC"/>
    <w:rsid w:val="00D20948"/>
    <w:rsid w:val="00D213D8"/>
    <w:rsid w:val="00D26095"/>
    <w:rsid w:val="00D33274"/>
    <w:rsid w:val="00D33E4A"/>
    <w:rsid w:val="00D36B71"/>
    <w:rsid w:val="00D4701F"/>
    <w:rsid w:val="00D51E9E"/>
    <w:rsid w:val="00D53054"/>
    <w:rsid w:val="00D64FB3"/>
    <w:rsid w:val="00D71A6F"/>
    <w:rsid w:val="00D77EF7"/>
    <w:rsid w:val="00D80107"/>
    <w:rsid w:val="00D8061E"/>
    <w:rsid w:val="00D92530"/>
    <w:rsid w:val="00D94D66"/>
    <w:rsid w:val="00DA24B9"/>
    <w:rsid w:val="00DA5040"/>
    <w:rsid w:val="00DB032D"/>
    <w:rsid w:val="00DD7CE6"/>
    <w:rsid w:val="00DE12FA"/>
    <w:rsid w:val="00DF2732"/>
    <w:rsid w:val="00DF403F"/>
    <w:rsid w:val="00E020E1"/>
    <w:rsid w:val="00E024DC"/>
    <w:rsid w:val="00E05238"/>
    <w:rsid w:val="00E05262"/>
    <w:rsid w:val="00E12D03"/>
    <w:rsid w:val="00E26486"/>
    <w:rsid w:val="00E43425"/>
    <w:rsid w:val="00E45195"/>
    <w:rsid w:val="00E516F7"/>
    <w:rsid w:val="00E624C3"/>
    <w:rsid w:val="00E66775"/>
    <w:rsid w:val="00E7005D"/>
    <w:rsid w:val="00E76979"/>
    <w:rsid w:val="00E81A4D"/>
    <w:rsid w:val="00E82DA5"/>
    <w:rsid w:val="00E830BB"/>
    <w:rsid w:val="00ED01A2"/>
    <w:rsid w:val="00ED123C"/>
    <w:rsid w:val="00ED74BD"/>
    <w:rsid w:val="00EE4A46"/>
    <w:rsid w:val="00EE7CCD"/>
    <w:rsid w:val="00EF214F"/>
    <w:rsid w:val="00F04E58"/>
    <w:rsid w:val="00F114E8"/>
    <w:rsid w:val="00F12996"/>
    <w:rsid w:val="00F12C06"/>
    <w:rsid w:val="00F155DA"/>
    <w:rsid w:val="00F262C9"/>
    <w:rsid w:val="00F3312F"/>
    <w:rsid w:val="00F449DF"/>
    <w:rsid w:val="00F530DC"/>
    <w:rsid w:val="00F55E37"/>
    <w:rsid w:val="00F6322C"/>
    <w:rsid w:val="00F765C7"/>
    <w:rsid w:val="00F85423"/>
    <w:rsid w:val="00FA4CF5"/>
    <w:rsid w:val="00FA5B59"/>
    <w:rsid w:val="00FB34D8"/>
    <w:rsid w:val="00FB6B51"/>
    <w:rsid w:val="00FC3FBE"/>
    <w:rsid w:val="00FD3B65"/>
    <w:rsid w:val="00FE30CF"/>
    <w:rsid w:val="00FE367D"/>
    <w:rsid w:val="00FE71F9"/>
    <w:rsid w:val="00FF077A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character" w:styleId="ae">
    <w:name w:val="annotation reference"/>
    <w:basedOn w:val="a0"/>
    <w:uiPriority w:val="99"/>
    <w:semiHidden/>
    <w:unhideWhenUsed/>
    <w:rsid w:val="0091178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1178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1178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178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1782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82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ABC1-04B0-432F-A09E-40516B35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2190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2025-04-17T05:59:00Z</dcterms:created>
  <dcterms:modified xsi:type="dcterms:W3CDTF">2025-04-24T07:31:00Z</dcterms:modified>
</cp:coreProperties>
</file>