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9" w:rsidRDefault="009104AD" w:rsidP="00DA7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по плану </w:t>
      </w:r>
      <w:r w:rsidR="00DA7BBC" w:rsidRPr="00DA7BBC">
        <w:rPr>
          <w:rFonts w:ascii="Times New Roman" w:eastAsia="Times New Roman" w:hAnsi="Times New Roman"/>
          <w:sz w:val="28"/>
          <w:szCs w:val="28"/>
          <w:lang w:eastAsia="ru-RU"/>
        </w:rPr>
        <w:t>создания объектов</w:t>
      </w:r>
      <w:r w:rsidR="00DA7BB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инфраструктуры </w:t>
      </w:r>
      <w:r w:rsidR="00DA7BBC" w:rsidRPr="00DA7BBC">
        <w:rPr>
          <w:rFonts w:ascii="Times New Roman" w:eastAsia="Times New Roman" w:hAnsi="Times New Roman"/>
          <w:sz w:val="28"/>
          <w:szCs w:val="28"/>
          <w:lang w:eastAsia="ru-RU"/>
        </w:rPr>
        <w:t xml:space="preserve">в Ханты-Мансийском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A7BBC" w:rsidRPr="00DA7BBC">
        <w:rPr>
          <w:rFonts w:ascii="Times New Roman" w:eastAsia="Times New Roman" w:hAnsi="Times New Roman"/>
          <w:sz w:val="28"/>
          <w:szCs w:val="28"/>
          <w:lang w:eastAsia="ru-RU"/>
        </w:rPr>
        <w:t>а 2022 го</w:t>
      </w:r>
      <w:r w:rsidR="00DA7BBC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5572B" w:rsidRPr="0095572B" w:rsidRDefault="0095572B" w:rsidP="00DA7BB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861"/>
        <w:gridCol w:w="1162"/>
        <w:gridCol w:w="1163"/>
        <w:gridCol w:w="709"/>
        <w:gridCol w:w="708"/>
        <w:gridCol w:w="1106"/>
        <w:gridCol w:w="851"/>
        <w:gridCol w:w="425"/>
        <w:gridCol w:w="799"/>
        <w:gridCol w:w="657"/>
        <w:gridCol w:w="567"/>
        <w:gridCol w:w="425"/>
        <w:gridCol w:w="425"/>
        <w:gridCol w:w="425"/>
        <w:gridCol w:w="1062"/>
        <w:gridCol w:w="3118"/>
      </w:tblGrid>
      <w:tr w:rsidR="009104AD" w:rsidRPr="008E4633" w:rsidTr="009104AD">
        <w:trPr>
          <w:trHeight w:val="301"/>
          <w:jc w:val="center"/>
        </w:trPr>
        <w:tc>
          <w:tcPr>
            <w:tcW w:w="416" w:type="dxa"/>
            <w:vMerge w:val="restart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106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Инвестиционная емкость проекта,</w:t>
            </w:r>
          </w:p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724" w:type="dxa"/>
            <w:gridSpan w:val="6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9104AD" w:rsidRPr="008E4633" w:rsidRDefault="009104AD" w:rsidP="0091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Исполнено на 01.01.2023, тыс.рублей</w:t>
            </w:r>
          </w:p>
        </w:tc>
        <w:tc>
          <w:tcPr>
            <w:tcW w:w="3118" w:type="dxa"/>
            <w:vMerge w:val="restart"/>
          </w:tcPr>
          <w:p w:rsidR="009104AD" w:rsidRPr="008E4633" w:rsidRDefault="009104AD" w:rsidP="0091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Краткая характеристика и текущее состояние объекта на 01.01.2023</w:t>
            </w:r>
          </w:p>
        </w:tc>
      </w:tr>
      <w:tr w:rsidR="009104AD" w:rsidRPr="008E4633" w:rsidTr="009104AD">
        <w:trPr>
          <w:trHeight w:val="209"/>
          <w:jc w:val="center"/>
        </w:trPr>
        <w:tc>
          <w:tcPr>
            <w:tcW w:w="416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shd w:val="clear" w:color="auto" w:fill="auto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63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3" w:type="dxa"/>
            <w:gridSpan w:val="5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104AD" w:rsidRPr="008E4633" w:rsidTr="009104AD">
        <w:trPr>
          <w:trHeight w:val="225"/>
          <w:jc w:val="center"/>
        </w:trPr>
        <w:tc>
          <w:tcPr>
            <w:tcW w:w="416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99" w:type="dxa"/>
            <w:vMerge w:val="restart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649" w:type="dxa"/>
            <w:gridSpan w:val="3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104AD" w:rsidRPr="008E4633" w:rsidTr="009104AD">
        <w:trPr>
          <w:cantSplit/>
          <w:trHeight w:val="2220"/>
          <w:jc w:val="center"/>
        </w:trPr>
        <w:tc>
          <w:tcPr>
            <w:tcW w:w="416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1062" w:type="dxa"/>
            <w:vMerge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104AD" w:rsidRPr="008E4633" w:rsidTr="009104AD">
        <w:trPr>
          <w:trHeight w:val="140"/>
          <w:jc w:val="center"/>
        </w:trPr>
        <w:tc>
          <w:tcPr>
            <w:tcW w:w="416" w:type="dxa"/>
            <w:shd w:val="clear" w:color="auto" w:fill="auto"/>
            <w:noWrap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9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62" w:type="dxa"/>
            <w:shd w:val="clear" w:color="auto" w:fill="auto"/>
            <w:hideMark/>
          </w:tcPr>
          <w:p w:rsidR="009104AD" w:rsidRPr="008E4633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8" w:type="dxa"/>
          </w:tcPr>
          <w:p w:rsidR="009104AD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9104AD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861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Кышик</w:t>
            </w:r>
          </w:p>
        </w:tc>
        <w:tc>
          <w:tcPr>
            <w:tcW w:w="1162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104AD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Муници-пальная програм-ма «Безопас-ность жизне-</w:t>
            </w:r>
          </w:p>
          <w:p w:rsidR="009104AD" w:rsidRPr="00120A10" w:rsidRDefault="009104AD" w:rsidP="00910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Деятель-ности в Ханты-Мансий-ском районе на 2022-2024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851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9104AD" w:rsidRPr="00120A10" w:rsidRDefault="009104A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9104AD" w:rsidRPr="00120A10" w:rsidRDefault="00ED05A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9104AD" w:rsidRPr="00120A10" w:rsidRDefault="009104AD" w:rsidP="009104AD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04.02.2020 с ООО "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ПРОЕКТСТРОЙСЕРВИС" на сумму 150,0 тыс.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рублей на разработку проектно-сметной документации на строительство объекта. Подрядной организацией нарушены сроки выполнения работ. Ведутся судебные разбирательства.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Нялин-ское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Нялинское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с. Нялинское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85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ED05A1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04.02.2020 с ООО "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ПРОЕКТСТРОЙСЕРВИС" на сумму 150,0 тыс.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рублей на разработку проектно-сметной документации на строительство объекта. Подрядной организацией нарушены сроки выполнения работ. Ведутся судебные разбирательства.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Согом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Согом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120A10">
              <w:rPr>
                <w:rFonts w:ascii="Times New Roman" w:hAnsi="Times New Roman"/>
                <w:bCs/>
                <w:sz w:val="14"/>
                <w:szCs w:val="14"/>
              </w:rPr>
              <w:t>строительство пожарного водоема                     в д. Согом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bCs/>
                <w:sz w:val="14"/>
                <w:szCs w:val="14"/>
              </w:rPr>
              <w:t>Ханты-Мансийского района                            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B50C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3 948,8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11.10.2022 на сумму 4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023</w:t>
            </w:r>
            <w:r>
              <w:rPr>
                <w:rFonts w:ascii="Times New Roman" w:hAnsi="Times New Roman"/>
                <w:sz w:val="12"/>
                <w:szCs w:val="12"/>
              </w:rPr>
              <w:t>,8 тыс .рублей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с  Петровым В. Л.  на выполнение работ по строительству пожарного водоема в д. Согом, ул. Набережная, район строения 26.                                                                                                                                                                     Заключен муниципальный контракт от 11.10.2022 на сумму 3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873</w:t>
            </w:r>
            <w:r>
              <w:rPr>
                <w:rFonts w:ascii="Times New Roman" w:hAnsi="Times New Roman"/>
                <w:sz w:val="12"/>
                <w:szCs w:val="12"/>
              </w:rPr>
              <w:t>,8 тыс. рублей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с Петровым В. Л. на выполнение работ по строительству пожарного водоема в д. Согом, ул. Южная, район д. № 9. Планируемый срок исполнения контрактов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март 2023 год</w:t>
            </w:r>
            <w:r>
              <w:rPr>
                <w:rFonts w:ascii="Times New Roman" w:hAnsi="Times New Roman"/>
                <w:sz w:val="12"/>
                <w:szCs w:val="12"/>
              </w:rPr>
              <w:t>а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Троица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с. Троица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с. Троица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ПИР – 150,0 тыс. рублей, полная стоимость строительства объекта будет определена после разработки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ED05A1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20A10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04.02.2020 с ООО "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ПРОЕКТСТРОЙСЕРВИС" на сумму 150,0 тыс.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рублей на разработку проектно-сметной документации на строительство объекта. Подрядной организацией нарушены сроки выполнения работ. Ведутся судебные разбирательства.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5.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Пожарный водоем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Кир-пичный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Кирпичный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Кирпичный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СМР – 7 221,8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7 221,8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ED05A1" w:rsidRPr="00120A10" w:rsidRDefault="00ED05A1" w:rsidP="00ED05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6304A7" w:rsidRPr="00120A10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Муниципальный контракт исполнен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Вертолет-ная площадка        в д. Согом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  <w:t>в населенном пункте д. Согом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муници-пальная  програм-ма «Ком-плексное развитие транс-портной системы на террито-рии Ханты-Мансий-ского района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120A10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 w:rsidRPr="00120A10"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дорожное хозяй-ство</w:t>
            </w: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20A10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21.02.2022 с ООО "ГК "ЭКСПЕРТ" на сумму 2 652,8 тыс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.рублей на выполнение работ по разработке проектно-сметной документации. Подрядной организацией нарушены сроки выполнения работ. Ведется претензионная работа. Выполнение мероприятия планируется в 2023 году.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Автомо-бильная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Цингалы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Цингалы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 автомобильной дороги д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о с. Цингалы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Разработана проектно-сметная документация по строительству объекта. Заключен муниципальный контракт от 24.12.2021 с  ООО «Спецтехпроект» на сумму 307,0 тыс.рублей на выполнение работ по прохождению государственной историко-культурной экспертизы документации и государственной экспертизы проектной документации. Получение положительного заключения государственной экспертизы планируется в 2023 году. Выполнение работ по СМР планируется после получения положительного заключения госэкспертизы проектной документации.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Строитель-ство объездной дороги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Горно-правдинск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Горноправ-динск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Горноправ-динск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280,0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Разработана проектно-сметная документация по строительству объекта. Заключен муниципальный контракт от 13.09.2022 с ООО «Спецтехпроект» на сумму 280,0 тыс.рублей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по объекту. В 2022 году получено положительное заключение государственной  экспертизы. Стоимость строительства объекта составляет 112 701,7 тыс. рублей. Выполнение работ по СМР планируется после получения финансирования, достаточного для реализации мероприятия.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Строитель-ство дороги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к новому кладбищу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Горно-правдинск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Горноправ-динск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Горноправ-динск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2 877,5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 xml:space="preserve">Разработана проектно-сметная документация по строительству объекта. Заключен муниципальный контракт от 24.12.2021 с  ООО «Спецтехпроект» на сумму 110,0 тыс.рублей на выполнение работ по прохождению государственной историко-культурной экспертизы документации и государственной экспертизы проектной документации. В 2022 году получено положительное заключение государственной экспертизы. Заключен муниципальный контракт от 27.09.2022 с  ООО "АЛИСА" на сумму 9 224,9 тыс. рублей на выполнение работ по строительству дороги к новому кладбищу в 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14175E">
              <w:rPr>
                <w:rFonts w:ascii="Times New Roman" w:hAnsi="Times New Roman"/>
                <w:sz w:val="12"/>
                <w:szCs w:val="12"/>
              </w:rPr>
              <w:t>п. Горноправдинск. В соответствии с условиями контракта выплачен аванс 30 % от суммы контракта в размере 2 767,5 тыс. рублей. Подрядной организацией нарушены сроки выполнения работ. Выполнение планируется в 2023 году.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10.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Подъездная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до д. Бело-горье 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Лугов-ской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 подъездной дороги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до д. Белогорье 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корректировка проектно-сметной документации объекта «Строительство подъездной дороги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до д. Белогорье 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Луговской»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4 900,0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08.06.2020 с ООО "РИА-ИНЖИНИРИНГ" на проведение работ по корректировке проектно-сметной документации по объекту. Подрядной организацией нарушены сроки выполнения работ. Контракт расторгнут на основании решения об одностороннем отказе от исполнения контракта.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Вертолет-ная площадка        в п. Сибир-ский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обустройство вертолетной площадки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Сибирский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обустройство вертолетной площадки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Сибирский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4175E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В 2022 году был размещен муниципальный заказ на выполнение работ по проектированию объекта. По окончании срока подачи заявок не подано ни одной заявки на участие в закупке. Повторное размещение муниципального заказа планируется в 2023 году.</w:t>
            </w: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12.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Горно-правдинск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Горноправ-динск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Горноправ-динск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муници-пальная програм-ма «Культу-ра Ханты-Мансий-ского района 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социаль-ная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21 551,3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21 551,3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20A10" w:rsidRDefault="006304A7" w:rsidP="006304A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Состоялся аукцион, определен победитель ООО "АТОМСТРОЙПРОЕКТ" с ценой контракта 302 262 320,0 рублей. В настоящее время ведется процедура заключения контракта. Финансовые средства в р</w:t>
            </w:r>
            <w:r>
              <w:rPr>
                <w:rFonts w:ascii="Times New Roman" w:hAnsi="Times New Roman"/>
                <w:sz w:val="12"/>
                <w:szCs w:val="12"/>
              </w:rPr>
              <w:t>а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змере 21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551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 будут перенесены на 2023 год.</w:t>
            </w:r>
          </w:p>
        </w:tc>
      </w:tr>
      <w:tr w:rsidR="009F4705" w:rsidRPr="00120A10" w:rsidTr="009104AD">
        <w:trPr>
          <w:trHeight w:val="277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13.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 Ханты-Мансийского района»</w:t>
            </w:r>
          </w:p>
        </w:tc>
        <w:tc>
          <w:tcPr>
            <w:tcW w:w="1163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корректировка проектно-сметной документации </w:t>
            </w:r>
          </w:p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 объекту: «Культурно-спортивный комплекс (дом культуры – библиотека – универсальный игровой зал)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657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9F4705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vMerge w:val="restart"/>
          </w:tcPr>
          <w:p w:rsidR="009F4705" w:rsidRPr="00120A10" w:rsidRDefault="009F4705" w:rsidP="009F470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Муниципальный контракт от 26.07.2021 с ООО "ДЕЛЬТА" на сумму 189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886</w:t>
            </w:r>
            <w:r>
              <w:rPr>
                <w:rFonts w:ascii="Times New Roman" w:hAnsi="Times New Roman"/>
                <w:sz w:val="12"/>
                <w:szCs w:val="12"/>
              </w:rPr>
              <w:t>,5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 Выполнены работы по устройству фундамента. Произведена заливка колонн 1 этажа, заливка лифтовой шахты. Выполнены работы по устройству плиты 1 этажа и плиты перекрытия между 1 и 2 этажом. Заключено дополнительное соглашение о продлении срока исполнения контракта до 29.12.2023. На остаток финансовых средств планируется выполнение дополнительных работ в 2023 году. </w:t>
            </w:r>
          </w:p>
        </w:tc>
      </w:tr>
      <w:tr w:rsidR="009F4705" w:rsidRPr="00120A10" w:rsidTr="009104AD">
        <w:trPr>
          <w:trHeight w:val="277"/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д. Ярки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657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9F4705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56 965,9</w:t>
            </w:r>
          </w:p>
        </w:tc>
        <w:tc>
          <w:tcPr>
            <w:tcW w:w="3118" w:type="dxa"/>
            <w:vMerge/>
          </w:tcPr>
          <w:p w:rsidR="009F4705" w:rsidRPr="00120A10" w:rsidRDefault="009F4705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04A7" w:rsidRPr="00120A10" w:rsidTr="009104AD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Много-функцио-нальный досуговый центр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Лугов-ском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503F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Многофункцио-нального досугового центра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Луговск</w:t>
            </w:r>
            <w:r w:rsidR="00503F0D">
              <w:rPr>
                <w:rFonts w:ascii="Times New Roman" w:hAnsi="Times New Roman"/>
                <w:sz w:val="14"/>
                <w:szCs w:val="14"/>
              </w:rPr>
              <w:t>ой</w:t>
            </w:r>
            <w:bookmarkStart w:id="0" w:name="_GoBack"/>
            <w:bookmarkEnd w:id="0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разработка проектно-сметной документации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 строительству объекта «Многофункциональный досуговый центр (дом культуры, библиотека, детская музыкальная школа, административн</w:t>
            </w: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ые помещения, сельская администрация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тыс. рублей,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20A10" w:rsidRDefault="009F4705" w:rsidP="009F470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Муниципальный контракт от 09.11.2020 с ООО "Генезис Проект" на сумму 6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150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рублей. Срок выполнения работ по контракту до 17.07.2021. ПСД проходит гос. экспертизу. Планируемый срок получения заключения - февраль 2023 года. Подрядной организацией нарушены сроки выполнения работ. Ведется претензионная работа.</w:t>
            </w:r>
          </w:p>
        </w:tc>
      </w:tr>
      <w:tr w:rsidR="009F4705" w:rsidRPr="009F4705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lastRenderedPageBreak/>
              <w:t>15.</w:t>
            </w:r>
          </w:p>
        </w:tc>
        <w:tc>
          <w:tcPr>
            <w:tcW w:w="861" w:type="dxa"/>
            <w:shd w:val="clear" w:color="auto" w:fill="auto"/>
          </w:tcPr>
          <w:p w:rsidR="006304A7" w:rsidRPr="009F4705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 xml:space="preserve">Водозабор-ное сооружение со станцией очистки воды </w:t>
            </w:r>
            <w:r w:rsidRPr="009F4705">
              <w:rPr>
                <w:rFonts w:ascii="Times New Roman" w:hAnsi="Times New Roman"/>
                <w:sz w:val="14"/>
                <w:szCs w:val="14"/>
              </w:rPr>
              <w:br/>
              <w:t>в п. Бобров-ский</w:t>
            </w:r>
          </w:p>
        </w:tc>
        <w:tc>
          <w:tcPr>
            <w:tcW w:w="1162" w:type="dxa"/>
            <w:shd w:val="clear" w:color="auto" w:fill="auto"/>
          </w:tcPr>
          <w:p w:rsidR="006304A7" w:rsidRPr="009F4705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Pr="009F4705">
              <w:rPr>
                <w:rFonts w:ascii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  <w:r w:rsidRPr="009F4705">
              <w:rPr>
                <w:rFonts w:ascii="Times New Roman" w:hAnsi="Times New Roman"/>
                <w:sz w:val="14"/>
                <w:szCs w:val="14"/>
              </w:rPr>
              <w:br/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6304A7" w:rsidRPr="009F4705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F4705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  <w:r w:rsidRPr="009F4705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</w:p>
          <w:p w:rsidR="006304A7" w:rsidRPr="009F4705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 xml:space="preserve">муници-пальная програм-ма «Разви-тие и модерни-зация жилищ-но-комму-нального комплек-са и повыше-ние энергети-ческой эффек-тивности в Ханты-Мансий-ском районе </w:t>
            </w:r>
          </w:p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комму-нальное хозяй-ство</w:t>
            </w:r>
          </w:p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ПИР – 9846,5 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9F4705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470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9F4705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9F4705" w:rsidRDefault="009F4705" w:rsidP="009F470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21.02.2022 с ООО "АТОМСТРОЙПРОЕКТ" на сумму 9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846</w:t>
            </w:r>
            <w:r>
              <w:rPr>
                <w:rFonts w:ascii="Times New Roman" w:hAnsi="Times New Roman"/>
                <w:sz w:val="12"/>
                <w:szCs w:val="12"/>
              </w:rPr>
              <w:t>,5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 на выполнение работ по разработке проектно-сметной документации по объекту. ПСД разработана. Готовится для направления прохождения экспертизы проектной документации и проверки достоверности определения сметной стоимости объекта. Планируемый срок исполнения работ</w:t>
            </w: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июль 2023 года.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Водозабор-ное сооружение со станцией очистки воды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Кедро-вый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со станцией очистки воды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со станцией очистки воды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9863,9 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</w:tcPr>
          <w:p w:rsidR="006304A7" w:rsidRPr="00120A10" w:rsidRDefault="009F4705" w:rsidP="009F470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25.02.2022 с ООО "АТОМСТРОЙПРОЕКТ" на сумму 9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863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9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 на выполнение работ по разработке проектно-сметной документации по объекту. ПСД разработана. Готовится для направления прохождения экспертизы проектной документации и проверки достоверности определения сметной стоимости объекта. Планируемый срок исполнения работ</w:t>
            </w:r>
            <w:r w:rsidR="007A7FB0">
              <w:rPr>
                <w:rFonts w:ascii="Times New Roman" w:hAnsi="Times New Roman"/>
                <w:sz w:val="12"/>
                <w:szCs w:val="12"/>
              </w:rPr>
              <w:t xml:space="preserve"> -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июль 2023 года.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Сети водоснаб-жения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в п. Кедро-вый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сетей водоснабжения 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сетей водоснабжения 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4 000,0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6 530,0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6 530,0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В 2022 году неоднократно размещался муниципальный заказ на выполнение работ по проектированию объекта. По окончании срока подачи заявок не подано ни одной заявки на участие в закупке.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Канализа-ционно-очистные сооружения    в п. Кедро-вый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канализационно-очистных сооружений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канализационно-очистных сооружений                                      в п. Кедровый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10.10.22 с ООО "АТОМСТРОЙПРОЕКТ" на сумму 4 374 760,00 руб. на выполнение работ по разработке проектно-сметной документации по объекту. ПСД в стадии разработки. Идет согласование технологической схемы очистки сточных вод. Технологическая схема направлена в МП "ЖЭК-3". Планируемый срок выполнения работ август 2023 г.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Водопровод в с. Елиза-рово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   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5 582,8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5 582,8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5 582,8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В 2022 году был размещен муниципальный заказ на выполнение работ по проектированию объекта. По окончании срока подачи заявок не подано ни одной заявки на участие в закупке.</w:t>
            </w:r>
          </w:p>
        </w:tc>
      </w:tr>
      <w:tr w:rsidR="00540EB9" w:rsidRPr="00120A10" w:rsidTr="009104AD">
        <w:trPr>
          <w:trHeight w:val="1419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20.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Водоснаб-жение микрорайо-на индивиду-альной застройки «Кайгарка» п. Горно-правдинск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водоснабжение микрорайона индивидуальной застройки «Кайгарка» </w:t>
            </w:r>
          </w:p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п. Горноправ-динск</w:t>
            </w:r>
          </w:p>
        </w:tc>
        <w:tc>
          <w:tcPr>
            <w:tcW w:w="1163" w:type="dxa"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проектно-изыскательские работы </w:t>
            </w:r>
          </w:p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по объекту: «Водоснабжение микрорайона индивидуальной застройки «Кайгарка» </w:t>
            </w:r>
          </w:p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п. Горноправ-динск»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2 020,0</w:t>
            </w:r>
          </w:p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657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540EB9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540EB9" w:rsidRPr="00120A10" w:rsidRDefault="00540EB9" w:rsidP="009F470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В 2022 году получено положительное заключение гос.экспертизы. Стоимость строительства объекта составляет 38 124,22 тыс. рублей. Выполнение работ по СМР планируется после получения финансирования, достаточного для реализации мероприятия.</w:t>
            </w:r>
          </w:p>
        </w:tc>
      </w:tr>
      <w:tr w:rsidR="00540EB9" w:rsidRPr="00120A10" w:rsidTr="009104AD">
        <w:trPr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водоснабжение микрорайона индивидуальной застройки «Кайгарка» </w:t>
            </w:r>
          </w:p>
          <w:p w:rsidR="00540EB9" w:rsidRPr="00120A10" w:rsidRDefault="00540EB9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п. Горноправ-динск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657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540EB9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540EB9" w:rsidRPr="00120A10" w:rsidRDefault="00540EB9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04A7" w:rsidRPr="00120A10" w:rsidTr="009104AD">
        <w:trPr>
          <w:trHeight w:val="693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21.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Сети водоснаб-жения                    д. Ягурьях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строительство сетей водоснабжения                         д. Ягурьях (ПИР, СМР)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1 970,7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СМР – 11 844,53 тыс. рублей в ценах 2 квартала 2020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535F6F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Стоимость выполнения работ составляет 13 320,01 тыс.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рублей. Для реализации мероприятия недостаточно средств.</w:t>
            </w:r>
          </w:p>
        </w:tc>
      </w:tr>
      <w:tr w:rsidR="006304A7" w:rsidRPr="00120A10" w:rsidTr="009104AD">
        <w:trPr>
          <w:trHeight w:val="1983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22.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Сети водоснаб-жения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по ул. Се-верная,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пер. Вос-точный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(кольцевание) сетей водоснабжения по ул. Северная, пер. Восточный (с установкой пожарных гидрантов)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 (ПИР)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(кольцевание) сетей водоснабжения по ул. Северная, пер. Восточный (с установкой пожарных гидрантов)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900,0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16.07.2020 с ООО "ИНЖЕНЕРПРОЕКТГРУПП" на сумму 900 000,0 рублей. Подрядной организацией нарушены сроки выполнения работ. Ведется  претензионная работа. Планируемый срок исполнения работ апрель 2023г.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Строитель-ство КОС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в с. Батово (ПИР, СМР)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строительство КОС в с. Батово (ПИР, СМР)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строительство КОС в с. Батово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2 900,0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04A7" w:rsidRPr="00120A10" w:rsidTr="009104AD">
        <w:trPr>
          <w:trHeight w:val="1886"/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>24.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Горно-правдинск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локальных очистных сооружений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 1300 м3/сутки до 2000 м3/сутки,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2-ой этап </w:t>
            </w: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br/>
              <w:t>п. Горноправ-динск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локальных очистных сооружений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с 1300 м3/сутки до 2000 м3/сутки,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 xml:space="preserve">2-ой этап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sz w:val="14"/>
                <w:szCs w:val="14"/>
              </w:rPr>
              <w:t>п. Горноправ-динск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584 017,99 тыс. рублей, общая стоимость 1 и 2 этапа строительства объекта в ценах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3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43 136,9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24.07.2020 с ООО "Атомстройпроект" на сумму 286 903 900,0 рублей. Работы выполнены на 95%. Необходимо выполнить пуско-наладочные работы, внутреннее благоустройство, озеленение. Выполнение планируется во 2 квартале 2023 года.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Газопровод к п. Горно-правдинск. Резервная ветка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подводящий газопровод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к п. Горноправ-динск. Резервная ветка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подводящий газопровод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к п. Горноправ-динск. Резервная ветка               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5 999,4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30.07.2021 с ООО "Квартал" на сумму 6 000 000 руб. Работы выполнены. По остатку средст</w:t>
            </w:r>
            <w:r>
              <w:rPr>
                <w:rFonts w:ascii="Times New Roman" w:hAnsi="Times New Roman"/>
                <w:sz w:val="12"/>
                <w:szCs w:val="12"/>
              </w:rPr>
              <w:t>в направлено предложение в Депнедра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Югры  о перераспределении средств на другие мероприятия.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Сети холодного водоснаб-жения 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строительство сетей холодного водоснабжения п. Выкатной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строительство сетей холодного водоснабжения по ул. Лесная,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пер. Торговый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1, 2,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пер. Северный,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2 159,7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рублей, СМР – 15 106,72 тыс. руб. в ценах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2 квартала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17 632,7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15 410,9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29.12.2021 ООО "ДЕЛЬТА" на сумму 17 632 732,46 рублей. Работы выполнены. Окончательная оплата выполненных работ будет произведена после предоставления подрядной организацией отчетной документации в 2023 году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27.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Сети водоснаб-жения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Кедро-вый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11 490,0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11 490,0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7A7FB0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535F6F" w:rsidP="00535F6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21.07.2020  с ООО "ИНЖЕНЕРПРОЕКТГРУПП" на сумму 1 490 000,0 руб</w:t>
            </w:r>
            <w:r>
              <w:rPr>
                <w:rFonts w:ascii="Times New Roman" w:hAnsi="Times New Roman"/>
                <w:sz w:val="12"/>
                <w:szCs w:val="12"/>
              </w:rPr>
              <w:t>лей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на выполнение работ по разработке проектно-сметной документации. Проектно-сметная документация разработана. Стоимость строительства объекта составляет 26 064,51 тыс.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рублей. Выполнение работ по СМР планируется после получения финансирования, достаточного для реализации мероприятия.</w:t>
            </w:r>
          </w:p>
        </w:tc>
      </w:tr>
      <w:tr w:rsidR="006304A7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28.</w:t>
            </w:r>
          </w:p>
        </w:tc>
        <w:tc>
          <w:tcPr>
            <w:tcW w:w="861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Реконструк-ция школы с пристроем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Красно-ленинский</w:t>
            </w:r>
          </w:p>
        </w:tc>
        <w:tc>
          <w:tcPr>
            <w:tcW w:w="1162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реконструкция школы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пристроем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Красноле-нинский</w:t>
            </w:r>
          </w:p>
        </w:tc>
        <w:tc>
          <w:tcPr>
            <w:tcW w:w="1163" w:type="dxa"/>
            <w:shd w:val="clear" w:color="auto" w:fill="auto"/>
          </w:tcPr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корректировка проектно-сметной документации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по объекту: «Реконструкция школы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пристроем </w:t>
            </w:r>
          </w:p>
          <w:p w:rsidR="006304A7" w:rsidRPr="00120A10" w:rsidRDefault="006304A7" w:rsidP="006304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Красноле-нинский»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муници-пальная програм-ма «Разви-тие образо-вания 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Ханты-Мансий-ском районе 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социаль-ная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3 000,0</w:t>
            </w:r>
          </w:p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тыс. рублей,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304A7" w:rsidRPr="00120A10" w:rsidRDefault="006304A7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6304A7" w:rsidRPr="00120A10" w:rsidRDefault="00B50C3F" w:rsidP="006304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6304A7" w:rsidRPr="00120A10" w:rsidRDefault="009F4705" w:rsidP="009F47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31.05.2021 с ООО «СинКос» на сумму 2 955,0 тыс. рублей.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Ведется корректировка ПСД. Подрядной организации выданы документы для прохождения государственной экспертизы. Ожидаемый срок получения заключения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февраль 2023 года. </w:t>
            </w:r>
          </w:p>
        </w:tc>
      </w:tr>
      <w:tr w:rsidR="009F4705" w:rsidRPr="00120A10" w:rsidTr="009104AD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29.</w:t>
            </w:r>
          </w:p>
        </w:tc>
        <w:tc>
          <w:tcPr>
            <w:tcW w:w="861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Плоскост-ное сооружение МКОУ «СОШ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Сибир-ский»</w:t>
            </w:r>
          </w:p>
        </w:tc>
        <w:tc>
          <w:tcPr>
            <w:tcW w:w="1162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плоскостных сооружений МКОУ «СОШ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Сибирский»</w:t>
            </w:r>
          </w:p>
        </w:tc>
        <w:tc>
          <w:tcPr>
            <w:tcW w:w="1163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плоскостных сооружений МКОУ «СОШ 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  <w:t>п. Сибирский» 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43 225,19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тыс. рублей,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в ценах 4 кв. 2018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1 720,5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657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9F4705" w:rsidRPr="00120A10" w:rsidRDefault="00B50C3F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1 492,5</w:t>
            </w:r>
          </w:p>
        </w:tc>
        <w:tc>
          <w:tcPr>
            <w:tcW w:w="3118" w:type="dxa"/>
            <w:shd w:val="clear" w:color="auto" w:fill="FFFFFF" w:themeFill="background1"/>
          </w:tcPr>
          <w:p w:rsidR="009F4705" w:rsidRPr="0014175E" w:rsidRDefault="009F4705" w:rsidP="009F47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от 17.06.2022 с ООО СК «УралСтрой» на сумму 1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492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тыс.</w:t>
            </w:r>
            <w:r w:rsidRPr="0014175E">
              <w:rPr>
                <w:rFonts w:ascii="Times New Roman" w:hAnsi="Times New Roman"/>
                <w:sz w:val="12"/>
                <w:szCs w:val="12"/>
              </w:rPr>
              <w:t xml:space="preserve"> рублей. Работы выполнены в полном объеме. Остаток средств планируется использовать в 2023 году.</w:t>
            </w:r>
          </w:p>
        </w:tc>
      </w:tr>
      <w:tr w:rsidR="009F4705" w:rsidRPr="00AD5E7F" w:rsidTr="009104AD">
        <w:trPr>
          <w:trHeight w:val="1590"/>
          <w:jc w:val="center"/>
        </w:trPr>
        <w:tc>
          <w:tcPr>
            <w:tcW w:w="416" w:type="dxa"/>
            <w:shd w:val="clear" w:color="auto" w:fill="auto"/>
            <w:noWrap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30.</w:t>
            </w:r>
          </w:p>
        </w:tc>
        <w:tc>
          <w:tcPr>
            <w:tcW w:w="861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Строитель-ство объекта Комплекс «школа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учащих-ся)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Бобров-ский</w:t>
            </w:r>
          </w:p>
        </w:tc>
        <w:tc>
          <w:tcPr>
            <w:tcW w:w="1162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объекта Комплекс «школа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объекта Комплекс «школа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9F4705" w:rsidRPr="00120A10" w:rsidRDefault="009F4705" w:rsidP="009F4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657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9F4705" w:rsidRPr="00120A10" w:rsidRDefault="009F4705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1062" w:type="dxa"/>
            <w:shd w:val="clear" w:color="auto" w:fill="FFFFFF" w:themeFill="background1"/>
          </w:tcPr>
          <w:p w:rsidR="009F4705" w:rsidRPr="00120A10" w:rsidRDefault="00176D79" w:rsidP="009F4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3118" w:type="dxa"/>
            <w:shd w:val="clear" w:color="auto" w:fill="FFFFFF" w:themeFill="background1"/>
          </w:tcPr>
          <w:p w:rsidR="009F4705" w:rsidRPr="0014175E" w:rsidRDefault="009F4705" w:rsidP="009F47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4175E">
              <w:rPr>
                <w:rFonts w:ascii="Times New Roman" w:hAnsi="Times New Roman"/>
                <w:sz w:val="12"/>
                <w:szCs w:val="12"/>
              </w:rPr>
              <w:t>Оплата будет произведена после предъявления подрядной организацией исполнительного листа в сумме 32,0 тыс. рублей.</w:t>
            </w:r>
          </w:p>
        </w:tc>
      </w:tr>
    </w:tbl>
    <w:p w:rsidR="00DA7BBC" w:rsidRDefault="00DA7BBC" w:rsidP="00DA7BBC">
      <w:pPr>
        <w:pStyle w:val="a3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DA7BBC" w:rsidSect="00043A3C">
      <w:headerReference w:type="default" r:id="rId8"/>
      <w:headerReference w:type="first" r:id="rId9"/>
      <w:pgSz w:w="16838" w:h="11906" w:orient="landscape"/>
      <w:pgMar w:top="1418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6F" w:rsidRDefault="00535F6F" w:rsidP="00CB174B">
      <w:pPr>
        <w:spacing w:after="0" w:line="240" w:lineRule="auto"/>
      </w:pPr>
      <w:r>
        <w:separator/>
      </w:r>
    </w:p>
  </w:endnote>
  <w:endnote w:type="continuationSeparator" w:id="0">
    <w:p w:rsidR="00535F6F" w:rsidRDefault="00535F6F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6F" w:rsidRDefault="00535F6F" w:rsidP="00CB174B">
      <w:pPr>
        <w:spacing w:after="0" w:line="240" w:lineRule="auto"/>
      </w:pPr>
      <w:r>
        <w:separator/>
      </w:r>
    </w:p>
  </w:footnote>
  <w:footnote w:type="continuationSeparator" w:id="0">
    <w:p w:rsidR="00535F6F" w:rsidRDefault="00535F6F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5F6F" w:rsidRPr="006F7D81" w:rsidRDefault="00535F6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F7D81">
          <w:rPr>
            <w:rFonts w:ascii="Times New Roman" w:hAnsi="Times New Roman"/>
            <w:sz w:val="24"/>
            <w:szCs w:val="24"/>
          </w:rPr>
          <w:fldChar w:fldCharType="begin"/>
        </w:r>
        <w:r w:rsidRPr="006F7D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7D81">
          <w:rPr>
            <w:rFonts w:ascii="Times New Roman" w:hAnsi="Times New Roman"/>
            <w:sz w:val="24"/>
            <w:szCs w:val="24"/>
          </w:rPr>
          <w:fldChar w:fldCharType="separate"/>
        </w:r>
        <w:r w:rsidR="00503F0D">
          <w:rPr>
            <w:rFonts w:ascii="Times New Roman" w:hAnsi="Times New Roman"/>
            <w:noProof/>
            <w:sz w:val="24"/>
            <w:szCs w:val="24"/>
          </w:rPr>
          <w:t>3</w:t>
        </w:r>
        <w:r w:rsidRPr="006F7D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35F6F" w:rsidRDefault="00535F6F" w:rsidP="00CB174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6F" w:rsidRPr="006F7D81" w:rsidRDefault="00535F6F" w:rsidP="006F7D81">
    <w:pPr>
      <w:pStyle w:val="a6"/>
      <w:jc w:val="center"/>
      <w:rPr>
        <w:rFonts w:ascii="Times New Roman" w:hAnsi="Times New Roman"/>
        <w:sz w:val="24"/>
        <w:szCs w:val="24"/>
      </w:rPr>
    </w:pPr>
    <w:r w:rsidRPr="006F7D81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A4E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12265"/>
    <w:rsid w:val="00013E1B"/>
    <w:rsid w:val="00027FBB"/>
    <w:rsid w:val="000373B9"/>
    <w:rsid w:val="00040BEC"/>
    <w:rsid w:val="00043A3C"/>
    <w:rsid w:val="0004560C"/>
    <w:rsid w:val="000510D4"/>
    <w:rsid w:val="000643C2"/>
    <w:rsid w:val="00066ACA"/>
    <w:rsid w:val="00083838"/>
    <w:rsid w:val="000B4D43"/>
    <w:rsid w:val="000C48B5"/>
    <w:rsid w:val="000D067D"/>
    <w:rsid w:val="000D7359"/>
    <w:rsid w:val="000E2CF2"/>
    <w:rsid w:val="000F7A5E"/>
    <w:rsid w:val="001066F9"/>
    <w:rsid w:val="001071D7"/>
    <w:rsid w:val="00117082"/>
    <w:rsid w:val="00120A10"/>
    <w:rsid w:val="001267AF"/>
    <w:rsid w:val="00126AA2"/>
    <w:rsid w:val="001312EF"/>
    <w:rsid w:val="00143EB5"/>
    <w:rsid w:val="001508FD"/>
    <w:rsid w:val="0016485B"/>
    <w:rsid w:val="00176D79"/>
    <w:rsid w:val="0019126F"/>
    <w:rsid w:val="00195B2B"/>
    <w:rsid w:val="00196A7E"/>
    <w:rsid w:val="001D4A2D"/>
    <w:rsid w:val="001E1BA0"/>
    <w:rsid w:val="001F6F81"/>
    <w:rsid w:val="002029F4"/>
    <w:rsid w:val="00207F1E"/>
    <w:rsid w:val="00212CAB"/>
    <w:rsid w:val="00216B17"/>
    <w:rsid w:val="002219FD"/>
    <w:rsid w:val="002246E3"/>
    <w:rsid w:val="002646E6"/>
    <w:rsid w:val="00286AE5"/>
    <w:rsid w:val="002A4352"/>
    <w:rsid w:val="002B0CED"/>
    <w:rsid w:val="002B762F"/>
    <w:rsid w:val="002D6BD2"/>
    <w:rsid w:val="002E496A"/>
    <w:rsid w:val="002F0210"/>
    <w:rsid w:val="002F0317"/>
    <w:rsid w:val="002F6240"/>
    <w:rsid w:val="0030173B"/>
    <w:rsid w:val="00305310"/>
    <w:rsid w:val="0031229C"/>
    <w:rsid w:val="00316DAB"/>
    <w:rsid w:val="00320448"/>
    <w:rsid w:val="003234A1"/>
    <w:rsid w:val="00324081"/>
    <w:rsid w:val="0034233E"/>
    <w:rsid w:val="003425A5"/>
    <w:rsid w:val="00360551"/>
    <w:rsid w:val="00376D47"/>
    <w:rsid w:val="003776DA"/>
    <w:rsid w:val="0039067F"/>
    <w:rsid w:val="003A0025"/>
    <w:rsid w:val="003A2214"/>
    <w:rsid w:val="003A322A"/>
    <w:rsid w:val="003A3E7F"/>
    <w:rsid w:val="003C5FE9"/>
    <w:rsid w:val="003F2A27"/>
    <w:rsid w:val="003F7526"/>
    <w:rsid w:val="00421948"/>
    <w:rsid w:val="0042465B"/>
    <w:rsid w:val="004248CB"/>
    <w:rsid w:val="004248E3"/>
    <w:rsid w:val="00432592"/>
    <w:rsid w:val="00436015"/>
    <w:rsid w:val="0043750A"/>
    <w:rsid w:val="00447FF0"/>
    <w:rsid w:val="00450E58"/>
    <w:rsid w:val="004547B9"/>
    <w:rsid w:val="0048138C"/>
    <w:rsid w:val="004863B5"/>
    <w:rsid w:val="00487EAE"/>
    <w:rsid w:val="004928A0"/>
    <w:rsid w:val="004A2802"/>
    <w:rsid w:val="004A3B23"/>
    <w:rsid w:val="004A790C"/>
    <w:rsid w:val="004B3199"/>
    <w:rsid w:val="004C3289"/>
    <w:rsid w:val="004D1A10"/>
    <w:rsid w:val="004D718D"/>
    <w:rsid w:val="004F1DA5"/>
    <w:rsid w:val="004F3F4C"/>
    <w:rsid w:val="004F7F9C"/>
    <w:rsid w:val="0050057E"/>
    <w:rsid w:val="00502C92"/>
    <w:rsid w:val="00503F0D"/>
    <w:rsid w:val="00505761"/>
    <w:rsid w:val="005125FF"/>
    <w:rsid w:val="00517D3A"/>
    <w:rsid w:val="00526FD7"/>
    <w:rsid w:val="00535F6F"/>
    <w:rsid w:val="00540EB9"/>
    <w:rsid w:val="005416A0"/>
    <w:rsid w:val="00542C5A"/>
    <w:rsid w:val="00552E90"/>
    <w:rsid w:val="00563049"/>
    <w:rsid w:val="005718D9"/>
    <w:rsid w:val="005948B7"/>
    <w:rsid w:val="00594F82"/>
    <w:rsid w:val="005A1C19"/>
    <w:rsid w:val="005A5885"/>
    <w:rsid w:val="005B5A6A"/>
    <w:rsid w:val="005C1A6F"/>
    <w:rsid w:val="005C1C98"/>
    <w:rsid w:val="005C56C1"/>
    <w:rsid w:val="005D3772"/>
    <w:rsid w:val="005D5A10"/>
    <w:rsid w:val="005E029D"/>
    <w:rsid w:val="005F1A7F"/>
    <w:rsid w:val="005F3B46"/>
    <w:rsid w:val="005F7B77"/>
    <w:rsid w:val="005F7EE7"/>
    <w:rsid w:val="00624A54"/>
    <w:rsid w:val="006304A7"/>
    <w:rsid w:val="00630FFB"/>
    <w:rsid w:val="00636809"/>
    <w:rsid w:val="00645491"/>
    <w:rsid w:val="00646186"/>
    <w:rsid w:val="0065184C"/>
    <w:rsid w:val="00657727"/>
    <w:rsid w:val="00664A34"/>
    <w:rsid w:val="00667677"/>
    <w:rsid w:val="00690126"/>
    <w:rsid w:val="006A029E"/>
    <w:rsid w:val="006A2087"/>
    <w:rsid w:val="006A77B4"/>
    <w:rsid w:val="006B1BB8"/>
    <w:rsid w:val="006C0E95"/>
    <w:rsid w:val="006D0658"/>
    <w:rsid w:val="006D1883"/>
    <w:rsid w:val="006D7583"/>
    <w:rsid w:val="006E061E"/>
    <w:rsid w:val="006E5EAC"/>
    <w:rsid w:val="006F27F2"/>
    <w:rsid w:val="006F53BB"/>
    <w:rsid w:val="006F7D81"/>
    <w:rsid w:val="007163C7"/>
    <w:rsid w:val="00720FA3"/>
    <w:rsid w:val="00727BAB"/>
    <w:rsid w:val="0073692A"/>
    <w:rsid w:val="00741525"/>
    <w:rsid w:val="00745B55"/>
    <w:rsid w:val="00760C07"/>
    <w:rsid w:val="00764AC5"/>
    <w:rsid w:val="007802CC"/>
    <w:rsid w:val="00791AEC"/>
    <w:rsid w:val="00794006"/>
    <w:rsid w:val="007943DF"/>
    <w:rsid w:val="007A7FB0"/>
    <w:rsid w:val="007D50E2"/>
    <w:rsid w:val="007D7E41"/>
    <w:rsid w:val="00801F16"/>
    <w:rsid w:val="00804CD3"/>
    <w:rsid w:val="00815C07"/>
    <w:rsid w:val="00817CAA"/>
    <w:rsid w:val="0082167A"/>
    <w:rsid w:val="00854D74"/>
    <w:rsid w:val="00862909"/>
    <w:rsid w:val="008737CF"/>
    <w:rsid w:val="0087452B"/>
    <w:rsid w:val="0087708D"/>
    <w:rsid w:val="008A06A4"/>
    <w:rsid w:val="008A1270"/>
    <w:rsid w:val="008B35F4"/>
    <w:rsid w:val="008C02FF"/>
    <w:rsid w:val="008C0E11"/>
    <w:rsid w:val="008C2E57"/>
    <w:rsid w:val="008C3A89"/>
    <w:rsid w:val="008E0FC5"/>
    <w:rsid w:val="008E4633"/>
    <w:rsid w:val="008E6C92"/>
    <w:rsid w:val="008F4FE6"/>
    <w:rsid w:val="009104AD"/>
    <w:rsid w:val="00916832"/>
    <w:rsid w:val="0092002D"/>
    <w:rsid w:val="00944F96"/>
    <w:rsid w:val="0094575F"/>
    <w:rsid w:val="0095572B"/>
    <w:rsid w:val="0096780B"/>
    <w:rsid w:val="00976B37"/>
    <w:rsid w:val="009810BF"/>
    <w:rsid w:val="009869C5"/>
    <w:rsid w:val="0099078D"/>
    <w:rsid w:val="00995B8F"/>
    <w:rsid w:val="009A1286"/>
    <w:rsid w:val="009A64DE"/>
    <w:rsid w:val="009B417D"/>
    <w:rsid w:val="009B7DD0"/>
    <w:rsid w:val="009C5D04"/>
    <w:rsid w:val="009D0354"/>
    <w:rsid w:val="009F31D0"/>
    <w:rsid w:val="009F4705"/>
    <w:rsid w:val="00A0494C"/>
    <w:rsid w:val="00A11740"/>
    <w:rsid w:val="00A12711"/>
    <w:rsid w:val="00A2708B"/>
    <w:rsid w:val="00A27E98"/>
    <w:rsid w:val="00A36756"/>
    <w:rsid w:val="00A3752A"/>
    <w:rsid w:val="00A41C3F"/>
    <w:rsid w:val="00A54898"/>
    <w:rsid w:val="00A554F8"/>
    <w:rsid w:val="00A60ABF"/>
    <w:rsid w:val="00A63E2B"/>
    <w:rsid w:val="00A6443D"/>
    <w:rsid w:val="00A64C9E"/>
    <w:rsid w:val="00A76EAD"/>
    <w:rsid w:val="00A87E47"/>
    <w:rsid w:val="00A911FE"/>
    <w:rsid w:val="00AB1456"/>
    <w:rsid w:val="00AB1B00"/>
    <w:rsid w:val="00AB7980"/>
    <w:rsid w:val="00AC19B9"/>
    <w:rsid w:val="00AC44D8"/>
    <w:rsid w:val="00AD3003"/>
    <w:rsid w:val="00AD5E7F"/>
    <w:rsid w:val="00AD7C64"/>
    <w:rsid w:val="00AE787F"/>
    <w:rsid w:val="00AF1176"/>
    <w:rsid w:val="00AF5C98"/>
    <w:rsid w:val="00B069BD"/>
    <w:rsid w:val="00B135B8"/>
    <w:rsid w:val="00B22019"/>
    <w:rsid w:val="00B22E3A"/>
    <w:rsid w:val="00B314F2"/>
    <w:rsid w:val="00B36DCE"/>
    <w:rsid w:val="00B37889"/>
    <w:rsid w:val="00B459C7"/>
    <w:rsid w:val="00B50095"/>
    <w:rsid w:val="00B50C3F"/>
    <w:rsid w:val="00B573EA"/>
    <w:rsid w:val="00B812E1"/>
    <w:rsid w:val="00B82EA3"/>
    <w:rsid w:val="00BB5F28"/>
    <w:rsid w:val="00BC084C"/>
    <w:rsid w:val="00BC3C4E"/>
    <w:rsid w:val="00BC7947"/>
    <w:rsid w:val="00BF4CDF"/>
    <w:rsid w:val="00BF7574"/>
    <w:rsid w:val="00C40EA9"/>
    <w:rsid w:val="00C43378"/>
    <w:rsid w:val="00C440D2"/>
    <w:rsid w:val="00C570AC"/>
    <w:rsid w:val="00C61133"/>
    <w:rsid w:val="00C71744"/>
    <w:rsid w:val="00C8302E"/>
    <w:rsid w:val="00CA0AC1"/>
    <w:rsid w:val="00CA2F6A"/>
    <w:rsid w:val="00CB174B"/>
    <w:rsid w:val="00CC5B6A"/>
    <w:rsid w:val="00CF10D6"/>
    <w:rsid w:val="00CF3B01"/>
    <w:rsid w:val="00CF6530"/>
    <w:rsid w:val="00D07E8D"/>
    <w:rsid w:val="00D11994"/>
    <w:rsid w:val="00D11A1E"/>
    <w:rsid w:val="00D33D5E"/>
    <w:rsid w:val="00D56AD4"/>
    <w:rsid w:val="00D57C29"/>
    <w:rsid w:val="00D6037C"/>
    <w:rsid w:val="00D603AC"/>
    <w:rsid w:val="00D641DE"/>
    <w:rsid w:val="00D642BC"/>
    <w:rsid w:val="00D6626D"/>
    <w:rsid w:val="00D67BAB"/>
    <w:rsid w:val="00D75D6C"/>
    <w:rsid w:val="00D83BCC"/>
    <w:rsid w:val="00D842E5"/>
    <w:rsid w:val="00DA7BBC"/>
    <w:rsid w:val="00DB308B"/>
    <w:rsid w:val="00DB76EC"/>
    <w:rsid w:val="00DD0190"/>
    <w:rsid w:val="00DD0905"/>
    <w:rsid w:val="00DE0D8D"/>
    <w:rsid w:val="00DE6D5B"/>
    <w:rsid w:val="00DF6070"/>
    <w:rsid w:val="00E1758E"/>
    <w:rsid w:val="00E2106B"/>
    <w:rsid w:val="00E222BD"/>
    <w:rsid w:val="00E3148C"/>
    <w:rsid w:val="00E52B3E"/>
    <w:rsid w:val="00E55A11"/>
    <w:rsid w:val="00E5639B"/>
    <w:rsid w:val="00E75118"/>
    <w:rsid w:val="00E75F25"/>
    <w:rsid w:val="00E81F96"/>
    <w:rsid w:val="00E872DD"/>
    <w:rsid w:val="00EA08AF"/>
    <w:rsid w:val="00EC1951"/>
    <w:rsid w:val="00EC5E44"/>
    <w:rsid w:val="00ED05A1"/>
    <w:rsid w:val="00ED3B1B"/>
    <w:rsid w:val="00ED42AB"/>
    <w:rsid w:val="00ED5C08"/>
    <w:rsid w:val="00EE1A3E"/>
    <w:rsid w:val="00EE1FE0"/>
    <w:rsid w:val="00EE668D"/>
    <w:rsid w:val="00EF0A97"/>
    <w:rsid w:val="00EF4FF3"/>
    <w:rsid w:val="00EF5F9A"/>
    <w:rsid w:val="00F12505"/>
    <w:rsid w:val="00F243AA"/>
    <w:rsid w:val="00F348FF"/>
    <w:rsid w:val="00F40B9D"/>
    <w:rsid w:val="00F51D74"/>
    <w:rsid w:val="00F54B7C"/>
    <w:rsid w:val="00F7142B"/>
    <w:rsid w:val="00F7272F"/>
    <w:rsid w:val="00F746FF"/>
    <w:rsid w:val="00F7534F"/>
    <w:rsid w:val="00F75754"/>
    <w:rsid w:val="00F76478"/>
    <w:rsid w:val="00FA0CC4"/>
    <w:rsid w:val="00FD4D2E"/>
    <w:rsid w:val="00FF3854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8CC62-D638-4671-89B8-84FE14D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F865-F4AE-42D2-9AE8-5E122E0E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Колесникова О.М.</cp:lastModifiedBy>
  <cp:revision>3</cp:revision>
  <cp:lastPrinted>2022-10-17T07:07:00Z</cp:lastPrinted>
  <dcterms:created xsi:type="dcterms:W3CDTF">2023-02-27T07:23:00Z</dcterms:created>
  <dcterms:modified xsi:type="dcterms:W3CDTF">2023-03-21T09:20:00Z</dcterms:modified>
</cp:coreProperties>
</file>