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261" w:rsidRDefault="00CC1261">
      <w:pPr>
        <w:pStyle w:val="ConsPlusTitle"/>
        <w:jc w:val="center"/>
        <w:outlineLvl w:val="0"/>
      </w:pPr>
      <w:bookmarkStart w:id="0" w:name="_GoBack"/>
      <w:bookmarkEnd w:id="0"/>
      <w:r>
        <w:t>АДМИНИСТРАЦИЯ ХАНТЫ-МАНСИЙСКОГО РАЙОНА</w:t>
      </w:r>
    </w:p>
    <w:p w:rsidR="00CC1261" w:rsidRDefault="00CC1261">
      <w:pPr>
        <w:pStyle w:val="ConsPlusTitle"/>
        <w:jc w:val="center"/>
      </w:pPr>
    </w:p>
    <w:p w:rsidR="00CC1261" w:rsidRDefault="00CC1261">
      <w:pPr>
        <w:pStyle w:val="ConsPlusTitle"/>
        <w:jc w:val="center"/>
      </w:pPr>
      <w:r>
        <w:t>ПОСТАНОВЛЕНИЕ</w:t>
      </w:r>
    </w:p>
    <w:p w:rsidR="00CC1261" w:rsidRDefault="00CC1261">
      <w:pPr>
        <w:pStyle w:val="ConsPlusTitle"/>
        <w:jc w:val="center"/>
      </w:pPr>
      <w:proofErr w:type="gramStart"/>
      <w:r>
        <w:t>от</w:t>
      </w:r>
      <w:proofErr w:type="gramEnd"/>
      <w:r>
        <w:t xml:space="preserve"> 12 ноября 2015 г. N 259</w:t>
      </w:r>
    </w:p>
    <w:p w:rsidR="00CC1261" w:rsidRDefault="00CC1261">
      <w:pPr>
        <w:pStyle w:val="ConsPlusTitle"/>
        <w:jc w:val="center"/>
      </w:pPr>
    </w:p>
    <w:p w:rsidR="00CC1261" w:rsidRDefault="00CC1261">
      <w:pPr>
        <w:pStyle w:val="ConsPlusTitle"/>
        <w:jc w:val="center"/>
      </w:pPr>
      <w:r>
        <w:t>ОБ УТВЕРЖДЕНИИ ПОРЯДКА ОСУЩЕСТВЛЕНИЯ БЮДЖЕТНЫХ ИНВЕСТИЦИЙ</w:t>
      </w:r>
    </w:p>
    <w:p w:rsidR="00CC1261" w:rsidRDefault="00CC1261">
      <w:pPr>
        <w:pStyle w:val="ConsPlusTitle"/>
        <w:jc w:val="center"/>
      </w:pPr>
      <w:r>
        <w:t>В ОБЪЕКТЫ КАПИТАЛЬНОГО СТРОИТЕЛЬСТВА МУНИЦИПАЛЬНОЙ</w:t>
      </w:r>
    </w:p>
    <w:p w:rsidR="00CC1261" w:rsidRDefault="00CC1261">
      <w:pPr>
        <w:pStyle w:val="ConsPlusTitle"/>
        <w:jc w:val="center"/>
      </w:pPr>
      <w:r>
        <w:t>СОБСТВЕННОСТИ ХАНТЫ-МАНСИЙСКОГО РАЙОНА</w:t>
      </w:r>
    </w:p>
    <w:p w:rsidR="00CC1261" w:rsidRDefault="00CC126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C126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261" w:rsidRDefault="00CC126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261" w:rsidRDefault="00CC126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C1261" w:rsidRDefault="00CC126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C1261" w:rsidRDefault="00CC1261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постановлений Администрации Ханты-Мансийского района</w:t>
            </w:r>
          </w:p>
          <w:p w:rsidR="00CC1261" w:rsidRDefault="00CC126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от</w:t>
            </w:r>
            <w:proofErr w:type="gramEnd"/>
            <w:r>
              <w:rPr>
                <w:color w:val="392C69"/>
              </w:rPr>
              <w:t xml:space="preserve"> 03.11.2016 </w:t>
            </w:r>
            <w:hyperlink r:id="rId4">
              <w:r>
                <w:rPr>
                  <w:color w:val="0000FF"/>
                </w:rPr>
                <w:t>N 349</w:t>
              </w:r>
            </w:hyperlink>
            <w:r>
              <w:rPr>
                <w:color w:val="392C69"/>
              </w:rPr>
              <w:t xml:space="preserve">, от 31.07.2018 </w:t>
            </w:r>
            <w:hyperlink r:id="rId5">
              <w:r>
                <w:rPr>
                  <w:color w:val="0000FF"/>
                </w:rPr>
                <w:t>N 215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261" w:rsidRDefault="00CC1261">
            <w:pPr>
              <w:pStyle w:val="ConsPlusNormal"/>
            </w:pPr>
          </w:p>
        </w:tc>
      </w:tr>
    </w:tbl>
    <w:p w:rsidR="00CC1261" w:rsidRDefault="00CC1261">
      <w:pPr>
        <w:pStyle w:val="ConsPlusNormal"/>
        <w:jc w:val="both"/>
      </w:pPr>
    </w:p>
    <w:p w:rsidR="00CC1261" w:rsidRDefault="00CC1261">
      <w:pPr>
        <w:pStyle w:val="ConsPlusNormal"/>
        <w:ind w:firstLine="540"/>
        <w:jc w:val="both"/>
      </w:pPr>
      <w:r>
        <w:t xml:space="preserve">В соответствии со </w:t>
      </w:r>
      <w:hyperlink r:id="rId6">
        <w:r>
          <w:rPr>
            <w:color w:val="0000FF"/>
          </w:rPr>
          <w:t>статьей 79</w:t>
        </w:r>
      </w:hyperlink>
      <w:r>
        <w:t xml:space="preserve"> Бюджетного кодекса Российской Федерации, в целях упорядочения осуществления бюджетных инвестиций в объекты капитального строительства муниципальной собственности за счет средств бюджета Ханты-Мансийского района:</w:t>
      </w:r>
    </w:p>
    <w:p w:rsidR="00CC1261" w:rsidRDefault="00CC1261">
      <w:pPr>
        <w:pStyle w:val="ConsPlusNormal"/>
        <w:spacing w:before="200"/>
        <w:ind w:firstLine="540"/>
        <w:jc w:val="both"/>
      </w:pPr>
      <w:r>
        <w:t xml:space="preserve">1. Утвердить </w:t>
      </w:r>
      <w:hyperlink w:anchor="P32">
        <w:r>
          <w:rPr>
            <w:color w:val="0000FF"/>
          </w:rPr>
          <w:t>порядок</w:t>
        </w:r>
      </w:hyperlink>
      <w:r>
        <w:t xml:space="preserve"> осуществления бюджетных инвестиций в объекты капитального строительства муниципальной собственности Ханты-Мансийского района согласно приложению.</w:t>
      </w:r>
    </w:p>
    <w:p w:rsidR="00CC1261" w:rsidRDefault="00CC1261">
      <w:pPr>
        <w:pStyle w:val="ConsPlusNormal"/>
        <w:spacing w:before="200"/>
        <w:ind w:firstLine="540"/>
        <w:jc w:val="both"/>
      </w:pPr>
      <w:r>
        <w:t>2. Опубликовать настоящее постановление в газете "Наш район" и разместить на официальном сайте администрации Ханты-Мансийского района.</w:t>
      </w:r>
    </w:p>
    <w:p w:rsidR="00CC1261" w:rsidRDefault="00CC1261">
      <w:pPr>
        <w:pStyle w:val="ConsPlusNormal"/>
        <w:spacing w:before="200"/>
        <w:ind w:firstLine="540"/>
        <w:jc w:val="both"/>
      </w:pPr>
      <w:r>
        <w:t>3. Контроль за выполнением постановления возложить на заместителя главы Ханты-Мансийского района, курирующего деятельность комитета экономической политики администрации Ханты-Мансийского района.</w:t>
      </w:r>
    </w:p>
    <w:p w:rsidR="00CC1261" w:rsidRDefault="00CC1261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3 в ред. </w:t>
      </w:r>
      <w:hyperlink r:id="rId7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 от 03.11.2016 N 349)</w:t>
      </w:r>
    </w:p>
    <w:p w:rsidR="00CC1261" w:rsidRDefault="00CC1261">
      <w:pPr>
        <w:pStyle w:val="ConsPlusNormal"/>
        <w:jc w:val="both"/>
      </w:pPr>
    </w:p>
    <w:p w:rsidR="00CC1261" w:rsidRDefault="00CC1261">
      <w:pPr>
        <w:pStyle w:val="ConsPlusNormal"/>
        <w:jc w:val="right"/>
      </w:pPr>
      <w:r>
        <w:t>Глава администрации</w:t>
      </w:r>
    </w:p>
    <w:p w:rsidR="00CC1261" w:rsidRDefault="00CC1261">
      <w:pPr>
        <w:pStyle w:val="ConsPlusNormal"/>
        <w:jc w:val="right"/>
      </w:pPr>
      <w:r>
        <w:t>Ханты-Мансийского района</w:t>
      </w:r>
    </w:p>
    <w:p w:rsidR="00CC1261" w:rsidRDefault="00CC1261">
      <w:pPr>
        <w:pStyle w:val="ConsPlusNormal"/>
        <w:jc w:val="right"/>
      </w:pPr>
      <w:r>
        <w:t>В.Г.УСМАНОВ</w:t>
      </w:r>
    </w:p>
    <w:p w:rsidR="00CC1261" w:rsidRDefault="00CC1261">
      <w:pPr>
        <w:pStyle w:val="ConsPlusNormal"/>
        <w:jc w:val="both"/>
      </w:pPr>
    </w:p>
    <w:p w:rsidR="00CC1261" w:rsidRDefault="00CC1261">
      <w:pPr>
        <w:pStyle w:val="ConsPlusNormal"/>
        <w:jc w:val="both"/>
      </w:pPr>
    </w:p>
    <w:p w:rsidR="00CC1261" w:rsidRDefault="00CC1261">
      <w:pPr>
        <w:pStyle w:val="ConsPlusNormal"/>
        <w:jc w:val="both"/>
      </w:pPr>
    </w:p>
    <w:p w:rsidR="00CC1261" w:rsidRDefault="00CC1261">
      <w:pPr>
        <w:pStyle w:val="ConsPlusNormal"/>
        <w:jc w:val="both"/>
      </w:pPr>
    </w:p>
    <w:p w:rsidR="00CC1261" w:rsidRDefault="00CC1261">
      <w:pPr>
        <w:pStyle w:val="ConsPlusNormal"/>
        <w:jc w:val="both"/>
      </w:pPr>
    </w:p>
    <w:p w:rsidR="00CC1261" w:rsidRDefault="00CC1261">
      <w:pPr>
        <w:pStyle w:val="ConsPlusNormal"/>
        <w:jc w:val="right"/>
        <w:outlineLvl w:val="0"/>
      </w:pPr>
      <w:r>
        <w:t>Приложение</w:t>
      </w:r>
    </w:p>
    <w:p w:rsidR="00CC1261" w:rsidRDefault="00CC1261">
      <w:pPr>
        <w:pStyle w:val="ConsPlusNormal"/>
        <w:jc w:val="right"/>
      </w:pPr>
      <w:proofErr w:type="gramStart"/>
      <w:r>
        <w:t>к</w:t>
      </w:r>
      <w:proofErr w:type="gramEnd"/>
      <w:r>
        <w:t xml:space="preserve"> постановлению администрации</w:t>
      </w:r>
    </w:p>
    <w:p w:rsidR="00CC1261" w:rsidRDefault="00CC1261">
      <w:pPr>
        <w:pStyle w:val="ConsPlusNormal"/>
        <w:jc w:val="right"/>
      </w:pPr>
      <w:r>
        <w:t>Ханты-Мансийского района</w:t>
      </w:r>
    </w:p>
    <w:p w:rsidR="00CC1261" w:rsidRDefault="00CC1261">
      <w:pPr>
        <w:pStyle w:val="ConsPlusNormal"/>
        <w:jc w:val="right"/>
      </w:pPr>
      <w:proofErr w:type="gramStart"/>
      <w:r>
        <w:t>от</w:t>
      </w:r>
      <w:proofErr w:type="gramEnd"/>
      <w:r>
        <w:t xml:space="preserve"> 12.11.2015 N 259</w:t>
      </w:r>
    </w:p>
    <w:p w:rsidR="00CC1261" w:rsidRDefault="00CC1261">
      <w:pPr>
        <w:pStyle w:val="ConsPlusNormal"/>
        <w:jc w:val="both"/>
      </w:pPr>
    </w:p>
    <w:p w:rsidR="00CC1261" w:rsidRDefault="00CC1261">
      <w:pPr>
        <w:pStyle w:val="ConsPlusTitle"/>
        <w:jc w:val="center"/>
      </w:pPr>
      <w:bookmarkStart w:id="1" w:name="P32"/>
      <w:bookmarkEnd w:id="1"/>
      <w:r>
        <w:t>ПОРЯДОК</w:t>
      </w:r>
    </w:p>
    <w:p w:rsidR="00CC1261" w:rsidRDefault="00CC1261">
      <w:pPr>
        <w:pStyle w:val="ConsPlusTitle"/>
        <w:jc w:val="center"/>
      </w:pPr>
      <w:r>
        <w:t>ОСУЩЕСТВЛЕНИЯ БЮДЖЕТНЫХ ИНВЕСТИЦИЙ В ОБЪЕКТЫ</w:t>
      </w:r>
    </w:p>
    <w:p w:rsidR="00CC1261" w:rsidRDefault="00CC1261">
      <w:pPr>
        <w:pStyle w:val="ConsPlusTitle"/>
        <w:jc w:val="center"/>
      </w:pPr>
      <w:r>
        <w:t>КАПИТАЛЬНОГО СТРОИТЕЛЬСТВА МУНИЦИПАЛЬНОЙ СОБСТВЕННОСТИ</w:t>
      </w:r>
    </w:p>
    <w:p w:rsidR="00CC1261" w:rsidRDefault="00CC1261">
      <w:pPr>
        <w:pStyle w:val="ConsPlusTitle"/>
        <w:jc w:val="center"/>
      </w:pPr>
      <w:r>
        <w:t>ХАНТЫ-МАНСИЙСКОГО РАЙОНА</w:t>
      </w:r>
    </w:p>
    <w:p w:rsidR="00CC1261" w:rsidRDefault="00CC126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C126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261" w:rsidRDefault="00CC126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261" w:rsidRDefault="00CC126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C1261" w:rsidRDefault="00CC126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C1261" w:rsidRDefault="00CC1261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постановлений Администрации Ханты-Мансийского района</w:t>
            </w:r>
          </w:p>
          <w:p w:rsidR="00CC1261" w:rsidRDefault="00CC126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от</w:t>
            </w:r>
            <w:proofErr w:type="gramEnd"/>
            <w:r>
              <w:rPr>
                <w:color w:val="392C69"/>
              </w:rPr>
              <w:t xml:space="preserve"> 03.11.2016 </w:t>
            </w:r>
            <w:hyperlink r:id="rId8">
              <w:r>
                <w:rPr>
                  <w:color w:val="0000FF"/>
                </w:rPr>
                <w:t>N 349</w:t>
              </w:r>
            </w:hyperlink>
            <w:r>
              <w:rPr>
                <w:color w:val="392C69"/>
              </w:rPr>
              <w:t xml:space="preserve">, от 31.07.2018 </w:t>
            </w:r>
            <w:hyperlink r:id="rId9">
              <w:r>
                <w:rPr>
                  <w:color w:val="0000FF"/>
                </w:rPr>
                <w:t>N 215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261" w:rsidRDefault="00CC1261">
            <w:pPr>
              <w:pStyle w:val="ConsPlusNormal"/>
            </w:pPr>
          </w:p>
        </w:tc>
      </w:tr>
    </w:tbl>
    <w:p w:rsidR="00CC1261" w:rsidRDefault="00CC1261">
      <w:pPr>
        <w:pStyle w:val="ConsPlusNormal"/>
        <w:jc w:val="both"/>
      </w:pPr>
    </w:p>
    <w:p w:rsidR="00CC1261" w:rsidRDefault="00CC1261">
      <w:pPr>
        <w:pStyle w:val="ConsPlusTitle"/>
        <w:jc w:val="center"/>
        <w:outlineLvl w:val="1"/>
      </w:pPr>
      <w:r>
        <w:t>I. Общие положения</w:t>
      </w:r>
    </w:p>
    <w:p w:rsidR="00CC1261" w:rsidRDefault="00CC1261">
      <w:pPr>
        <w:pStyle w:val="ConsPlusNormal"/>
        <w:jc w:val="both"/>
      </w:pPr>
    </w:p>
    <w:p w:rsidR="00CC1261" w:rsidRDefault="00CC1261">
      <w:pPr>
        <w:pStyle w:val="ConsPlusNormal"/>
        <w:ind w:firstLine="540"/>
        <w:jc w:val="both"/>
      </w:pPr>
      <w:r>
        <w:t xml:space="preserve">1.1. Порядок осуществления бюджетных инвестиций в объекты капитального строительства муниципальной собственности Ханты-Мансийского района (далее - Порядок) разработан во исполнение </w:t>
      </w:r>
      <w:hyperlink r:id="rId10">
        <w:r>
          <w:rPr>
            <w:color w:val="0000FF"/>
          </w:rPr>
          <w:t>статьи 79</w:t>
        </w:r>
      </w:hyperlink>
      <w:r>
        <w:t xml:space="preserve"> Бюджетного кодекса Российской Федерации, в целях упорядочения инвестиционной деятельности, осуществляемой за счет средств бюджета района.</w:t>
      </w:r>
    </w:p>
    <w:p w:rsidR="00CC1261" w:rsidRDefault="00CC1261">
      <w:pPr>
        <w:pStyle w:val="ConsPlusNormal"/>
        <w:spacing w:before="200"/>
        <w:ind w:firstLine="540"/>
        <w:jc w:val="both"/>
      </w:pPr>
      <w:r>
        <w:t>1.2. Порядок устанавливает правила осуществления бюджетных инвестиций в форме капитальных вложений в объекты капитального строительства муниципальной собственности района (далее - бюджетные инвестиции в объекты капитального строительства), в том числе порядок принятия решений о подготовке и реализации бюджетных инвестиций.</w:t>
      </w:r>
    </w:p>
    <w:p w:rsidR="00CC1261" w:rsidRDefault="00CC1261">
      <w:pPr>
        <w:pStyle w:val="ConsPlusNormal"/>
        <w:spacing w:before="200"/>
        <w:ind w:firstLine="540"/>
        <w:jc w:val="both"/>
      </w:pPr>
      <w:r>
        <w:lastRenderedPageBreak/>
        <w:t>1.3. Целью осуществления бюджетных инвестиций в объекты капитального строительства является наиболее полное удовлетворение потребностей населения района в социально значимых объектах с учетом экономической целесообразности строительства объектов муниципальной собственности.</w:t>
      </w:r>
    </w:p>
    <w:p w:rsidR="00CC1261" w:rsidRDefault="00CC1261">
      <w:pPr>
        <w:pStyle w:val="ConsPlusNormal"/>
        <w:spacing w:before="200"/>
        <w:ind w:firstLine="540"/>
        <w:jc w:val="both"/>
      </w:pPr>
      <w:r>
        <w:t>1.4. В целях реализации Порядка осуществляется формирование Перечня строек и объектов, подлежащих строительству (реконструкции, модернизации) на территории Ханты-Мансийского района на очередной финансовый год и плановый период (далее - Перечень строек и объектов).</w:t>
      </w:r>
    </w:p>
    <w:p w:rsidR="00CC1261" w:rsidRDefault="00CC1261">
      <w:pPr>
        <w:pStyle w:val="ConsPlusNormal"/>
        <w:spacing w:before="200"/>
        <w:ind w:firstLine="540"/>
        <w:jc w:val="both"/>
      </w:pPr>
      <w:r>
        <w:t>1.5. Бюджетные инвестиции в объекты капитального строительства муниципальной собственности могут осуществляться в соответствии с концессионными соглашениями.</w:t>
      </w:r>
    </w:p>
    <w:p w:rsidR="00CC1261" w:rsidRDefault="00CC1261">
      <w:pPr>
        <w:pStyle w:val="ConsPlusNormal"/>
        <w:spacing w:before="200"/>
        <w:ind w:firstLine="540"/>
        <w:jc w:val="both"/>
      </w:pPr>
      <w:r>
        <w:t>1.6. Осуществление бюджетных инвестиций в объекты капитального строительства, которые не относятся (не могут быть отнесены) к муниципальной собственности, не допускается.</w:t>
      </w:r>
    </w:p>
    <w:p w:rsidR="00CC1261" w:rsidRDefault="00CC1261">
      <w:pPr>
        <w:pStyle w:val="ConsPlusNormal"/>
        <w:spacing w:before="200"/>
        <w:ind w:firstLine="540"/>
        <w:jc w:val="both"/>
      </w:pPr>
      <w:r>
        <w:t>1.7. Не допускается при исполнении бюджета района предоставление бюджетных инвестиций в объекты капитального строительства муниципальной собственности, по которым принято решение о предоставлении субсидий на осуществление капитальных вложений в объекты муниципальной собственности.</w:t>
      </w:r>
    </w:p>
    <w:p w:rsidR="00CC1261" w:rsidRDefault="00CC1261">
      <w:pPr>
        <w:pStyle w:val="ConsPlusNormal"/>
        <w:jc w:val="both"/>
      </w:pPr>
    </w:p>
    <w:p w:rsidR="00CC1261" w:rsidRDefault="00CC1261">
      <w:pPr>
        <w:pStyle w:val="ConsPlusTitle"/>
        <w:jc w:val="center"/>
        <w:outlineLvl w:val="1"/>
      </w:pPr>
      <w:r>
        <w:t>II. Порядок принятия решений</w:t>
      </w:r>
    </w:p>
    <w:p w:rsidR="00CC1261" w:rsidRDefault="00CC1261">
      <w:pPr>
        <w:pStyle w:val="ConsPlusTitle"/>
        <w:jc w:val="center"/>
      </w:pPr>
      <w:proofErr w:type="gramStart"/>
      <w:r>
        <w:t>о</w:t>
      </w:r>
      <w:proofErr w:type="gramEnd"/>
      <w:r>
        <w:t xml:space="preserve"> подготовке и реализации бюджетных инвестиций</w:t>
      </w:r>
    </w:p>
    <w:p w:rsidR="00CC1261" w:rsidRDefault="00CC1261">
      <w:pPr>
        <w:pStyle w:val="ConsPlusNormal"/>
        <w:jc w:val="both"/>
      </w:pPr>
    </w:p>
    <w:p w:rsidR="00CC1261" w:rsidRDefault="00CC1261">
      <w:pPr>
        <w:pStyle w:val="ConsPlusNormal"/>
        <w:ind w:firstLine="540"/>
        <w:jc w:val="both"/>
      </w:pPr>
      <w:r>
        <w:t>2.1. Предложения о реализации бюджетных инвестиций в объекты капитального строительства (далее - предложения) формируются:</w:t>
      </w:r>
    </w:p>
    <w:p w:rsidR="00CC1261" w:rsidRDefault="00CC1261">
      <w:pPr>
        <w:pStyle w:val="ConsPlusNormal"/>
        <w:spacing w:before="200"/>
        <w:ind w:firstLine="540"/>
        <w:jc w:val="both"/>
      </w:pPr>
      <w:proofErr w:type="gramStart"/>
      <w:r>
        <w:t>ответственными</w:t>
      </w:r>
      <w:proofErr w:type="gramEnd"/>
      <w:r>
        <w:t xml:space="preserve"> исполнителями муниципальных программ района;</w:t>
      </w:r>
    </w:p>
    <w:p w:rsidR="00CC1261" w:rsidRDefault="00CC1261">
      <w:pPr>
        <w:pStyle w:val="ConsPlusNormal"/>
        <w:spacing w:before="200"/>
        <w:ind w:firstLine="540"/>
        <w:jc w:val="both"/>
      </w:pPr>
      <w:proofErr w:type="gramStart"/>
      <w:r>
        <w:t>главными</w:t>
      </w:r>
      <w:proofErr w:type="gramEnd"/>
      <w:r>
        <w:t xml:space="preserve"> распорядителями средств бюджета района;</w:t>
      </w:r>
    </w:p>
    <w:p w:rsidR="00CC1261" w:rsidRDefault="00CC1261">
      <w:pPr>
        <w:pStyle w:val="ConsPlusNormal"/>
        <w:spacing w:before="200"/>
        <w:ind w:firstLine="540"/>
        <w:jc w:val="both"/>
      </w:pPr>
      <w:proofErr w:type="gramStart"/>
      <w:r>
        <w:t>органами</w:t>
      </w:r>
      <w:proofErr w:type="gramEnd"/>
      <w:r>
        <w:t xml:space="preserve"> администрации Ханты-Мансийского района, осуществляющими функции и полномочия учредителя бюджетного, автономного учреждения (далее - орган, осуществляющий функции и полномочия учредителя).</w:t>
      </w:r>
    </w:p>
    <w:p w:rsidR="00CC1261" w:rsidRDefault="00CC1261">
      <w:pPr>
        <w:pStyle w:val="ConsPlusNormal"/>
        <w:spacing w:before="200"/>
        <w:ind w:firstLine="540"/>
        <w:jc w:val="both"/>
      </w:pPr>
      <w:r>
        <w:t>Предложения направляются на рассмотрение председателю комитета экономической политики не позднее 1 июля текущего финансового года.</w:t>
      </w:r>
    </w:p>
    <w:p w:rsidR="00CC1261" w:rsidRDefault="00CC126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 от 31.07.2018 N 215)</w:t>
      </w:r>
    </w:p>
    <w:p w:rsidR="00CC1261" w:rsidRDefault="00CC1261">
      <w:pPr>
        <w:pStyle w:val="ConsPlusNormal"/>
        <w:spacing w:before="200"/>
        <w:ind w:firstLine="540"/>
        <w:jc w:val="both"/>
      </w:pPr>
      <w:r>
        <w:t>2.2. Предложение должно содержать следующие сведения:</w:t>
      </w:r>
    </w:p>
    <w:p w:rsidR="00CC1261" w:rsidRDefault="00CC1261">
      <w:pPr>
        <w:pStyle w:val="ConsPlusNormal"/>
        <w:spacing w:before="200"/>
        <w:ind w:firstLine="540"/>
        <w:jc w:val="both"/>
      </w:pPr>
      <w:proofErr w:type="gramStart"/>
      <w:r>
        <w:t>характеристику</w:t>
      </w:r>
      <w:proofErr w:type="gramEnd"/>
      <w:r>
        <w:t xml:space="preserve"> проблемного вопроса, решаемого с помощью осуществления бюджетных инвестиций в объекты капитального строительства;</w:t>
      </w:r>
    </w:p>
    <w:p w:rsidR="00CC1261" w:rsidRDefault="00CC1261">
      <w:pPr>
        <w:pStyle w:val="ConsPlusNormal"/>
        <w:spacing w:before="200"/>
        <w:ind w:firstLine="540"/>
        <w:jc w:val="both"/>
      </w:pPr>
      <w:proofErr w:type="gramStart"/>
      <w:r>
        <w:t>показатели</w:t>
      </w:r>
      <w:proofErr w:type="gramEnd"/>
      <w:r>
        <w:t>, характеризующие имеющийся уровень обеспеченности населения услугами, предоставление которых планируется обеспечивать за счет осуществления бюджетных инвестиций в объекты капитального строительства;</w:t>
      </w:r>
    </w:p>
    <w:p w:rsidR="00CC1261" w:rsidRDefault="00CC1261">
      <w:pPr>
        <w:pStyle w:val="ConsPlusNormal"/>
        <w:spacing w:before="200"/>
        <w:ind w:firstLine="540"/>
        <w:jc w:val="both"/>
      </w:pPr>
      <w:proofErr w:type="gramStart"/>
      <w:r>
        <w:t>сведения</w:t>
      </w:r>
      <w:proofErr w:type="gramEnd"/>
      <w:r>
        <w:t xml:space="preserve"> об изменении назначения объекта в случае, если такое изменение планируется произвести в ходе реконструкции этого объекта;</w:t>
      </w:r>
    </w:p>
    <w:p w:rsidR="00CC1261" w:rsidRDefault="00CC1261">
      <w:pPr>
        <w:pStyle w:val="ConsPlusNormal"/>
        <w:spacing w:before="200"/>
        <w:ind w:firstLine="540"/>
        <w:jc w:val="both"/>
      </w:pPr>
      <w:proofErr w:type="gramStart"/>
      <w:r>
        <w:t>иную</w:t>
      </w:r>
      <w:proofErr w:type="gramEnd"/>
      <w:r>
        <w:t xml:space="preserve"> информацию (сведения, документы), позволяющую оценить социально-экономическую эффективность бюджетных инвестиций в объекты капитального строительства.</w:t>
      </w:r>
    </w:p>
    <w:p w:rsidR="00CC1261" w:rsidRDefault="00CC1261">
      <w:pPr>
        <w:pStyle w:val="ConsPlusNormal"/>
        <w:spacing w:before="200"/>
        <w:ind w:firstLine="540"/>
        <w:jc w:val="both"/>
      </w:pPr>
      <w:r>
        <w:t>2.3. Комитет экономической политики администрации Ханты-Мансийского района (далее - Комитет) с учетом представленных предложений формирует и направляет в комитет по финансам администрации Ханты-Мансийского района в срок до 5 сентября текущего финансового года проект Перечня строек и объектов.</w:t>
      </w:r>
    </w:p>
    <w:p w:rsidR="00CC1261" w:rsidRDefault="00CC126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2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 от 31.07.2018 N 215)</w:t>
      </w:r>
    </w:p>
    <w:p w:rsidR="00CC1261" w:rsidRDefault="00CC1261">
      <w:pPr>
        <w:pStyle w:val="ConsPlusNormal"/>
        <w:spacing w:before="200"/>
        <w:ind w:firstLine="540"/>
        <w:jc w:val="both"/>
      </w:pPr>
      <w:r>
        <w:t>2.4. Решением о подготовке и реализации бюджетных инвестиций в объекты капитального строительства является распоряжение администрации района об утверждении (внесении изменений) Перечня строек и объектов.</w:t>
      </w:r>
    </w:p>
    <w:p w:rsidR="00CC1261" w:rsidRDefault="00CC1261">
      <w:pPr>
        <w:pStyle w:val="ConsPlusNormal"/>
        <w:jc w:val="both"/>
      </w:pPr>
    </w:p>
    <w:p w:rsidR="00CC1261" w:rsidRDefault="00CC1261">
      <w:pPr>
        <w:pStyle w:val="ConsPlusTitle"/>
        <w:jc w:val="center"/>
        <w:outlineLvl w:val="1"/>
      </w:pPr>
      <w:r>
        <w:t>III. Порядок формирования Перечня строек и объектов</w:t>
      </w:r>
    </w:p>
    <w:p w:rsidR="00CC1261" w:rsidRDefault="00CC1261">
      <w:pPr>
        <w:pStyle w:val="ConsPlusNormal"/>
        <w:jc w:val="both"/>
      </w:pPr>
    </w:p>
    <w:p w:rsidR="00CC1261" w:rsidRDefault="00CC1261">
      <w:pPr>
        <w:pStyle w:val="ConsPlusNormal"/>
        <w:ind w:firstLine="540"/>
        <w:jc w:val="both"/>
      </w:pPr>
      <w:r>
        <w:lastRenderedPageBreak/>
        <w:t>3.1. Формирование Перечня строек и объектов на очередной финансовый год и плановый период осуществляется Комитетом, исходя из параметров бюджета Ханты-Мансийского района на очередной финансовый год и плановый период.</w:t>
      </w:r>
    </w:p>
    <w:p w:rsidR="00CC1261" w:rsidRDefault="00CC1261">
      <w:pPr>
        <w:pStyle w:val="ConsPlusNormal"/>
        <w:spacing w:before="200"/>
        <w:ind w:firstLine="540"/>
        <w:jc w:val="both"/>
      </w:pPr>
      <w:r>
        <w:t xml:space="preserve">3.2. В Перечень строек и объектов включаются стройки и объекты муниципальной собственности, расходы на капитальное строительство (реконструкцию, модернизацию) по которым предусмотрены в рамках реализации муниципальных программ Ханты-Мансийского района, а также стройки и объекты муниципальной собственности, соответствующие условиям отбора, указанным в </w:t>
      </w:r>
      <w:hyperlink w:anchor="P79">
        <w:r>
          <w:rPr>
            <w:color w:val="0000FF"/>
          </w:rPr>
          <w:t>пункте 3.5</w:t>
        </w:r>
      </w:hyperlink>
      <w:r>
        <w:t xml:space="preserve"> настоящего Порядка.</w:t>
      </w:r>
    </w:p>
    <w:p w:rsidR="00CC1261" w:rsidRDefault="00CC1261">
      <w:pPr>
        <w:pStyle w:val="ConsPlusNormal"/>
        <w:spacing w:before="200"/>
        <w:ind w:firstLine="540"/>
        <w:jc w:val="both"/>
      </w:pPr>
      <w:r>
        <w:t>3.3. Перечень строек и объектов формируется с учетом средств из бюджетов всех уровней.</w:t>
      </w:r>
    </w:p>
    <w:p w:rsidR="00CC1261" w:rsidRDefault="00CC1261">
      <w:pPr>
        <w:pStyle w:val="ConsPlusNormal"/>
        <w:spacing w:before="200"/>
        <w:ind w:firstLine="540"/>
        <w:jc w:val="both"/>
      </w:pPr>
      <w:r>
        <w:t>3.4. В Перечне строек и объектов указываются:</w:t>
      </w:r>
    </w:p>
    <w:p w:rsidR="00CC1261" w:rsidRDefault="00CC1261">
      <w:pPr>
        <w:pStyle w:val="ConsPlusNormal"/>
        <w:spacing w:before="200"/>
        <w:ind w:firstLine="540"/>
        <w:jc w:val="both"/>
      </w:pPr>
      <w:proofErr w:type="gramStart"/>
      <w:r>
        <w:t>наименование</w:t>
      </w:r>
      <w:proofErr w:type="gramEnd"/>
      <w:r>
        <w:t xml:space="preserve"> строек и объектов;</w:t>
      </w:r>
    </w:p>
    <w:p w:rsidR="00CC1261" w:rsidRDefault="00CC1261">
      <w:pPr>
        <w:pStyle w:val="ConsPlusNormal"/>
        <w:spacing w:before="200"/>
        <w:ind w:firstLine="540"/>
        <w:jc w:val="both"/>
      </w:pPr>
      <w:proofErr w:type="gramStart"/>
      <w:r>
        <w:t>сроки</w:t>
      </w:r>
      <w:proofErr w:type="gramEnd"/>
      <w:r>
        <w:t xml:space="preserve"> строительства (реконструкции, модернизации);</w:t>
      </w:r>
    </w:p>
    <w:p w:rsidR="00CC1261" w:rsidRDefault="00CC1261">
      <w:pPr>
        <w:pStyle w:val="ConsPlusNormal"/>
        <w:spacing w:before="200"/>
        <w:ind w:firstLine="540"/>
        <w:jc w:val="both"/>
      </w:pPr>
      <w:proofErr w:type="gramStart"/>
      <w:r>
        <w:t>мощность</w:t>
      </w:r>
      <w:proofErr w:type="gramEnd"/>
      <w:r>
        <w:t xml:space="preserve"> объектов;</w:t>
      </w:r>
    </w:p>
    <w:p w:rsidR="00CC1261" w:rsidRDefault="00CC1261">
      <w:pPr>
        <w:pStyle w:val="ConsPlusNormal"/>
        <w:spacing w:before="200"/>
        <w:ind w:firstLine="540"/>
        <w:jc w:val="both"/>
      </w:pPr>
      <w:proofErr w:type="gramStart"/>
      <w:r>
        <w:t>сметная</w:t>
      </w:r>
      <w:proofErr w:type="gramEnd"/>
      <w:r>
        <w:t xml:space="preserve"> стоимость объекта;</w:t>
      </w:r>
    </w:p>
    <w:p w:rsidR="00CC1261" w:rsidRDefault="00CC1261">
      <w:pPr>
        <w:pStyle w:val="ConsPlusNormal"/>
        <w:spacing w:before="200"/>
        <w:ind w:firstLine="540"/>
        <w:jc w:val="both"/>
      </w:pPr>
      <w:proofErr w:type="gramStart"/>
      <w:r>
        <w:t>объем</w:t>
      </w:r>
      <w:proofErr w:type="gramEnd"/>
      <w:r>
        <w:t xml:space="preserve"> капитальных вложений на очередной финансовый год и плановый период.</w:t>
      </w:r>
    </w:p>
    <w:p w:rsidR="00CC1261" w:rsidRDefault="00CC1261">
      <w:pPr>
        <w:pStyle w:val="ConsPlusNormal"/>
        <w:spacing w:before="200"/>
        <w:ind w:firstLine="540"/>
        <w:jc w:val="both"/>
      </w:pPr>
      <w:bookmarkStart w:id="2" w:name="P79"/>
      <w:bookmarkEnd w:id="2"/>
      <w:r>
        <w:t>3.5. Условиями отбора для включения объектов в Перечень строек и объектов (кроме объектов, предусмотренных в муниципальных программах) являются:</w:t>
      </w:r>
    </w:p>
    <w:p w:rsidR="00CC1261" w:rsidRDefault="00CC1261">
      <w:pPr>
        <w:pStyle w:val="ConsPlusNormal"/>
        <w:spacing w:before="200"/>
        <w:ind w:firstLine="540"/>
        <w:jc w:val="both"/>
      </w:pPr>
      <w:proofErr w:type="gramStart"/>
      <w:r>
        <w:t>обеспеченность</w:t>
      </w:r>
      <w:proofErr w:type="gramEnd"/>
      <w:r>
        <w:t xml:space="preserve"> объекта проектно-сметной (сметной) документацией (стадия рабочая документация), утвержденной в установленном порядке;</w:t>
      </w:r>
    </w:p>
    <w:p w:rsidR="00CC1261" w:rsidRDefault="00CC1261">
      <w:pPr>
        <w:pStyle w:val="ConsPlusNormal"/>
        <w:spacing w:before="200"/>
        <w:ind w:firstLine="540"/>
        <w:jc w:val="both"/>
      </w:pPr>
      <w:proofErr w:type="gramStart"/>
      <w:r>
        <w:t>наличие</w:t>
      </w:r>
      <w:proofErr w:type="gramEnd"/>
      <w:r>
        <w:t xml:space="preserve"> неисполненных бюджетных обязательств (переходящие объекты из Перечня строек и объектов года, предшествующего очередному, в том числе объекты, по которым производились проектно-изыскательские работы);</w:t>
      </w:r>
    </w:p>
    <w:p w:rsidR="00CC1261" w:rsidRDefault="00CC1261">
      <w:pPr>
        <w:pStyle w:val="ConsPlusNormal"/>
        <w:spacing w:before="200"/>
        <w:ind w:firstLine="540"/>
        <w:jc w:val="both"/>
      </w:pPr>
      <w:proofErr w:type="gramStart"/>
      <w:r>
        <w:t>соответствие</w:t>
      </w:r>
      <w:proofErr w:type="gramEnd"/>
      <w:r>
        <w:t xml:space="preserve"> заявляемых объемов финансирования условиям состоявшихся торгов на выполнение работ, расчетным показателям стоимости объекта.</w:t>
      </w:r>
    </w:p>
    <w:p w:rsidR="00CC1261" w:rsidRDefault="00CC1261">
      <w:pPr>
        <w:pStyle w:val="ConsPlusNormal"/>
        <w:spacing w:before="200"/>
        <w:ind w:firstLine="540"/>
        <w:jc w:val="both"/>
      </w:pPr>
      <w:r>
        <w:t>3.6. Перечень строек и объектов утверждается постановлением администрации Ханты-Мансийского района в течение двух недель со дня принятия решения Думы Ханты-Мансийского района о бюджете Ханты-Мансийского района на соответствующий финансовый год и плановый период, но не позднее начала очередного финансового года. Корректировка утвержденного Перечня строек и объектов производится в срок не более 21 календарного дня со дня:</w:t>
      </w:r>
    </w:p>
    <w:p w:rsidR="00CC1261" w:rsidRDefault="00CC1261">
      <w:pPr>
        <w:pStyle w:val="ConsPlusNormal"/>
        <w:spacing w:before="200"/>
        <w:ind w:firstLine="540"/>
        <w:jc w:val="both"/>
      </w:pPr>
      <w:proofErr w:type="gramStart"/>
      <w:r>
        <w:t>предоставления</w:t>
      </w:r>
      <w:proofErr w:type="gramEnd"/>
      <w:r>
        <w:t xml:space="preserve"> комитетом по финансам администрации Ханты-Мансийского района в адрес Комитета выписки из бюджета Ханты-Мансийского района о бюджетных ассигнованиях на бюджетные инвестиции в объекты капитального строительства;</w:t>
      </w:r>
    </w:p>
    <w:p w:rsidR="00CC1261" w:rsidRDefault="00CC1261">
      <w:pPr>
        <w:pStyle w:val="ConsPlusNormal"/>
        <w:spacing w:before="200"/>
        <w:ind w:firstLine="540"/>
        <w:jc w:val="both"/>
      </w:pPr>
      <w:proofErr w:type="gramStart"/>
      <w:r>
        <w:t>принятия</w:t>
      </w:r>
      <w:proofErr w:type="gramEnd"/>
      <w:r>
        <w:t xml:space="preserve"> решения Думы Ханты-Мансийского района о внесении изменений в бюджет Ханты-Мансийского района.</w:t>
      </w:r>
    </w:p>
    <w:p w:rsidR="00CC1261" w:rsidRDefault="00CC1261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3.6 в ред. </w:t>
      </w:r>
      <w:hyperlink r:id="rId13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 от 31.07.2018 N 215)</w:t>
      </w:r>
    </w:p>
    <w:p w:rsidR="00CC1261" w:rsidRDefault="00CC1261">
      <w:pPr>
        <w:pStyle w:val="ConsPlusNormal"/>
        <w:spacing w:before="200"/>
        <w:ind w:firstLine="540"/>
        <w:jc w:val="both"/>
      </w:pPr>
      <w:r>
        <w:t>3.7. Ответственные исполнители муниципальных программ района, главные распорядители средств бюджета района, органы администрации района вносят предложения главе Ханты-Мансийского района по перераспределению бюджетных ассигнований на объекты Перечня строек и объектов, по которым существует наибольшая потребность в финансовых ресурсах, в случаях:</w:t>
      </w:r>
    </w:p>
    <w:p w:rsidR="00CC1261" w:rsidRDefault="00CC126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4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 от 03.11.2016 N 349)</w:t>
      </w:r>
    </w:p>
    <w:p w:rsidR="00CC1261" w:rsidRDefault="00CC1261">
      <w:pPr>
        <w:pStyle w:val="ConsPlusNormal"/>
        <w:spacing w:before="200"/>
        <w:ind w:firstLine="540"/>
        <w:jc w:val="both"/>
      </w:pPr>
      <w:proofErr w:type="gramStart"/>
      <w:r>
        <w:t>внесения</w:t>
      </w:r>
      <w:proofErr w:type="gramEnd"/>
      <w:r>
        <w:t xml:space="preserve"> изменений в действующие государственные программы автономного округа и муниципальные программы Ханты-Мансийского района;</w:t>
      </w:r>
    </w:p>
    <w:p w:rsidR="00CC1261" w:rsidRDefault="00CC1261">
      <w:pPr>
        <w:pStyle w:val="ConsPlusNormal"/>
        <w:spacing w:before="200"/>
        <w:ind w:firstLine="540"/>
        <w:jc w:val="both"/>
      </w:pPr>
      <w:proofErr w:type="gramStart"/>
      <w:r>
        <w:t>по</w:t>
      </w:r>
      <w:proofErr w:type="gramEnd"/>
      <w:r>
        <w:t xml:space="preserve"> предписанию контролирующих органов, в связи с использованием средств не по целевому назначению.</w:t>
      </w:r>
    </w:p>
    <w:p w:rsidR="00CC1261" w:rsidRDefault="00CC1261">
      <w:pPr>
        <w:pStyle w:val="ConsPlusNormal"/>
        <w:spacing w:before="200"/>
        <w:ind w:firstLine="540"/>
        <w:jc w:val="both"/>
      </w:pPr>
      <w:r>
        <w:t xml:space="preserve">3.8. В первую очередь дополнительные бюджетные ассигнования направляются на объекты, вводимые в эксплуатацию в текущем году и не обеспеченные достаточным финансированием, а </w:t>
      </w:r>
      <w:r>
        <w:lastRenderedPageBreak/>
        <w:t>также на объекты с высокой степенью готовности в пределах объемов финансирования, предусмотренных муниципальными программами Ханты-Мансийского района.</w:t>
      </w:r>
    </w:p>
    <w:p w:rsidR="00CC1261" w:rsidRDefault="00CC1261">
      <w:pPr>
        <w:pStyle w:val="ConsPlusNormal"/>
        <w:jc w:val="both"/>
      </w:pPr>
    </w:p>
    <w:p w:rsidR="00CC1261" w:rsidRDefault="00CC1261">
      <w:pPr>
        <w:pStyle w:val="ConsPlusTitle"/>
        <w:jc w:val="center"/>
        <w:outlineLvl w:val="1"/>
      </w:pPr>
      <w:r>
        <w:t>IV. Порядок реализации бюджетных инвестиций</w:t>
      </w:r>
    </w:p>
    <w:p w:rsidR="00CC1261" w:rsidRDefault="00CC1261">
      <w:pPr>
        <w:pStyle w:val="ConsPlusNormal"/>
        <w:jc w:val="both"/>
      </w:pPr>
    </w:p>
    <w:p w:rsidR="00CC1261" w:rsidRDefault="00CC1261">
      <w:pPr>
        <w:pStyle w:val="ConsPlusNormal"/>
        <w:ind w:firstLine="540"/>
        <w:jc w:val="both"/>
      </w:pPr>
      <w:r>
        <w:t>4.1. Заключение муниципальных контрактов, иных договоров в целях строительства (реконструкции, модернизации) объектов капитального строительства муниципальной собственности при реализации бюджетных инвестиций осуществляется в соответствии с федеральным законодательством о контрактной системе в сфере закупок товаров, работ, услуг для обеспечения государственных и муниципальных нужд и муниципальными правовыми актами Ханты-Мансийского района.</w:t>
      </w:r>
    </w:p>
    <w:p w:rsidR="00CC1261" w:rsidRDefault="00CC1261">
      <w:pPr>
        <w:pStyle w:val="ConsPlusNormal"/>
        <w:spacing w:before="200"/>
        <w:ind w:firstLine="540"/>
        <w:jc w:val="both"/>
      </w:pPr>
      <w:r>
        <w:t xml:space="preserve">4.2. Муниципальные контракты заключаются и оплачиваются в пределах лимитов бюджетных обязательств, доведенных муниципальному заказчику как получателю средств бюджета Ханты-Мансийского района, либо в порядке, установленном Бюджетным </w:t>
      </w:r>
      <w:hyperlink r:id="rId15">
        <w:r>
          <w:rPr>
            <w:color w:val="0000FF"/>
          </w:rPr>
          <w:t>кодексом</w:t>
        </w:r>
      </w:hyperlink>
      <w:r>
        <w:t xml:space="preserve"> Российской Федерации и иными нормативными правовыми актами, регулирующими бюджетные правоотношения, в пределах средств, предусмотренных решениями, на срок, превышающий срок действия утвержденных ему лимитов бюджетных обязательств.</w:t>
      </w:r>
    </w:p>
    <w:p w:rsidR="00CC1261" w:rsidRDefault="00CC1261">
      <w:pPr>
        <w:pStyle w:val="ConsPlusNormal"/>
        <w:spacing w:before="200"/>
        <w:ind w:firstLine="540"/>
        <w:jc w:val="both"/>
      </w:pPr>
      <w:r>
        <w:t xml:space="preserve">4.3. Расходы, связанные с бюджетными инвестициями в объекты капитального строительства, осуществляются в порядке, установленном Бюджетным </w:t>
      </w:r>
      <w:hyperlink r:id="rId16">
        <w:r>
          <w:rPr>
            <w:color w:val="0000FF"/>
          </w:rPr>
          <w:t>кодексом</w:t>
        </w:r>
      </w:hyperlink>
      <w:r>
        <w:t xml:space="preserve"> Российской Федерации, муниципальными правовыми актами Ханты-Мансийского района, на основании муниципальных контрактов, заключенных в целях строительства (реконструкции, модернизации) муниципальными заказчиками, являющимися получателями средств бюджета Ханты-Мансийского района.</w:t>
      </w:r>
    </w:p>
    <w:p w:rsidR="00CC1261" w:rsidRDefault="00CC1261">
      <w:pPr>
        <w:pStyle w:val="ConsPlusNormal"/>
        <w:spacing w:before="200"/>
        <w:ind w:firstLine="540"/>
        <w:jc w:val="both"/>
      </w:pPr>
      <w:r>
        <w:t>4.4. Контроль за целевым и эффективным использованием финансовых средств, направляемых на осуществление бюджетных инвестиций в объекты капитального строительства, осуществляют органы муниципального финансового контроля в соответствии с законодательством Российской Федерации и муниципальными правовыми актами.</w:t>
      </w:r>
    </w:p>
    <w:p w:rsidR="00CC1261" w:rsidRDefault="00CC1261">
      <w:pPr>
        <w:pStyle w:val="ConsPlusNormal"/>
        <w:jc w:val="both"/>
      </w:pPr>
    </w:p>
    <w:p w:rsidR="00CC1261" w:rsidRDefault="00CC1261">
      <w:pPr>
        <w:pStyle w:val="ConsPlusNormal"/>
        <w:jc w:val="both"/>
      </w:pPr>
    </w:p>
    <w:p w:rsidR="00CC1261" w:rsidRDefault="00CC126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36333" w:rsidRDefault="00936333"/>
    <w:sectPr w:rsidR="00936333" w:rsidSect="002F4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261"/>
    <w:rsid w:val="00936333"/>
    <w:rsid w:val="00CC1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B889AA-F4DF-4BCC-BC1A-F5444EFC6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126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CC126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CC126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34819237413919CAC251A84C7482F6A0A43124F76A236C44F4B675E44C92BF3173844CA5D72AC68DD15E986446CE334F783E702A04AA1F5BB5BC39AFp8J" TargetMode="External"/><Relationship Id="rId13" Type="http://schemas.openxmlformats.org/officeDocument/2006/relationships/hyperlink" Target="consultantplus://offline/ref=6334819237413919CAC251A84C7482F6A0A43124F7692E6F4EF8B675E44C92BF3173844CA5D72AC68DD15E986B46CE334F783E702A04AA1F5BB5BC39AFp8J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334819237413919CAC251A84C7482F6A0A43124F76A236C44F4B675E44C92BF3173844CA5D72AC68DD15E986A46CE334F783E702A04AA1F5BB5BC39AFp8J" TargetMode="External"/><Relationship Id="rId12" Type="http://schemas.openxmlformats.org/officeDocument/2006/relationships/hyperlink" Target="consultantplus://offline/ref=6334819237413919CAC251A84C7482F6A0A43124F7692E6F4EF8B675E44C92BF3173844CA5D72AC68DD15E986A46CE334F783E702A04AA1F5BB5BC39AFp8J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334819237413919CAC24FA55A18D5F9A2AD6D28F76C2C3810A5B022BB1C94EA6333DA15E59339C785CF5C986EA4pF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334819237413919CAC24FA55A18D5F9A2AD6D28F76C2C3810A5B022BB1C94EA7133821BEF9121CCD9801ACD614E9A7C0B252D712A18AAp8J" TargetMode="External"/><Relationship Id="rId11" Type="http://schemas.openxmlformats.org/officeDocument/2006/relationships/hyperlink" Target="consultantplus://offline/ref=6334819237413919CAC251A84C7482F6A0A43124F7692E6F4EF8B675E44C92BF3173844CA5D72AC68DD15E986946CE334F783E702A04AA1F5BB5BC39AFp8J" TargetMode="External"/><Relationship Id="rId5" Type="http://schemas.openxmlformats.org/officeDocument/2006/relationships/hyperlink" Target="consultantplus://offline/ref=6334819237413919CAC251A84C7482F6A0A43124F7692E6F4EF8B675E44C92BF3173844CA5D72AC68DD15E986846CE334F783E702A04AA1F5BB5BC39AFp8J" TargetMode="External"/><Relationship Id="rId15" Type="http://schemas.openxmlformats.org/officeDocument/2006/relationships/hyperlink" Target="consultantplus://offline/ref=6334819237413919CAC24FA55A18D5F9A2AD6D28F76C2C3810A5B022BB1C94EA6333DA15E59339C785CF5C986EA4pFJ" TargetMode="External"/><Relationship Id="rId10" Type="http://schemas.openxmlformats.org/officeDocument/2006/relationships/hyperlink" Target="consultantplus://offline/ref=6334819237413919CAC24FA55A18D5F9A2AD6D28F76C2C3810A5B022BB1C94EA7133821BEF9121CCD9801ACD614E9A7C0B252D712A18AAp8J" TargetMode="External"/><Relationship Id="rId4" Type="http://schemas.openxmlformats.org/officeDocument/2006/relationships/hyperlink" Target="consultantplus://offline/ref=6334819237413919CAC251A84C7482F6A0A43124F76A236C44F4B675E44C92BF3173844CA5D72AC68DD15E986946CE334F783E702A04AA1F5BB5BC39AFp8J" TargetMode="External"/><Relationship Id="rId9" Type="http://schemas.openxmlformats.org/officeDocument/2006/relationships/hyperlink" Target="consultantplus://offline/ref=6334819237413919CAC251A84C7482F6A0A43124F7692E6F4EF8B675E44C92BF3173844CA5D72AC68DD15E986846CE334F783E702A04AA1F5BB5BC39AFp8J" TargetMode="External"/><Relationship Id="rId14" Type="http://schemas.openxmlformats.org/officeDocument/2006/relationships/hyperlink" Target="consultantplus://offline/ref=6334819237413919CAC251A84C7482F6A0A43124F76A236C44F4B675E44C92BF3173844CA5D72AC68DD15E986446CE334F783E702A04AA1F5BB5BC39AFp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1908</Words>
  <Characters>10880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Куклина В.В.</dc:creator>
  <cp:keywords/>
  <dc:description/>
  <cp:lastModifiedBy>Куклина В.В.</cp:lastModifiedBy>
  <cp:revision>1</cp:revision>
  <dcterms:created xsi:type="dcterms:W3CDTF">2022-08-30T09:41:00Z</dcterms:created>
  <dcterms:modified xsi:type="dcterms:W3CDTF">2022-08-30T09:42:00Z</dcterms:modified>
</cp:coreProperties>
</file>