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4" w:rsidRDefault="006735D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35D4" w:rsidRDefault="006735D4">
      <w:pPr>
        <w:pStyle w:val="ConsPlusNormal"/>
        <w:outlineLvl w:val="0"/>
      </w:pPr>
    </w:p>
    <w:p w:rsidR="006735D4" w:rsidRDefault="006735D4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6735D4" w:rsidRDefault="006735D4">
      <w:pPr>
        <w:pStyle w:val="ConsPlusTitle"/>
        <w:jc w:val="center"/>
      </w:pPr>
    </w:p>
    <w:p w:rsidR="006735D4" w:rsidRDefault="006735D4">
      <w:pPr>
        <w:pStyle w:val="ConsPlusTitle"/>
        <w:jc w:val="center"/>
      </w:pPr>
      <w:r>
        <w:t>ПОСТАНОВЛЕНИЕ</w:t>
      </w:r>
    </w:p>
    <w:p w:rsidR="006735D4" w:rsidRDefault="006735D4">
      <w:pPr>
        <w:pStyle w:val="ConsPlusTitle"/>
        <w:jc w:val="center"/>
      </w:pPr>
      <w:r>
        <w:t>от 28 декабря 2024 г. N 1180</w:t>
      </w:r>
    </w:p>
    <w:p w:rsidR="006735D4" w:rsidRDefault="006735D4">
      <w:pPr>
        <w:pStyle w:val="ConsPlusTitle"/>
        <w:jc w:val="center"/>
      </w:pPr>
    </w:p>
    <w:p w:rsidR="006735D4" w:rsidRDefault="006735D4">
      <w:pPr>
        <w:pStyle w:val="ConsPlusTitle"/>
        <w:jc w:val="center"/>
      </w:pPr>
      <w:r>
        <w:t>О МУНИЦИПАЛЬНОЙ ПРОГРАММЕ ХАНТЫ-МАНСИЙСКОГО РАЙОНА</w:t>
      </w:r>
    </w:p>
    <w:p w:rsidR="006735D4" w:rsidRDefault="006735D4">
      <w:pPr>
        <w:pStyle w:val="ConsPlusTitle"/>
        <w:jc w:val="center"/>
      </w:pPr>
      <w:r>
        <w:t>"БЛАГОУСТРОЙСТВО И ГРАДОСТРОИТЕЛЬНАЯ ДЕЯТЕЛЬНОСТЬ</w:t>
      </w:r>
    </w:p>
    <w:p w:rsidR="006735D4" w:rsidRDefault="006735D4">
      <w:pPr>
        <w:pStyle w:val="ConsPlusTitle"/>
        <w:jc w:val="center"/>
      </w:pPr>
      <w:r>
        <w:t>ХАНТЫ-МАНСИЙСКОГО РАЙОНА"</w:t>
      </w:r>
    </w:p>
    <w:p w:rsidR="006735D4" w:rsidRDefault="006735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5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>от 24.04.2025 N 280)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</w:tr>
    </w:tbl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56">
        <w:r>
          <w:rPr>
            <w:color w:val="0000FF"/>
          </w:rPr>
          <w:t>программу</w:t>
        </w:r>
      </w:hyperlink>
      <w:r>
        <w:t xml:space="preserve"> Ханты-Мансийского района "Благоустройство и градостроительная деятельность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08.12.2021 </w:t>
      </w:r>
      <w:hyperlink r:id="rId9">
        <w:r>
          <w:rPr>
            <w:color w:val="0000FF"/>
          </w:rPr>
          <w:t>N 318</w:t>
        </w:r>
      </w:hyperlink>
      <w:r>
        <w:t xml:space="preserve">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0">
        <w:r>
          <w:rPr>
            <w:color w:val="0000FF"/>
          </w:rPr>
          <w:t>N 194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11">
        <w:r>
          <w:rPr>
            <w:color w:val="0000FF"/>
          </w:rPr>
          <w:t>N 307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2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3">
        <w:r>
          <w:rPr>
            <w:color w:val="0000FF"/>
          </w:rPr>
          <w:t>N 433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4">
        <w:r>
          <w:rPr>
            <w:color w:val="0000FF"/>
          </w:rPr>
          <w:t>N 59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lastRenderedPageBreak/>
        <w:t xml:space="preserve">от 07.04.2023 </w:t>
      </w:r>
      <w:hyperlink r:id="rId15">
        <w:r>
          <w:rPr>
            <w:color w:val="0000FF"/>
          </w:rPr>
          <w:t>N 113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6">
        <w:r>
          <w:rPr>
            <w:color w:val="0000FF"/>
          </w:rPr>
          <w:t>N 420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17">
        <w:r>
          <w:rPr>
            <w:color w:val="0000FF"/>
          </w:rPr>
          <w:t>N 872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06.03.2023 </w:t>
      </w:r>
      <w:hyperlink r:id="rId18">
        <w:r>
          <w:rPr>
            <w:color w:val="0000FF"/>
          </w:rPr>
          <w:t>N 173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19">
        <w:r>
          <w:rPr>
            <w:color w:val="0000FF"/>
          </w:rPr>
          <w:t>N 284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0">
        <w:r>
          <w:rPr>
            <w:color w:val="0000FF"/>
          </w:rPr>
          <w:t>N 918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21">
        <w:r>
          <w:rPr>
            <w:color w:val="0000FF"/>
          </w:rPr>
          <w:t>N 338</w:t>
        </w:r>
      </w:hyperlink>
      <w:r>
        <w:t xml:space="preserve">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22">
        <w:r>
          <w:rPr>
            <w:color w:val="0000FF"/>
          </w:rPr>
          <w:t>N 195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07.07.2022 </w:t>
      </w:r>
      <w:hyperlink r:id="rId23">
        <w:r>
          <w:rPr>
            <w:color w:val="0000FF"/>
          </w:rPr>
          <w:t>N 254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24">
        <w:r>
          <w:rPr>
            <w:color w:val="0000FF"/>
          </w:rPr>
          <w:t>N 308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15.11.2022 </w:t>
      </w:r>
      <w:hyperlink r:id="rId25">
        <w:r>
          <w:rPr>
            <w:color w:val="0000FF"/>
          </w:rPr>
          <w:t>N 412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26">
        <w:r>
          <w:rPr>
            <w:color w:val="0000FF"/>
          </w:rPr>
          <w:t>N 444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18.01.2023 </w:t>
      </w:r>
      <w:hyperlink r:id="rId27">
        <w:r>
          <w:rPr>
            <w:color w:val="0000FF"/>
          </w:rPr>
          <w:t>N 11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28">
        <w:r>
          <w:rPr>
            <w:color w:val="0000FF"/>
          </w:rPr>
          <w:t>N 114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</w:t>
      </w:r>
      <w:r>
        <w:lastRenderedPageBreak/>
        <w:t>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29">
        <w:r>
          <w:rPr>
            <w:color w:val="0000FF"/>
          </w:rPr>
          <w:t>N 364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30">
        <w:r>
          <w:rPr>
            <w:color w:val="0000FF"/>
          </w:rPr>
          <w:t>N 422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31">
        <w:r>
          <w:rPr>
            <w:color w:val="0000FF"/>
          </w:rPr>
          <w:t>N 558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09.11.2023 </w:t>
      </w:r>
      <w:hyperlink r:id="rId32">
        <w:r>
          <w:rPr>
            <w:color w:val="0000FF"/>
          </w:rPr>
          <w:t>N 698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15.12.2023 </w:t>
      </w:r>
      <w:hyperlink r:id="rId33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34">
        <w:r>
          <w:rPr>
            <w:color w:val="0000FF"/>
          </w:rPr>
          <w:t>N 26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13.03.2024 </w:t>
      </w:r>
      <w:hyperlink r:id="rId35">
        <w:r>
          <w:rPr>
            <w:color w:val="0000FF"/>
          </w:rPr>
          <w:t>N 190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36">
        <w:r>
          <w:rPr>
            <w:color w:val="0000FF"/>
          </w:rPr>
          <w:t>N 367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37">
        <w:r>
          <w:rPr>
            <w:color w:val="0000FF"/>
          </w:rPr>
          <w:t>N 621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38">
        <w:r>
          <w:rPr>
            <w:color w:val="0000FF"/>
          </w:rPr>
          <w:t>N 895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района".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Администрации Ханты-Мансийского района Речапова Р.Ш.</w:t>
      </w:r>
    </w:p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Normal"/>
        <w:jc w:val="right"/>
      </w:pPr>
      <w:r>
        <w:t>Глава Ханты-Мансийского района</w:t>
      </w:r>
    </w:p>
    <w:p w:rsidR="006735D4" w:rsidRDefault="006735D4">
      <w:pPr>
        <w:pStyle w:val="ConsPlusNormal"/>
        <w:jc w:val="right"/>
      </w:pPr>
      <w:r>
        <w:t>К.Р.МИНУЛИН</w:t>
      </w:r>
    </w:p>
    <w:p w:rsidR="006735D4" w:rsidRDefault="006735D4">
      <w:pPr>
        <w:pStyle w:val="ConsPlusNormal"/>
      </w:pPr>
    </w:p>
    <w:p w:rsidR="006735D4" w:rsidRDefault="006735D4">
      <w:pPr>
        <w:pStyle w:val="ConsPlusNormal"/>
      </w:pPr>
    </w:p>
    <w:p w:rsidR="006735D4" w:rsidRDefault="006735D4">
      <w:pPr>
        <w:pStyle w:val="ConsPlusNormal"/>
      </w:pPr>
    </w:p>
    <w:p w:rsidR="006735D4" w:rsidRDefault="006735D4">
      <w:pPr>
        <w:pStyle w:val="ConsPlusNormal"/>
      </w:pPr>
    </w:p>
    <w:p w:rsidR="006735D4" w:rsidRDefault="006735D4">
      <w:pPr>
        <w:pStyle w:val="ConsPlusNormal"/>
      </w:pPr>
    </w:p>
    <w:p w:rsidR="006735D4" w:rsidRDefault="006735D4">
      <w:pPr>
        <w:pStyle w:val="ConsPlusNormal"/>
        <w:jc w:val="right"/>
        <w:outlineLvl w:val="0"/>
      </w:pPr>
      <w:bookmarkStart w:id="0" w:name="P56"/>
      <w:bookmarkEnd w:id="0"/>
      <w:r>
        <w:lastRenderedPageBreak/>
        <w:t>Приложение</w:t>
      </w:r>
    </w:p>
    <w:p w:rsidR="006735D4" w:rsidRDefault="006735D4">
      <w:pPr>
        <w:pStyle w:val="ConsPlusNormal"/>
        <w:jc w:val="right"/>
      </w:pPr>
      <w:r>
        <w:t>к постановлению</w:t>
      </w:r>
    </w:p>
    <w:p w:rsidR="006735D4" w:rsidRDefault="006735D4">
      <w:pPr>
        <w:pStyle w:val="ConsPlusNormal"/>
        <w:jc w:val="right"/>
      </w:pPr>
      <w:r>
        <w:t>Администрации Ханты-Мансийского района</w:t>
      </w:r>
    </w:p>
    <w:p w:rsidR="006735D4" w:rsidRDefault="006735D4">
      <w:pPr>
        <w:pStyle w:val="ConsPlusNormal"/>
        <w:jc w:val="right"/>
      </w:pPr>
      <w:r>
        <w:t>от 28.12.2024 N 1180</w:t>
      </w:r>
    </w:p>
    <w:p w:rsidR="006735D4" w:rsidRDefault="006735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5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735D4" w:rsidRDefault="006735D4">
            <w:pPr>
              <w:pStyle w:val="ConsPlusNormal"/>
              <w:jc w:val="center"/>
            </w:pPr>
            <w:r>
              <w:rPr>
                <w:color w:val="392C69"/>
              </w:rPr>
              <w:t>от 24.04.2025 N 280)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D4" w:rsidRDefault="006735D4">
            <w:pPr>
              <w:pStyle w:val="ConsPlusNormal"/>
            </w:pPr>
          </w:p>
        </w:tc>
      </w:tr>
    </w:tbl>
    <w:p w:rsidR="006735D4" w:rsidRDefault="006735D4">
      <w:pPr>
        <w:pStyle w:val="ConsPlusNormal"/>
      </w:pPr>
    </w:p>
    <w:p w:rsidR="006735D4" w:rsidRDefault="006735D4">
      <w:pPr>
        <w:pStyle w:val="ConsPlusTitle"/>
        <w:jc w:val="center"/>
        <w:outlineLvl w:val="1"/>
      </w:pPr>
      <w:r>
        <w:t>Паспорт муниципальной программы</w:t>
      </w:r>
    </w:p>
    <w:p w:rsidR="006735D4" w:rsidRDefault="006735D4">
      <w:pPr>
        <w:pStyle w:val="ConsPlusNormal"/>
      </w:pPr>
    </w:p>
    <w:p w:rsidR="006735D4" w:rsidRDefault="006735D4">
      <w:pPr>
        <w:pStyle w:val="ConsPlusTitle"/>
        <w:jc w:val="center"/>
        <w:outlineLvl w:val="2"/>
      </w:pPr>
      <w:r>
        <w:t>1. Основные положения</w:t>
      </w:r>
    </w:p>
    <w:p w:rsidR="006735D4" w:rsidRDefault="006735D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Речапов Р.Ш.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2025 - 2030 годы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:rsidR="006735D4" w:rsidRDefault="006735D4">
            <w:pPr>
              <w:pStyle w:val="ConsPlusNormal"/>
            </w:pPr>
            <w:r>
              <w:t>2. Формирование комфортной городской среды и повышение качества жизни населения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hyperlink w:anchor="P283">
              <w:r>
                <w:rPr>
                  <w:color w:val="0000FF"/>
                </w:rPr>
                <w:t>1</w:t>
              </w:r>
            </w:hyperlink>
            <w:r>
              <w:t>. "Градостроительная деятельность".</w:t>
            </w:r>
          </w:p>
          <w:p w:rsidR="006735D4" w:rsidRDefault="006735D4">
            <w:pPr>
              <w:pStyle w:val="ConsPlusNormal"/>
            </w:pPr>
            <w:hyperlink w:anchor="P303">
              <w:r>
                <w:rPr>
                  <w:color w:val="0000FF"/>
                </w:rPr>
                <w:t>2</w:t>
              </w:r>
            </w:hyperlink>
            <w:r>
              <w:t>. "Благоустройство"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73 980,3 тыс. рублей</w:t>
            </w:r>
          </w:p>
        </w:tc>
      </w:tr>
      <w:tr w:rsidR="006735D4">
        <w:tc>
          <w:tcPr>
            <w:tcW w:w="3231" w:type="dxa"/>
          </w:tcPr>
          <w:p w:rsidR="006735D4" w:rsidRDefault="006735D4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735D4" w:rsidRDefault="006735D4">
            <w:pPr>
              <w:pStyle w:val="ConsPlusNormal"/>
            </w:pPr>
            <w:r>
              <w:t>1. Комфортная и безопасная среда для жизни.</w:t>
            </w:r>
          </w:p>
          <w:p w:rsidR="006735D4" w:rsidRDefault="006735D4">
            <w:pPr>
              <w:pStyle w:val="ConsPlusNormal"/>
            </w:pPr>
            <w:r>
              <w:t>2. Государственная программа Ханты-Мансийского автономного округа - Югры "Пространственное развитие и формирование комфортной городской среды".</w:t>
            </w:r>
          </w:p>
          <w:p w:rsidR="006735D4" w:rsidRDefault="006735D4">
            <w:pPr>
              <w:pStyle w:val="ConsPlusNormal"/>
            </w:pPr>
            <w:r>
              <w:t>3. Государственная программа Ханты-Мансийского автономного округа - Югры "Строительство"</w:t>
            </w:r>
          </w:p>
        </w:tc>
      </w:tr>
    </w:tbl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735D4" w:rsidRDefault="006735D4">
      <w:pPr>
        <w:pStyle w:val="ConsPlusNormal"/>
        <w:jc w:val="center"/>
      </w:pPr>
    </w:p>
    <w:p w:rsidR="006735D4" w:rsidRDefault="006735D4">
      <w:pPr>
        <w:pStyle w:val="ConsPlusNormal"/>
        <w:sectPr w:rsidR="006735D4" w:rsidSect="002528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1691"/>
        <w:gridCol w:w="1182"/>
        <w:gridCol w:w="1170"/>
        <w:gridCol w:w="1010"/>
        <w:gridCol w:w="578"/>
        <w:gridCol w:w="633"/>
        <w:gridCol w:w="633"/>
        <w:gridCol w:w="633"/>
        <w:gridCol w:w="633"/>
        <w:gridCol w:w="633"/>
        <w:gridCol w:w="633"/>
        <w:gridCol w:w="1226"/>
        <w:gridCol w:w="1825"/>
        <w:gridCol w:w="1589"/>
        <w:gridCol w:w="1525"/>
      </w:tblGrid>
      <w:tr w:rsidR="006735D4">
        <w:tc>
          <w:tcPr>
            <w:tcW w:w="45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0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6735D4" w:rsidRDefault="006735D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263" w:type="dxa"/>
            <w:gridSpan w:val="7"/>
          </w:tcPr>
          <w:p w:rsidR="006735D4" w:rsidRDefault="006735D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6735D4" w:rsidRDefault="006735D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</w:tcPr>
          <w:p w:rsidR="006735D4" w:rsidRDefault="006735D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6735D4" w:rsidRDefault="006735D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6735D4">
        <w:tc>
          <w:tcPr>
            <w:tcW w:w="0" w:type="auto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0" w:type="auto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0" w:type="auto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0" w:type="auto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1054" w:type="dxa"/>
          </w:tcPr>
          <w:p w:rsidR="006735D4" w:rsidRDefault="006735D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79" w:type="dxa"/>
          </w:tcPr>
          <w:p w:rsidR="006735D4" w:rsidRDefault="006735D4">
            <w:pPr>
              <w:pStyle w:val="ConsPlusNormal"/>
              <w:jc w:val="center"/>
            </w:pPr>
            <w:r>
              <w:t>на момент окончания программы</w:t>
            </w:r>
          </w:p>
        </w:tc>
        <w:tc>
          <w:tcPr>
            <w:tcW w:w="2254" w:type="dxa"/>
          </w:tcPr>
          <w:p w:rsidR="006735D4" w:rsidRDefault="006735D4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6735D4" w:rsidRDefault="006735D4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6735D4" w:rsidRDefault="006735D4">
            <w:pPr>
              <w:pStyle w:val="ConsPlusNormal"/>
              <w:jc w:val="center"/>
            </w:pPr>
          </w:p>
        </w:tc>
      </w:tr>
      <w:tr w:rsidR="006735D4">
        <w:tc>
          <w:tcPr>
            <w:tcW w:w="454" w:type="dxa"/>
          </w:tcPr>
          <w:p w:rsidR="006735D4" w:rsidRDefault="006735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6735D4" w:rsidRDefault="006735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9" w:type="dxa"/>
          </w:tcPr>
          <w:p w:rsidR="006735D4" w:rsidRDefault="006735D4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6735D4" w:rsidRDefault="006735D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6735D4" w:rsidRDefault="006735D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6735D4" w:rsidRDefault="006735D4">
            <w:pPr>
              <w:pStyle w:val="ConsPlusNormal"/>
              <w:jc w:val="center"/>
            </w:pPr>
            <w:r>
              <w:t>16</w:t>
            </w:r>
          </w:p>
        </w:tc>
      </w:tr>
      <w:tr w:rsidR="006735D4">
        <w:tc>
          <w:tcPr>
            <w:tcW w:w="17224" w:type="dxa"/>
            <w:gridSpan w:val="16"/>
          </w:tcPr>
          <w:p w:rsidR="006735D4" w:rsidRDefault="006735D4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6735D4">
        <w:tc>
          <w:tcPr>
            <w:tcW w:w="454" w:type="dxa"/>
          </w:tcPr>
          <w:p w:rsidR="006735D4" w:rsidRDefault="006735D4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t>ГП</w:t>
            </w:r>
          </w:p>
          <w:p w:rsidR="006735D4" w:rsidRDefault="006735D4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млн. кв. метров</w:t>
            </w:r>
          </w:p>
        </w:tc>
        <w:tc>
          <w:tcPr>
            <w:tcW w:w="1054" w:type="dxa"/>
          </w:tcPr>
          <w:p w:rsidR="006735D4" w:rsidRDefault="006735D4">
            <w:pPr>
              <w:pStyle w:val="ConsPlusNormal"/>
            </w:pPr>
            <w:r>
              <w:t>0,014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0,009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0,009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0,011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0,012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0,015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0,015</w:t>
            </w:r>
          </w:p>
        </w:tc>
        <w:tc>
          <w:tcPr>
            <w:tcW w:w="1279" w:type="dxa"/>
          </w:tcPr>
          <w:p w:rsidR="006735D4" w:rsidRDefault="006735D4">
            <w:pPr>
              <w:pStyle w:val="ConsPlusNormal"/>
            </w:pPr>
            <w:r>
              <w:t>0,015</w:t>
            </w:r>
          </w:p>
        </w:tc>
        <w:tc>
          <w:tcPr>
            <w:tcW w:w="2254" w:type="dxa"/>
          </w:tcPr>
          <w:p w:rsidR="006735D4" w:rsidRDefault="006735D4">
            <w:pPr>
              <w:pStyle w:val="ConsPlusNormal"/>
            </w:pP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744" w:type="dxa"/>
          </w:tcPr>
          <w:p w:rsidR="006735D4" w:rsidRDefault="006735D4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</w:tr>
      <w:tr w:rsidR="006735D4">
        <w:tc>
          <w:tcPr>
            <w:tcW w:w="17224" w:type="dxa"/>
            <w:gridSpan w:val="16"/>
          </w:tcPr>
          <w:p w:rsidR="006735D4" w:rsidRDefault="006735D4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6735D4">
        <w:tc>
          <w:tcPr>
            <w:tcW w:w="454" w:type="dxa"/>
          </w:tcPr>
          <w:p w:rsidR="006735D4" w:rsidRDefault="006735D4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 xml:space="preserve">Количество общественных территорий, подлежащих </w:t>
            </w:r>
            <w:r>
              <w:lastRenderedPageBreak/>
              <w:t>благоустройству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lastRenderedPageBreak/>
              <w:t>НП</w:t>
            </w:r>
          </w:p>
          <w:p w:rsidR="006735D4" w:rsidRDefault="006735D4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735D4" w:rsidRDefault="006735D4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1279" w:type="dxa"/>
          </w:tcPr>
          <w:p w:rsidR="006735D4" w:rsidRDefault="006735D4">
            <w:pPr>
              <w:pStyle w:val="ConsPlusNormal"/>
            </w:pPr>
            <w:r>
              <w:t>1</w:t>
            </w:r>
          </w:p>
        </w:tc>
        <w:tc>
          <w:tcPr>
            <w:tcW w:w="2254" w:type="dxa"/>
          </w:tcPr>
          <w:p w:rsidR="006735D4" w:rsidRDefault="006735D4">
            <w:pPr>
              <w:pStyle w:val="ConsPlusNormal"/>
            </w:pPr>
            <w:r>
              <w:t xml:space="preserve">Региональный проект "Формирование комфортной </w:t>
            </w:r>
            <w:r>
              <w:lastRenderedPageBreak/>
              <w:t>городской среды" национального проекта "Жилье и городская среда"</w:t>
            </w:r>
          </w:p>
        </w:tc>
        <w:tc>
          <w:tcPr>
            <w:tcW w:w="1744" w:type="dxa"/>
          </w:tcPr>
          <w:p w:rsidR="006735D4" w:rsidRDefault="006735D4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</w:tr>
      <w:tr w:rsidR="006735D4">
        <w:tc>
          <w:tcPr>
            <w:tcW w:w="454" w:type="dxa"/>
          </w:tcPr>
          <w:p w:rsidR="006735D4" w:rsidRDefault="006735D4">
            <w:pPr>
              <w:pStyle w:val="ConsPlusNormal"/>
            </w:pPr>
            <w:r>
              <w:t>2.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t>МП</w:t>
            </w:r>
          </w:p>
          <w:p w:rsidR="006735D4" w:rsidRDefault="006735D4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735D4" w:rsidRDefault="006735D4">
            <w:pPr>
              <w:pStyle w:val="ConsPlusNormal"/>
            </w:pPr>
            <w:r>
              <w:t>6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7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1279" w:type="dxa"/>
          </w:tcPr>
          <w:p w:rsidR="006735D4" w:rsidRDefault="006735D4">
            <w:pPr>
              <w:pStyle w:val="ConsPlusNormal"/>
            </w:pPr>
            <w:r>
              <w:t>0</w:t>
            </w:r>
          </w:p>
        </w:tc>
        <w:tc>
          <w:tcPr>
            <w:tcW w:w="225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6735D4" w:rsidRDefault="006735D4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</w:tr>
    </w:tbl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Normal"/>
        <w:ind w:firstLine="540"/>
        <w:jc w:val="both"/>
      </w:pPr>
      <w:r>
        <w:t>--------------------------------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&lt;**&gt; национальный проект</w:t>
      </w:r>
    </w:p>
    <w:p w:rsidR="006735D4" w:rsidRDefault="006735D4">
      <w:pPr>
        <w:pStyle w:val="ConsPlusNormal"/>
        <w:spacing w:before="220"/>
        <w:ind w:firstLine="540"/>
        <w:jc w:val="both"/>
      </w:pPr>
      <w:r>
        <w:t>&lt;***&gt; муниципальный проект</w:t>
      </w:r>
    </w:p>
    <w:p w:rsidR="006735D4" w:rsidRDefault="006735D4">
      <w:pPr>
        <w:pStyle w:val="ConsPlusNormal"/>
        <w:jc w:val="center"/>
      </w:pPr>
    </w:p>
    <w:p w:rsidR="006735D4" w:rsidRDefault="006735D4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6735D4" w:rsidRDefault="006735D4">
      <w:pPr>
        <w:pStyle w:val="ConsPlusTitle"/>
        <w:jc w:val="center"/>
      </w:pPr>
      <w:r>
        <w:t>программы в 2025 году</w:t>
      </w:r>
    </w:p>
    <w:p w:rsidR="006735D4" w:rsidRDefault="006735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04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6735D4">
        <w:tc>
          <w:tcPr>
            <w:tcW w:w="48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0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34" w:type="dxa"/>
            <w:gridSpan w:val="11"/>
          </w:tcPr>
          <w:p w:rsidR="006735D4" w:rsidRDefault="006735D4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6735D4">
        <w:tc>
          <w:tcPr>
            <w:tcW w:w="484" w:type="dxa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1804" w:type="dxa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1219" w:type="dxa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1204" w:type="dxa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814" w:type="dxa"/>
          </w:tcPr>
          <w:p w:rsidR="006735D4" w:rsidRDefault="006735D4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6735D4" w:rsidRDefault="006735D4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6735D4" w:rsidRDefault="006735D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6735D4" w:rsidRDefault="006735D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6735D4" w:rsidRDefault="006735D4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6735D4" w:rsidRDefault="006735D4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6735D4" w:rsidRDefault="006735D4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6735D4" w:rsidRDefault="006735D4">
            <w:pPr>
              <w:pStyle w:val="ConsPlusNormal"/>
            </w:pPr>
          </w:p>
        </w:tc>
      </w:tr>
      <w:tr w:rsidR="006735D4">
        <w:tc>
          <w:tcPr>
            <w:tcW w:w="484" w:type="dxa"/>
          </w:tcPr>
          <w:p w:rsidR="006735D4" w:rsidRDefault="006735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6735D4" w:rsidRDefault="006735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6735D4" w:rsidRDefault="006735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6735D4" w:rsidRDefault="006735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6735D4" w:rsidRDefault="006735D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6735D4" w:rsidRDefault="006735D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6735D4" w:rsidRDefault="006735D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6735D4" w:rsidRDefault="006735D4">
            <w:pPr>
              <w:pStyle w:val="ConsPlusNormal"/>
              <w:jc w:val="center"/>
            </w:pPr>
            <w:r>
              <w:t>16</w:t>
            </w:r>
          </w:p>
        </w:tc>
      </w:tr>
      <w:tr w:rsidR="006735D4">
        <w:tc>
          <w:tcPr>
            <w:tcW w:w="13969" w:type="dxa"/>
            <w:gridSpan w:val="16"/>
          </w:tcPr>
          <w:p w:rsidR="006735D4" w:rsidRDefault="006735D4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6735D4">
        <w:tc>
          <w:tcPr>
            <w:tcW w:w="484" w:type="dxa"/>
          </w:tcPr>
          <w:p w:rsidR="006735D4" w:rsidRDefault="006735D4">
            <w:pPr>
              <w:pStyle w:val="ConsPlusNormal"/>
            </w:pPr>
            <w:r>
              <w:t>1.1.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 xml:space="preserve">Объем жилищного </w:t>
            </w:r>
            <w:r>
              <w:lastRenderedPageBreak/>
              <w:t>строительства, ежегодно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млн. кв. метров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735D4" w:rsidRDefault="006735D4">
            <w:pPr>
              <w:pStyle w:val="ConsPlusNormal"/>
            </w:pPr>
            <w:r>
              <w:t>0,009</w:t>
            </w:r>
          </w:p>
        </w:tc>
      </w:tr>
      <w:tr w:rsidR="006735D4">
        <w:tc>
          <w:tcPr>
            <w:tcW w:w="13969" w:type="dxa"/>
            <w:gridSpan w:val="16"/>
          </w:tcPr>
          <w:p w:rsidR="006735D4" w:rsidRDefault="006735D4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6735D4">
        <w:tc>
          <w:tcPr>
            <w:tcW w:w="484" w:type="dxa"/>
          </w:tcPr>
          <w:p w:rsidR="006735D4" w:rsidRDefault="006735D4">
            <w:pPr>
              <w:pStyle w:val="ConsPlusNormal"/>
            </w:pPr>
            <w:r>
              <w:t>2.1.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t>РП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735D4" w:rsidRDefault="006735D4">
            <w:pPr>
              <w:pStyle w:val="ConsPlusNormal"/>
            </w:pPr>
            <w:r>
              <w:t>1</w:t>
            </w:r>
          </w:p>
        </w:tc>
      </w:tr>
      <w:tr w:rsidR="006735D4">
        <w:tc>
          <w:tcPr>
            <w:tcW w:w="484" w:type="dxa"/>
          </w:tcPr>
          <w:p w:rsidR="006735D4" w:rsidRDefault="006735D4">
            <w:pPr>
              <w:pStyle w:val="ConsPlusNormal"/>
            </w:pPr>
            <w:r>
              <w:t>2.2.</w:t>
            </w:r>
          </w:p>
        </w:tc>
        <w:tc>
          <w:tcPr>
            <w:tcW w:w="1804" w:type="dxa"/>
          </w:tcPr>
          <w:p w:rsidR="006735D4" w:rsidRDefault="006735D4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6735D4" w:rsidRDefault="006735D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6735D4" w:rsidRDefault="006735D4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735D4" w:rsidRDefault="006735D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735D4" w:rsidRDefault="006735D4">
            <w:pPr>
              <w:pStyle w:val="ConsPlusNormal"/>
            </w:pPr>
            <w:r>
              <w:t>7</w:t>
            </w:r>
          </w:p>
        </w:tc>
      </w:tr>
    </w:tbl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6735D4" w:rsidRDefault="006735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479"/>
        <w:gridCol w:w="4479"/>
        <w:gridCol w:w="3912"/>
      </w:tblGrid>
      <w:tr w:rsidR="006735D4"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N</w:t>
            </w:r>
          </w:p>
          <w:p w:rsidR="006735D4" w:rsidRDefault="006735D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  <w:jc w:val="center"/>
            </w:pPr>
            <w:r>
              <w:t>4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bookmarkStart w:id="1" w:name="P283"/>
            <w:bookmarkEnd w:id="1"/>
            <w:r>
              <w:t>1.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Направление (подпрограмма) "Градостроительная деятельность"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1.1.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Региональный проект "Жилье"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391" w:type="dxa"/>
            <w:gridSpan w:val="2"/>
          </w:tcPr>
          <w:p w:rsidR="006735D4" w:rsidRDefault="006735D4">
            <w:pPr>
              <w:pStyle w:val="ConsPlusNormal"/>
            </w:pPr>
            <w:r>
              <w:t>срок реализации 2025 - 2030 годы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1.1.1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Стимулирование жилищного строительства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увеличение годового объема ввода жилья до 0,015 млн. кв. метров к 2030 году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1.2.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Комплекс процессных мероприятий "Развитие градостроительного регулирования в сфере жилищного строительства"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 xml:space="preserve">Ответственный за реализацию: Департамент </w:t>
            </w:r>
            <w:r>
              <w:lastRenderedPageBreak/>
              <w:t>строительства, архитектуры и ЖКХ</w:t>
            </w:r>
          </w:p>
        </w:tc>
        <w:tc>
          <w:tcPr>
            <w:tcW w:w="8391" w:type="dxa"/>
            <w:gridSpan w:val="2"/>
          </w:tcPr>
          <w:p w:rsidR="006735D4" w:rsidRDefault="006735D4">
            <w:pPr>
              <w:pStyle w:val="ConsPlusNormal"/>
            </w:pPr>
            <w:r>
              <w:lastRenderedPageBreak/>
              <w:t>срок реализации 2025 - 2030 годы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1.2.1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Разработка и актуализация градостроительной документации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"Единого государственного реестра недвижимости"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bookmarkStart w:id="2" w:name="P303"/>
            <w:bookmarkEnd w:id="2"/>
            <w:r>
              <w:t>2.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Направление (подпрограмма) "Благоустройство"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2.1.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391" w:type="dxa"/>
            <w:gridSpan w:val="2"/>
          </w:tcPr>
          <w:p w:rsidR="006735D4" w:rsidRDefault="006735D4">
            <w:pPr>
              <w:pStyle w:val="ConsPlusNormal"/>
            </w:pPr>
            <w:r>
              <w:t>срок реализации 2025 - 2030 годы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2.1.1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общественных территорий</w:t>
            </w:r>
            <w:proofErr w:type="gramEnd"/>
            <w:r>
              <w:t xml:space="preserve"> подлежащих благоустройству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2.2.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 xml:space="preserve">Ответственный за реализацию: Департамент строительства, архитектуры и ЖКХ, МКУ ХМР "Управление капитального строительства и ремонта", администрации сельских </w:t>
            </w:r>
            <w:r>
              <w:lastRenderedPageBreak/>
              <w:t>поселений Ханты-Мансийского района</w:t>
            </w:r>
          </w:p>
        </w:tc>
        <w:tc>
          <w:tcPr>
            <w:tcW w:w="8391" w:type="dxa"/>
            <w:gridSpan w:val="2"/>
          </w:tcPr>
          <w:p w:rsidR="006735D4" w:rsidRDefault="006735D4">
            <w:pPr>
              <w:pStyle w:val="ConsPlusNormal"/>
            </w:pPr>
            <w:r>
              <w:lastRenderedPageBreak/>
              <w:t>срок реализации 2025 - 2030 годы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2.2.1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обеспечение благоустройства общественных и дворовых территорий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общественных территорий</w:t>
            </w:r>
            <w:proofErr w:type="gramEnd"/>
            <w:r>
              <w:t xml:space="preserve"> подлежащих благоустройству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2.3.</w:t>
            </w:r>
          </w:p>
        </w:tc>
        <w:tc>
          <w:tcPr>
            <w:tcW w:w="12870" w:type="dxa"/>
            <w:gridSpan w:val="3"/>
          </w:tcPr>
          <w:p w:rsidR="006735D4" w:rsidRDefault="006735D4">
            <w:pPr>
              <w:pStyle w:val="ConsPlusNormal"/>
            </w:pPr>
            <w: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391" w:type="dxa"/>
            <w:gridSpan w:val="2"/>
          </w:tcPr>
          <w:p w:rsidR="006735D4" w:rsidRDefault="006735D4">
            <w:pPr>
              <w:pStyle w:val="ConsPlusNormal"/>
            </w:pPr>
            <w:r>
              <w:t>срок реализации 2025 - 2030 годы</w:t>
            </w:r>
          </w:p>
        </w:tc>
      </w:tr>
      <w:tr w:rsidR="006735D4">
        <w:tc>
          <w:tcPr>
            <w:tcW w:w="604" w:type="dxa"/>
          </w:tcPr>
          <w:p w:rsidR="006735D4" w:rsidRDefault="006735D4">
            <w:pPr>
              <w:pStyle w:val="ConsPlusNormal"/>
            </w:pPr>
            <w:r>
              <w:t>2.3.1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4479" w:type="dxa"/>
          </w:tcPr>
          <w:p w:rsidR="006735D4" w:rsidRDefault="006735D4">
            <w:pPr>
              <w:pStyle w:val="ConsPlusNormal"/>
            </w:pPr>
            <w:r>
              <w:t>реализация мероприятий по благоустройству территорий</w:t>
            </w:r>
          </w:p>
          <w:p w:rsidR="006735D4" w:rsidRDefault="006735D4">
            <w:pPr>
              <w:pStyle w:val="ConsPlusNormal"/>
            </w:pPr>
            <w:r>
              <w:t>на основании предложений и инициатив граждан Ханты-Мансийского района</w:t>
            </w:r>
          </w:p>
        </w:tc>
        <w:tc>
          <w:tcPr>
            <w:tcW w:w="3912" w:type="dxa"/>
          </w:tcPr>
          <w:p w:rsidR="006735D4" w:rsidRDefault="006735D4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общественных территорий</w:t>
            </w:r>
            <w:proofErr w:type="gramEnd"/>
            <w:r>
              <w:t xml:space="preserve"> подлежащих благоустройству</w:t>
            </w:r>
          </w:p>
        </w:tc>
      </w:tr>
    </w:tbl>
    <w:p w:rsidR="006735D4" w:rsidRDefault="006735D4">
      <w:pPr>
        <w:pStyle w:val="ConsPlusNormal"/>
        <w:sectPr w:rsidR="006735D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6735D4" w:rsidRDefault="006735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904"/>
        <w:gridCol w:w="904"/>
        <w:gridCol w:w="904"/>
        <w:gridCol w:w="784"/>
        <w:gridCol w:w="784"/>
        <w:gridCol w:w="784"/>
        <w:gridCol w:w="904"/>
      </w:tblGrid>
      <w:tr w:rsidR="006735D4">
        <w:tc>
          <w:tcPr>
            <w:tcW w:w="3005" w:type="dxa"/>
            <w:vMerge w:val="restart"/>
          </w:tcPr>
          <w:p w:rsidR="006735D4" w:rsidRDefault="006735D4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968" w:type="dxa"/>
            <w:gridSpan w:val="7"/>
          </w:tcPr>
          <w:p w:rsidR="006735D4" w:rsidRDefault="006735D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6735D4">
        <w:tc>
          <w:tcPr>
            <w:tcW w:w="3005" w:type="dxa"/>
            <w:vMerge/>
          </w:tcPr>
          <w:p w:rsidR="006735D4" w:rsidRDefault="006735D4">
            <w:pPr>
              <w:pStyle w:val="ConsPlusNormal"/>
            </w:pP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Всего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  <w:jc w:val="center"/>
            </w:pPr>
            <w:r>
              <w:t>8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36233,2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11482,7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11224,8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73980,3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1022,9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2018,5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1888,3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4929,7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6061,7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7618,8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7542,7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34608,3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29148,6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1845,4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1793,8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34442,3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5013,2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30079,2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4461,7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26770,2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551,5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3309,0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2622,9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6469,5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6211,6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15304,0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1022,9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2018,5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1888,3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4929,7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1600,0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3157,1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3081,0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7838,1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1293,9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1242,3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2536,2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8161,9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8161,9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8161,9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8161,9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20435,2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20435,2</w:t>
            </w:r>
          </w:p>
        </w:tc>
      </w:tr>
      <w:tr w:rsidR="006735D4">
        <w:tc>
          <w:tcPr>
            <w:tcW w:w="3005" w:type="dxa"/>
          </w:tcPr>
          <w:p w:rsidR="006735D4" w:rsidRDefault="006735D4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20435,2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735D4" w:rsidRDefault="006735D4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735D4" w:rsidRDefault="006735D4">
            <w:pPr>
              <w:pStyle w:val="ConsPlusNormal"/>
            </w:pPr>
            <w:r>
              <w:t>20435,2</w:t>
            </w:r>
          </w:p>
        </w:tc>
      </w:tr>
    </w:tbl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Normal"/>
        <w:ind w:firstLine="540"/>
        <w:jc w:val="both"/>
      </w:pPr>
    </w:p>
    <w:p w:rsidR="006735D4" w:rsidRDefault="006735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3" w:name="_GoBack"/>
      <w:bookmarkEnd w:id="3"/>
    </w:p>
    <w:sectPr w:rsidR="009B517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D4"/>
    <w:rsid w:val="006735D4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7D9A-5D7D-4464-8BF7-2097B83F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5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8903" TargetMode="External"/><Relationship Id="rId18" Type="http://schemas.openxmlformats.org/officeDocument/2006/relationships/hyperlink" Target="https://login.consultant.ru/link/?req=doc&amp;base=RLAW926&amp;n=298192" TargetMode="External"/><Relationship Id="rId26" Type="http://schemas.openxmlformats.org/officeDocument/2006/relationships/hyperlink" Target="https://login.consultant.ru/link/?req=doc&amp;base=RLAW926&amp;n=273558" TargetMode="External"/><Relationship Id="rId39" Type="http://schemas.openxmlformats.org/officeDocument/2006/relationships/hyperlink" Target="https://login.consultant.ru/link/?req=doc&amp;base=RLAW926&amp;n=323161&amp;dst=100005" TargetMode="External"/><Relationship Id="rId21" Type="http://schemas.openxmlformats.org/officeDocument/2006/relationships/hyperlink" Target="https://login.consultant.ru/link/?req=doc&amp;base=RLAW926&amp;n=316403" TargetMode="External"/><Relationship Id="rId34" Type="http://schemas.openxmlformats.org/officeDocument/2006/relationships/hyperlink" Target="https://login.consultant.ru/link/?req=doc&amp;base=RLAW926&amp;n=295843" TargetMode="External"/><Relationship Id="rId42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18153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5724" TargetMode="External"/><Relationship Id="rId20" Type="http://schemas.openxmlformats.org/officeDocument/2006/relationships/hyperlink" Target="https://login.consultant.ru/link/?req=doc&amp;base=RLAW926&amp;n=312301" TargetMode="External"/><Relationship Id="rId29" Type="http://schemas.openxmlformats.org/officeDocument/2006/relationships/hyperlink" Target="https://login.consultant.ru/link/?req=doc&amp;base=RLAW926&amp;n=284841" TargetMode="External"/><Relationship Id="rId41" Type="http://schemas.openxmlformats.org/officeDocument/2006/relationships/hyperlink" Target="https://login.consultant.ru/link/?req=doc&amp;base=RLAW926&amp;n=315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5606" TargetMode="External"/><Relationship Id="rId24" Type="http://schemas.openxmlformats.org/officeDocument/2006/relationships/hyperlink" Target="https://login.consultant.ru/link/?req=doc&amp;base=RLAW926&amp;n=267351" TargetMode="External"/><Relationship Id="rId32" Type="http://schemas.openxmlformats.org/officeDocument/2006/relationships/hyperlink" Target="https://login.consultant.ru/link/?req=doc&amp;base=RLAW926&amp;n=290577" TargetMode="External"/><Relationship Id="rId37" Type="http://schemas.openxmlformats.org/officeDocument/2006/relationships/hyperlink" Target="https://login.consultant.ru/link/?req=doc&amp;base=RLAW926&amp;n=305426" TargetMode="External"/><Relationship Id="rId40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3161&amp;dst=100005" TargetMode="External"/><Relationship Id="rId15" Type="http://schemas.openxmlformats.org/officeDocument/2006/relationships/hyperlink" Target="https://login.consultant.ru/link/?req=doc&amp;base=RLAW926&amp;n=279795" TargetMode="External"/><Relationship Id="rId23" Type="http://schemas.openxmlformats.org/officeDocument/2006/relationships/hyperlink" Target="https://login.consultant.ru/link/?req=doc&amp;base=RLAW926&amp;n=261792" TargetMode="External"/><Relationship Id="rId28" Type="http://schemas.openxmlformats.org/officeDocument/2006/relationships/hyperlink" Target="https://login.consultant.ru/link/?req=doc&amp;base=RLAW926&amp;n=279796" TargetMode="External"/><Relationship Id="rId36" Type="http://schemas.openxmlformats.org/officeDocument/2006/relationships/hyperlink" Target="https://login.consultant.ru/link/?req=doc&amp;base=RLAW926&amp;n=301243" TargetMode="External"/><Relationship Id="rId10" Type="http://schemas.openxmlformats.org/officeDocument/2006/relationships/hyperlink" Target="https://login.consultant.ru/link/?req=doc&amp;base=RLAW926&amp;n=260849" TargetMode="External"/><Relationship Id="rId19" Type="http://schemas.openxmlformats.org/officeDocument/2006/relationships/hyperlink" Target="https://login.consultant.ru/link/?req=doc&amp;base=RLAW926&amp;n=300041" TargetMode="External"/><Relationship Id="rId31" Type="http://schemas.openxmlformats.org/officeDocument/2006/relationships/hyperlink" Target="https://login.consultant.ru/link/?req=doc&amp;base=RLAW926&amp;n=288665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2428" TargetMode="External"/><Relationship Id="rId14" Type="http://schemas.openxmlformats.org/officeDocument/2006/relationships/hyperlink" Target="https://login.consultant.ru/link/?req=doc&amp;base=RLAW926&amp;n=274681" TargetMode="External"/><Relationship Id="rId22" Type="http://schemas.openxmlformats.org/officeDocument/2006/relationships/hyperlink" Target="https://login.consultant.ru/link/?req=doc&amp;base=RLAW926&amp;n=261583" TargetMode="External"/><Relationship Id="rId27" Type="http://schemas.openxmlformats.org/officeDocument/2006/relationships/hyperlink" Target="https://login.consultant.ru/link/?req=doc&amp;base=RLAW926&amp;n=273780" TargetMode="External"/><Relationship Id="rId30" Type="http://schemas.openxmlformats.org/officeDocument/2006/relationships/hyperlink" Target="https://login.consultant.ru/link/?req=doc&amp;base=RLAW926&amp;n=285726" TargetMode="External"/><Relationship Id="rId35" Type="http://schemas.openxmlformats.org/officeDocument/2006/relationships/hyperlink" Target="https://login.consultant.ru/link/?req=doc&amp;base=RLAW926&amp;n=29869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26&amp;n=322233&amp;dst=1020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68901" TargetMode="External"/><Relationship Id="rId17" Type="http://schemas.openxmlformats.org/officeDocument/2006/relationships/hyperlink" Target="https://login.consultant.ru/link/?req=doc&amp;base=RLAW926&amp;n=293668" TargetMode="External"/><Relationship Id="rId25" Type="http://schemas.openxmlformats.org/officeDocument/2006/relationships/hyperlink" Target="https://login.consultant.ru/link/?req=doc&amp;base=RLAW926&amp;n=269088" TargetMode="External"/><Relationship Id="rId33" Type="http://schemas.openxmlformats.org/officeDocument/2006/relationships/hyperlink" Target="https://login.consultant.ru/link/?req=doc&amp;base=RLAW926&amp;n=293671" TargetMode="External"/><Relationship Id="rId38" Type="http://schemas.openxmlformats.org/officeDocument/2006/relationships/hyperlink" Target="https://login.consultant.ru/link/?req=doc&amp;base=RLAW926&amp;n=311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2025-06-19T09:47:00Z</dcterms:created>
  <dcterms:modified xsi:type="dcterms:W3CDTF">2025-06-19T09:48:00Z</dcterms:modified>
</cp:coreProperties>
</file>