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75376">
        <w:rPr>
          <w:rFonts w:ascii="Times New Roman" w:hAnsi="Times New Roman"/>
          <w:b/>
          <w:bCs/>
          <w:sz w:val="26"/>
          <w:szCs w:val="26"/>
        </w:rPr>
        <w:tab/>
      </w:r>
      <w:r w:rsidRPr="00175376">
        <w:rPr>
          <w:rFonts w:ascii="Times New Roman" w:hAnsi="Times New Roman"/>
          <w:b/>
          <w:bCs/>
          <w:sz w:val="26"/>
          <w:szCs w:val="26"/>
        </w:rPr>
        <w:tab/>
      </w:r>
      <w:r w:rsidRPr="00175376">
        <w:rPr>
          <w:rFonts w:ascii="Times New Roman" w:hAnsi="Times New Roman"/>
          <w:b/>
          <w:bCs/>
          <w:sz w:val="26"/>
          <w:szCs w:val="26"/>
        </w:rPr>
        <w:tab/>
      </w:r>
      <w:r w:rsidRPr="00175376">
        <w:rPr>
          <w:rFonts w:ascii="Times New Roman" w:hAnsi="Times New Roman"/>
          <w:b/>
          <w:bCs/>
          <w:sz w:val="26"/>
          <w:szCs w:val="26"/>
        </w:rPr>
        <w:tab/>
      </w:r>
      <w:r w:rsidRPr="00175376">
        <w:rPr>
          <w:rFonts w:ascii="Times New Roman" w:hAnsi="Times New Roman"/>
          <w:b/>
          <w:bCs/>
          <w:sz w:val="26"/>
          <w:szCs w:val="26"/>
        </w:rPr>
        <w:tab/>
      </w:r>
      <w:r w:rsidRPr="00175376">
        <w:rPr>
          <w:rFonts w:ascii="Times New Roman" w:hAnsi="Times New Roman"/>
          <w:b/>
          <w:bCs/>
          <w:sz w:val="26"/>
          <w:szCs w:val="26"/>
        </w:rPr>
        <w:tab/>
      </w: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D7CB5" w:rsidRPr="00175376" w:rsidRDefault="005005BF" w:rsidP="007D7CB5">
      <w:pPr>
        <w:pStyle w:val="af1"/>
        <w:spacing w:after="120"/>
        <w:rPr>
          <w:sz w:val="26"/>
          <w:szCs w:val="26"/>
        </w:rPr>
      </w:pPr>
      <w:r w:rsidRPr="00175376">
        <w:rPr>
          <w:sz w:val="26"/>
          <w:szCs w:val="26"/>
        </w:rPr>
        <w:t>ДОКЛАД</w:t>
      </w:r>
    </w:p>
    <w:p w:rsidR="007D7CB5" w:rsidRPr="00175376" w:rsidRDefault="000D48BA" w:rsidP="007D7CB5">
      <w:pPr>
        <w:pStyle w:val="af1"/>
        <w:spacing w:after="120"/>
        <w:rPr>
          <w:sz w:val="26"/>
          <w:szCs w:val="26"/>
        </w:rPr>
      </w:pPr>
      <w:r w:rsidRPr="00175376">
        <w:rPr>
          <w:sz w:val="26"/>
          <w:szCs w:val="26"/>
        </w:rPr>
        <w:t>о</w:t>
      </w:r>
      <w:r w:rsidR="007D7CB5" w:rsidRPr="00175376">
        <w:rPr>
          <w:sz w:val="26"/>
          <w:szCs w:val="26"/>
        </w:rPr>
        <w:t xml:space="preserve"> результатах и основных направлениях деятельности</w:t>
      </w:r>
    </w:p>
    <w:p w:rsidR="007D7CB5" w:rsidRPr="00175376" w:rsidRDefault="007D7CB5" w:rsidP="007D7CB5">
      <w:pPr>
        <w:pStyle w:val="af1"/>
        <w:spacing w:after="120"/>
        <w:rPr>
          <w:sz w:val="26"/>
          <w:szCs w:val="26"/>
        </w:rPr>
      </w:pPr>
      <w:r w:rsidRPr="00175376">
        <w:rPr>
          <w:sz w:val="26"/>
          <w:szCs w:val="26"/>
        </w:rPr>
        <w:t>Комитета экономической политики администрации</w:t>
      </w:r>
    </w:p>
    <w:p w:rsidR="007D7CB5" w:rsidRPr="00175376" w:rsidRDefault="007D7CB5" w:rsidP="007D7CB5">
      <w:pPr>
        <w:pStyle w:val="af1"/>
        <w:spacing w:after="120"/>
        <w:rPr>
          <w:sz w:val="26"/>
          <w:szCs w:val="26"/>
        </w:rPr>
      </w:pPr>
      <w:r w:rsidRPr="00175376">
        <w:rPr>
          <w:sz w:val="26"/>
          <w:szCs w:val="26"/>
        </w:rPr>
        <w:t>Ханты-Мансийского района</w:t>
      </w: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0D48BA" w:rsidP="000D48BA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175376">
        <w:rPr>
          <w:rFonts w:ascii="Times New Roman" w:hAnsi="Times New Roman"/>
          <w:b/>
          <w:bCs/>
          <w:sz w:val="26"/>
          <w:szCs w:val="26"/>
        </w:rPr>
        <w:t>Утверждено</w:t>
      </w:r>
    </w:p>
    <w:p w:rsidR="000D48BA" w:rsidRPr="00175376" w:rsidRDefault="000D48BA" w:rsidP="000D48BA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D48BA" w:rsidRPr="00175376" w:rsidRDefault="000D48BA" w:rsidP="000D48BA">
      <w:pPr>
        <w:spacing w:after="0" w:line="36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175376">
        <w:rPr>
          <w:rFonts w:ascii="Times New Roman" w:hAnsi="Times New Roman"/>
          <w:b/>
          <w:bCs/>
          <w:sz w:val="26"/>
          <w:szCs w:val="26"/>
        </w:rPr>
        <w:t xml:space="preserve">________________________ </w:t>
      </w:r>
    </w:p>
    <w:p w:rsidR="000D48BA" w:rsidRPr="00175376" w:rsidRDefault="000D48BA" w:rsidP="000D48BA">
      <w:pPr>
        <w:spacing w:after="0" w:line="36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175376">
        <w:rPr>
          <w:rFonts w:ascii="Times New Roman" w:hAnsi="Times New Roman"/>
          <w:b/>
          <w:bCs/>
          <w:sz w:val="26"/>
          <w:szCs w:val="26"/>
        </w:rPr>
        <w:t xml:space="preserve">________________________ </w:t>
      </w:r>
    </w:p>
    <w:p w:rsidR="000D48BA" w:rsidRPr="00175376" w:rsidRDefault="000D48BA" w:rsidP="000D48BA">
      <w:pPr>
        <w:spacing w:after="0" w:line="36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175376">
        <w:rPr>
          <w:rFonts w:ascii="Times New Roman" w:hAnsi="Times New Roman"/>
          <w:b/>
          <w:bCs/>
          <w:sz w:val="26"/>
          <w:szCs w:val="26"/>
        </w:rPr>
        <w:t>от «____» _________ 201</w:t>
      </w:r>
      <w:r w:rsidR="003A01A8" w:rsidRPr="00175376">
        <w:rPr>
          <w:rFonts w:ascii="Times New Roman" w:hAnsi="Times New Roman"/>
          <w:b/>
          <w:bCs/>
          <w:sz w:val="26"/>
          <w:szCs w:val="26"/>
        </w:rPr>
        <w:t>3</w:t>
      </w:r>
      <w:r w:rsidRPr="00175376">
        <w:rPr>
          <w:rFonts w:ascii="Times New Roman" w:hAnsi="Times New Roman"/>
          <w:b/>
          <w:bCs/>
          <w:sz w:val="26"/>
          <w:szCs w:val="26"/>
        </w:rPr>
        <w:t>г.</w:t>
      </w:r>
    </w:p>
    <w:p w:rsidR="005005BF" w:rsidRPr="00175376" w:rsidRDefault="005005BF" w:rsidP="000D48BA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05BF" w:rsidRPr="00175376" w:rsidRDefault="005005BF" w:rsidP="005A3DC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D48BA" w:rsidRPr="00175376" w:rsidRDefault="000D48BA" w:rsidP="005005BF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005BF" w:rsidRPr="00175376" w:rsidRDefault="005005BF" w:rsidP="005005BF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г. Ханты - Ма</w:t>
      </w:r>
      <w:r w:rsidR="000D48BA" w:rsidRPr="00175376">
        <w:rPr>
          <w:rFonts w:ascii="Times New Roman" w:hAnsi="Times New Roman"/>
          <w:b/>
          <w:sz w:val="26"/>
          <w:szCs w:val="26"/>
        </w:rPr>
        <w:t>н</w:t>
      </w:r>
      <w:r w:rsidRPr="00175376">
        <w:rPr>
          <w:rFonts w:ascii="Times New Roman" w:hAnsi="Times New Roman"/>
          <w:b/>
          <w:sz w:val="26"/>
          <w:szCs w:val="26"/>
        </w:rPr>
        <w:t>сийск</w:t>
      </w:r>
    </w:p>
    <w:p w:rsidR="000D48BA" w:rsidRPr="00175376" w:rsidRDefault="00C47960" w:rsidP="000D48B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201</w:t>
      </w:r>
      <w:r w:rsidR="003A01A8" w:rsidRPr="00175376">
        <w:rPr>
          <w:rFonts w:ascii="Times New Roman" w:hAnsi="Times New Roman"/>
          <w:b/>
          <w:sz w:val="26"/>
          <w:szCs w:val="26"/>
        </w:rPr>
        <w:t>3</w:t>
      </w:r>
      <w:r w:rsidR="000D48BA" w:rsidRPr="0017537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B2437" w:rsidRPr="00175376" w:rsidRDefault="00EB2437" w:rsidP="000D48B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EB2437" w:rsidRPr="00175376" w:rsidRDefault="00EB2437" w:rsidP="000D48B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12842" w:rsidRPr="00175376" w:rsidRDefault="000D6CF6" w:rsidP="00512842">
      <w:pPr>
        <w:jc w:val="center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Оглавление</w:t>
      </w:r>
    </w:p>
    <w:tbl>
      <w:tblPr>
        <w:tblW w:w="5332" w:type="pct"/>
        <w:tblInd w:w="-601" w:type="dxa"/>
        <w:tblBorders>
          <w:top w:val="dotted" w:sz="2" w:space="0" w:color="E8E8E8"/>
          <w:left w:val="dotted" w:sz="2" w:space="0" w:color="E8E8E8"/>
          <w:bottom w:val="dotted" w:sz="2" w:space="0" w:color="E8E8E8"/>
          <w:right w:val="dotted" w:sz="2" w:space="0" w:color="E8E8E8"/>
          <w:insideH w:val="dotted" w:sz="2" w:space="0" w:color="E8E8E8"/>
          <w:insideV w:val="dotted" w:sz="2" w:space="0" w:color="E8E8E8"/>
        </w:tblBorders>
        <w:tblLook w:val="0000" w:firstRow="0" w:lastRow="0" w:firstColumn="0" w:lastColumn="0" w:noHBand="0" w:noVBand="0"/>
      </w:tblPr>
      <w:tblGrid>
        <w:gridCol w:w="955"/>
        <w:gridCol w:w="676"/>
        <w:gridCol w:w="7753"/>
        <w:gridCol w:w="823"/>
      </w:tblGrid>
      <w:tr w:rsidR="00175376" w:rsidRPr="00175376" w:rsidTr="00AA1F24">
        <w:trPr>
          <w:trHeight w:val="284"/>
        </w:trPr>
        <w:tc>
          <w:tcPr>
            <w:tcW w:w="4597" w:type="pct"/>
            <w:gridSpan w:val="3"/>
            <w:vAlign w:val="center"/>
          </w:tcPr>
          <w:p w:rsidR="00512842" w:rsidRPr="00175376" w:rsidRDefault="00512842" w:rsidP="00AC4D5B">
            <w:pPr>
              <w:shd w:val="clear" w:color="auto" w:fill="FFFFFF"/>
              <w:tabs>
                <w:tab w:val="left" w:pos="119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 xml:space="preserve">Раздел 1. Введение ……………………………………………………….....................             </w:t>
            </w:r>
          </w:p>
        </w:tc>
        <w:tc>
          <w:tcPr>
            <w:tcW w:w="403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75376" w:rsidRPr="00175376" w:rsidTr="00AA1F24">
        <w:trPr>
          <w:trHeight w:val="284"/>
        </w:trPr>
        <w:tc>
          <w:tcPr>
            <w:tcW w:w="4597" w:type="pct"/>
            <w:gridSpan w:val="3"/>
            <w:vAlign w:val="center"/>
          </w:tcPr>
          <w:p w:rsidR="00512842" w:rsidRPr="00175376" w:rsidRDefault="000D6CF6" w:rsidP="006B237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  <w:r w:rsidR="00F05233" w:rsidRPr="00175376">
              <w:rPr>
                <w:rFonts w:ascii="Times New Roman" w:hAnsi="Times New Roman"/>
                <w:sz w:val="26"/>
                <w:szCs w:val="26"/>
              </w:rPr>
              <w:t xml:space="preserve">2. Цели, </w:t>
            </w:r>
            <w:r w:rsidRPr="00175376">
              <w:rPr>
                <w:rFonts w:ascii="Times New Roman" w:hAnsi="Times New Roman"/>
                <w:sz w:val="26"/>
                <w:szCs w:val="26"/>
              </w:rPr>
              <w:t>задачи</w:t>
            </w:r>
            <w:r w:rsidR="008E5BB9" w:rsidRPr="001753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233" w:rsidRPr="00175376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6B2372" w:rsidRPr="00175376">
              <w:rPr>
                <w:rFonts w:ascii="Times New Roman" w:hAnsi="Times New Roman"/>
                <w:sz w:val="26"/>
                <w:szCs w:val="26"/>
              </w:rPr>
              <w:t>результаты</w:t>
            </w:r>
            <w:r w:rsidRPr="00175376">
              <w:rPr>
                <w:rFonts w:ascii="Times New Roman" w:hAnsi="Times New Roman"/>
                <w:sz w:val="26"/>
                <w:szCs w:val="26"/>
              </w:rPr>
              <w:t xml:space="preserve"> деятельности…………………………</w:t>
            </w:r>
            <w:r w:rsidR="008E5BB9" w:rsidRPr="00175376">
              <w:rPr>
                <w:rFonts w:ascii="Times New Roman" w:hAnsi="Times New Roman"/>
                <w:sz w:val="26"/>
                <w:szCs w:val="26"/>
              </w:rPr>
              <w:t>...............</w:t>
            </w:r>
          </w:p>
        </w:tc>
        <w:tc>
          <w:tcPr>
            <w:tcW w:w="403" w:type="pct"/>
            <w:vAlign w:val="center"/>
          </w:tcPr>
          <w:p w:rsidR="00512842" w:rsidRPr="00175376" w:rsidRDefault="00AC4D5B" w:rsidP="005128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75376" w:rsidRPr="00175376" w:rsidTr="00AA1F24">
        <w:trPr>
          <w:trHeight w:val="957"/>
        </w:trPr>
        <w:tc>
          <w:tcPr>
            <w:tcW w:w="4597" w:type="pct"/>
            <w:gridSpan w:val="3"/>
          </w:tcPr>
          <w:p w:rsidR="00AA1F24" w:rsidRPr="00175376" w:rsidRDefault="00AA1F24" w:rsidP="00AA1F2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 xml:space="preserve">Задача 1. </w:t>
            </w:r>
            <w:r w:rsidRPr="001753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экономической политики в сфере стратегического планирования, анализа и прогнозирования социально-экономического развития района  ……………………………………</w:t>
            </w:r>
            <w:r w:rsidR="00AC4D5B" w:rsidRPr="001753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……………………………………………...</w:t>
            </w:r>
          </w:p>
        </w:tc>
        <w:tc>
          <w:tcPr>
            <w:tcW w:w="403" w:type="pct"/>
            <w:vAlign w:val="center"/>
          </w:tcPr>
          <w:p w:rsidR="00AA1F24" w:rsidRPr="00175376" w:rsidRDefault="00AA1F24" w:rsidP="005128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F24" w:rsidRPr="00175376" w:rsidRDefault="00AA1F24" w:rsidP="005128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75376" w:rsidRPr="00175376" w:rsidTr="00AA1F24">
        <w:trPr>
          <w:trHeight w:val="284"/>
        </w:trPr>
        <w:tc>
          <w:tcPr>
            <w:tcW w:w="4597" w:type="pct"/>
            <w:gridSpan w:val="3"/>
          </w:tcPr>
          <w:p w:rsidR="00AA1F24" w:rsidRPr="00175376" w:rsidRDefault="00AA1F24" w:rsidP="00AA1F2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bCs/>
                <w:sz w:val="26"/>
                <w:szCs w:val="26"/>
              </w:rPr>
              <w:t xml:space="preserve">Задача 2. </w:t>
            </w:r>
            <w:r w:rsidRPr="00175376">
              <w:rPr>
                <w:rFonts w:ascii="Times New Roman" w:hAnsi="Times New Roman"/>
                <w:sz w:val="26"/>
                <w:szCs w:val="26"/>
              </w:rPr>
              <w:t>Разработка мобилизационных планов экономики</w:t>
            </w:r>
            <w:r w:rsidRPr="001753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участие в предупреждении чрезвычайных ситуаций и обеспечении пожарной безопасности</w:t>
            </w:r>
            <w:r w:rsidRPr="0017537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403" w:type="pct"/>
            <w:vAlign w:val="bottom"/>
          </w:tcPr>
          <w:p w:rsidR="00AA1F24" w:rsidRPr="00175376" w:rsidRDefault="00AA1F24" w:rsidP="00AA1F2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75376" w:rsidRPr="00175376" w:rsidTr="00AA1F24">
        <w:trPr>
          <w:trHeight w:val="284"/>
        </w:trPr>
        <w:tc>
          <w:tcPr>
            <w:tcW w:w="4597" w:type="pct"/>
            <w:gridSpan w:val="3"/>
          </w:tcPr>
          <w:p w:rsidR="00AA1F24" w:rsidRPr="00175376" w:rsidRDefault="00AA1F24" w:rsidP="00AA1F24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5376">
              <w:rPr>
                <w:rFonts w:ascii="Times New Roman" w:hAnsi="Times New Roman"/>
                <w:bCs/>
                <w:sz w:val="26"/>
                <w:szCs w:val="26"/>
              </w:rPr>
              <w:t>Задача 3.</w:t>
            </w:r>
            <w:r w:rsidRPr="001753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Формирование, мониторинг и исполнение долгосрочных и ведомственных целевых программ, организация партнерских отношений между администрацией района и предприятиями, учреждениями, организациями всех форм собственности…………………………………………………………………….</w:t>
            </w:r>
          </w:p>
        </w:tc>
        <w:tc>
          <w:tcPr>
            <w:tcW w:w="403" w:type="pct"/>
            <w:vAlign w:val="bottom"/>
          </w:tcPr>
          <w:p w:rsidR="00AA1F24" w:rsidRPr="00175376" w:rsidRDefault="00AA1F24" w:rsidP="00AA1F2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F24" w:rsidRPr="00175376" w:rsidRDefault="00AA1F24" w:rsidP="00AA1F2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75376" w:rsidRPr="00175376" w:rsidTr="00AA1F24">
        <w:trPr>
          <w:trHeight w:val="284"/>
        </w:trPr>
        <w:tc>
          <w:tcPr>
            <w:tcW w:w="4597" w:type="pct"/>
            <w:gridSpan w:val="3"/>
          </w:tcPr>
          <w:p w:rsidR="00AA1F24" w:rsidRPr="00175376" w:rsidRDefault="00AA1F24" w:rsidP="00AA1F24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5376">
              <w:rPr>
                <w:rFonts w:ascii="Times New Roman" w:hAnsi="Times New Roman"/>
                <w:bCs/>
                <w:sz w:val="26"/>
                <w:szCs w:val="26"/>
              </w:rPr>
              <w:t xml:space="preserve">Задача 4. </w:t>
            </w:r>
            <w:r w:rsidRPr="001753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Повышение эффективности деятельности органов местного самоуправления………………………………………………………………………….   </w:t>
            </w:r>
          </w:p>
        </w:tc>
        <w:tc>
          <w:tcPr>
            <w:tcW w:w="403" w:type="pct"/>
            <w:vAlign w:val="bottom"/>
          </w:tcPr>
          <w:p w:rsidR="00AA1F24" w:rsidRPr="00175376" w:rsidRDefault="00AA1F24" w:rsidP="00AA1F2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75376" w:rsidRPr="00175376" w:rsidTr="00AA1F24">
        <w:trPr>
          <w:trHeight w:val="284"/>
        </w:trPr>
        <w:tc>
          <w:tcPr>
            <w:tcW w:w="4597" w:type="pct"/>
            <w:gridSpan w:val="3"/>
          </w:tcPr>
          <w:p w:rsidR="00AA1F24" w:rsidRPr="00175376" w:rsidRDefault="00AA1F24" w:rsidP="00AA1F24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5376">
              <w:rPr>
                <w:rFonts w:ascii="Times New Roman" w:hAnsi="Times New Roman"/>
                <w:bCs/>
                <w:sz w:val="26"/>
                <w:szCs w:val="26"/>
              </w:rPr>
              <w:t xml:space="preserve">Задача 5. Создание условий для </w:t>
            </w:r>
            <w:r w:rsidRPr="001753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развития торговой, инвестиционной деятельности, малого и среднего предпринимательства……………………………..</w:t>
            </w:r>
          </w:p>
        </w:tc>
        <w:tc>
          <w:tcPr>
            <w:tcW w:w="403" w:type="pct"/>
            <w:vAlign w:val="bottom"/>
          </w:tcPr>
          <w:p w:rsidR="00AA1F24" w:rsidRPr="00175376" w:rsidRDefault="00AA1F24" w:rsidP="00AA1F2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175376" w:rsidRPr="00175376" w:rsidTr="00AA1F24">
        <w:trPr>
          <w:trHeight w:val="284"/>
        </w:trPr>
        <w:tc>
          <w:tcPr>
            <w:tcW w:w="4597" w:type="pct"/>
            <w:gridSpan w:val="3"/>
          </w:tcPr>
          <w:p w:rsidR="00AA1F24" w:rsidRPr="00175376" w:rsidRDefault="00AA1F24" w:rsidP="00AA1F24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753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Задача 6. </w:t>
            </w:r>
            <w:r w:rsidRPr="00175376">
              <w:rPr>
                <w:rFonts w:ascii="Times New Roman" w:hAnsi="Times New Roman"/>
                <w:bCs/>
                <w:sz w:val="26"/>
                <w:szCs w:val="26"/>
              </w:rPr>
              <w:t xml:space="preserve">Создание условий для </w:t>
            </w:r>
            <w:r w:rsidRPr="001753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развития сельского хозяйства, традиционных видов деятельности экономики района………………………………………………..</w:t>
            </w:r>
          </w:p>
        </w:tc>
        <w:tc>
          <w:tcPr>
            <w:tcW w:w="403" w:type="pct"/>
            <w:vAlign w:val="bottom"/>
          </w:tcPr>
          <w:p w:rsidR="00AA1F24" w:rsidRPr="00175376" w:rsidRDefault="00AA1F24" w:rsidP="00AA1F2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175376" w:rsidRPr="00175376" w:rsidTr="00AA1F24">
        <w:trPr>
          <w:trHeight w:val="284"/>
        </w:trPr>
        <w:tc>
          <w:tcPr>
            <w:tcW w:w="4597" w:type="pct"/>
            <w:gridSpan w:val="3"/>
          </w:tcPr>
          <w:p w:rsidR="00AA1F24" w:rsidRPr="00175376" w:rsidRDefault="00AA1F24" w:rsidP="00AA1F24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53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Задача 7. Содействие занятости населения, организация охраны труда и социального партнерства ………………………………………………………………</w:t>
            </w:r>
          </w:p>
        </w:tc>
        <w:tc>
          <w:tcPr>
            <w:tcW w:w="403" w:type="pct"/>
            <w:vAlign w:val="bottom"/>
          </w:tcPr>
          <w:p w:rsidR="00AA1F24" w:rsidRPr="00175376" w:rsidRDefault="00AA1F24" w:rsidP="00AA1F2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175376" w:rsidRPr="00175376" w:rsidTr="00AA1F24">
        <w:trPr>
          <w:trHeight w:val="284"/>
        </w:trPr>
        <w:tc>
          <w:tcPr>
            <w:tcW w:w="4597" w:type="pct"/>
            <w:gridSpan w:val="3"/>
          </w:tcPr>
          <w:p w:rsidR="00AA1F24" w:rsidRPr="00175376" w:rsidRDefault="00AA1F24" w:rsidP="000F4B8E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537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Задача 8. Реализации ценовой политики………………………………...</w:t>
            </w:r>
          </w:p>
        </w:tc>
        <w:tc>
          <w:tcPr>
            <w:tcW w:w="403" w:type="pct"/>
            <w:vAlign w:val="bottom"/>
          </w:tcPr>
          <w:p w:rsidR="00AA1F24" w:rsidRPr="00175376" w:rsidRDefault="00AA1F24" w:rsidP="00AA1F2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175376" w:rsidRPr="00175376" w:rsidTr="00AA1F24">
        <w:trPr>
          <w:trHeight w:val="284"/>
        </w:trPr>
        <w:tc>
          <w:tcPr>
            <w:tcW w:w="4597" w:type="pct"/>
            <w:gridSpan w:val="3"/>
            <w:vAlign w:val="center"/>
          </w:tcPr>
          <w:p w:rsidR="002666C2" w:rsidRPr="00175376" w:rsidRDefault="00AC4D5B" w:rsidP="005128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 xml:space="preserve">Раздел </w:t>
            </w:r>
            <w:r w:rsidR="002666C2" w:rsidRPr="00175376">
              <w:rPr>
                <w:rFonts w:ascii="Times New Roman" w:hAnsi="Times New Roman"/>
                <w:sz w:val="26"/>
                <w:szCs w:val="26"/>
              </w:rPr>
              <w:t>3. Основные направления деятельности, в том числе по улучшению значений показателей, характеризующих деятельность комитета экономической политики………………………………………………………………………………..</w:t>
            </w:r>
          </w:p>
        </w:tc>
        <w:tc>
          <w:tcPr>
            <w:tcW w:w="403" w:type="pct"/>
            <w:vAlign w:val="bottom"/>
          </w:tcPr>
          <w:p w:rsidR="002666C2" w:rsidRPr="00175376" w:rsidRDefault="00AA1F24" w:rsidP="00AA1F2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175376" w:rsidRPr="00175376" w:rsidTr="00AA1F24">
        <w:trPr>
          <w:trHeight w:val="284"/>
        </w:trPr>
        <w:tc>
          <w:tcPr>
            <w:tcW w:w="4597" w:type="pct"/>
            <w:gridSpan w:val="3"/>
            <w:vAlign w:val="center"/>
          </w:tcPr>
          <w:p w:rsidR="002666C2" w:rsidRPr="00175376" w:rsidRDefault="002666C2" w:rsidP="005128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Раздел 4. Заключение…………………………………………………………………..</w:t>
            </w:r>
          </w:p>
        </w:tc>
        <w:tc>
          <w:tcPr>
            <w:tcW w:w="403" w:type="pct"/>
            <w:vAlign w:val="center"/>
          </w:tcPr>
          <w:p w:rsidR="002666C2" w:rsidRPr="00175376" w:rsidRDefault="00AA1F24" w:rsidP="005128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537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175376" w:rsidRPr="00175376" w:rsidTr="00AA1F24">
        <w:trPr>
          <w:trHeight w:val="284"/>
        </w:trPr>
        <w:tc>
          <w:tcPr>
            <w:tcW w:w="468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8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175376" w:rsidRPr="00175376" w:rsidTr="00AA1F24">
        <w:trPr>
          <w:trHeight w:val="284"/>
        </w:trPr>
        <w:tc>
          <w:tcPr>
            <w:tcW w:w="468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8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5376" w:rsidRPr="00175376" w:rsidTr="00AA1F24">
        <w:trPr>
          <w:trHeight w:val="284"/>
        </w:trPr>
        <w:tc>
          <w:tcPr>
            <w:tcW w:w="468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8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512842" w:rsidRPr="00175376" w:rsidRDefault="00512842" w:rsidP="005128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5376" w:rsidRPr="00175376" w:rsidTr="00AA1F24">
        <w:trPr>
          <w:trHeight w:val="284"/>
        </w:trPr>
        <w:tc>
          <w:tcPr>
            <w:tcW w:w="468" w:type="pct"/>
            <w:vAlign w:val="center"/>
          </w:tcPr>
          <w:p w:rsidR="00CA7046" w:rsidRPr="00175376" w:rsidRDefault="00CA7046" w:rsidP="00512842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CA7046" w:rsidRPr="00175376" w:rsidRDefault="00CA7046" w:rsidP="005128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8" w:type="pct"/>
            <w:vAlign w:val="center"/>
          </w:tcPr>
          <w:p w:rsidR="00CA7046" w:rsidRPr="00175376" w:rsidRDefault="00CA7046" w:rsidP="00512842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CA7046" w:rsidRPr="00175376" w:rsidRDefault="00CA7046" w:rsidP="0051284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2842" w:rsidRPr="00175376" w:rsidRDefault="00512842" w:rsidP="000D48BA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2842" w:rsidRPr="00175376" w:rsidRDefault="00512842" w:rsidP="000D48BA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2842" w:rsidRPr="00175376" w:rsidRDefault="00512842" w:rsidP="000D48BA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2842" w:rsidRPr="00175376" w:rsidRDefault="00512842" w:rsidP="000D48BA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047BD" w:rsidRPr="00175376" w:rsidRDefault="007B40B7" w:rsidP="0060517A">
      <w:pPr>
        <w:spacing w:after="12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bCs/>
          <w:sz w:val="26"/>
          <w:szCs w:val="26"/>
        </w:rPr>
        <w:lastRenderedPageBreak/>
        <w:t xml:space="preserve">РАЗДЕЛ </w:t>
      </w:r>
      <w:r w:rsidRPr="00175376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175376">
        <w:rPr>
          <w:rFonts w:ascii="Times New Roman" w:hAnsi="Times New Roman"/>
          <w:b/>
          <w:bCs/>
          <w:sz w:val="26"/>
          <w:szCs w:val="26"/>
        </w:rPr>
        <w:t>. ВВЕДЕНИЕ</w:t>
      </w:r>
    </w:p>
    <w:p w:rsidR="00951399" w:rsidRPr="00175376" w:rsidRDefault="005A3DC0" w:rsidP="0060517A">
      <w:pPr>
        <w:pStyle w:val="ConsTitle"/>
        <w:widowControl/>
        <w:spacing w:line="312" w:lineRule="auto"/>
        <w:ind w:right="0"/>
        <w:jc w:val="both"/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</w:pPr>
      <w:bookmarkStart w:id="0" w:name="_Toc99190447"/>
      <w:bookmarkStart w:id="1" w:name="_Toc99191407"/>
      <w:bookmarkStart w:id="2" w:name="_Toc100389122"/>
      <w:r w:rsidRPr="00175376">
        <w:rPr>
          <w:rFonts w:ascii="Times New Roman" w:eastAsia="SimSun" w:hAnsi="Times New Roman" w:cs="Times New Roman"/>
          <w:bCs w:val="0"/>
          <w:sz w:val="26"/>
          <w:szCs w:val="26"/>
          <w:lang w:eastAsia="zh-CN"/>
        </w:rPr>
        <w:tab/>
      </w:r>
      <w:r w:rsidR="000C656F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Доклад о результатах и основных направлениях деятельности </w:t>
      </w:r>
      <w:r w:rsidR="00CC4974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(далее – Д</w:t>
      </w:r>
      <w:r w:rsidR="00E66D1D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оклад</w:t>
      </w:r>
      <w:r w:rsidR="00CC4974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) </w:t>
      </w:r>
      <w:r w:rsidR="00EB2437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к</w:t>
      </w:r>
      <w:r w:rsidR="0061359B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омитета</w:t>
      </w:r>
      <w:r w:rsidR="000C656F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экономической политики </w:t>
      </w:r>
      <w:r w:rsidR="0061359B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администрации </w:t>
      </w:r>
      <w:r w:rsidR="000C656F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Хан</w:t>
      </w:r>
      <w:r w:rsidR="0061359B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ты-Мансийского района</w:t>
      </w:r>
      <w:r w:rsidR="00CC4974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</w:t>
      </w:r>
      <w:r w:rsidR="00951399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за 201</w:t>
      </w:r>
      <w:r w:rsidR="003A01A8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2</w:t>
      </w:r>
      <w:r w:rsidR="00951399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год</w:t>
      </w:r>
      <w:r w:rsidR="00CC4974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</w:t>
      </w:r>
      <w:r w:rsidR="000C656F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подготовлен в соответствии с</w:t>
      </w:r>
      <w:r w:rsidR="00951399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</w:t>
      </w:r>
      <w:r w:rsidR="00246D2D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распоряжением</w:t>
      </w:r>
      <w:r w:rsidR="00951399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администрации</w:t>
      </w:r>
      <w:r w:rsidR="000C656F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Ханты</w:t>
      </w:r>
      <w:r w:rsidR="001B116D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</w:t>
      </w:r>
      <w:r w:rsidR="000C656F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-</w:t>
      </w:r>
      <w:r w:rsidR="001B116D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</w:t>
      </w:r>
      <w:r w:rsidR="00951399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Мансийского района</w:t>
      </w:r>
      <w:r w:rsidR="000C656F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от</w:t>
      </w:r>
      <w:r w:rsidR="00951399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</w:t>
      </w:r>
      <w:r w:rsidR="006B2372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25.01.2012</w:t>
      </w:r>
      <w:r w:rsidR="000C656F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№</w:t>
      </w:r>
      <w:r w:rsidR="00951399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</w:t>
      </w:r>
      <w:r w:rsidR="006B2372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83-р</w:t>
      </w:r>
      <w:r w:rsidR="000C656F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«О</w:t>
      </w:r>
      <w:r w:rsidR="00951399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 xml:space="preserve"> подготовке  и оценке докладов о результатах и основных направлениях деятельности органов администрации Ханты-Мансийского района</w:t>
      </w:r>
      <w:r w:rsidR="007E146D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»</w:t>
      </w:r>
      <w:r w:rsidR="00951399" w:rsidRPr="00175376">
        <w:rPr>
          <w:rFonts w:ascii="Times New Roman" w:eastAsia="SimSun" w:hAnsi="Times New Roman" w:cs="Times New Roman"/>
          <w:b w:val="0"/>
          <w:bCs w:val="0"/>
          <w:sz w:val="26"/>
          <w:szCs w:val="26"/>
          <w:lang w:eastAsia="zh-CN"/>
        </w:rPr>
        <w:t>.</w:t>
      </w:r>
    </w:p>
    <w:p w:rsidR="00EB2437" w:rsidRPr="00175376" w:rsidRDefault="00CF673A" w:rsidP="0060517A">
      <w:pPr>
        <w:pStyle w:val="ConsTitle"/>
        <w:widowControl/>
        <w:spacing w:line="312" w:lineRule="auto"/>
        <w:ind w:right="0" w:firstLine="708"/>
        <w:jc w:val="both"/>
        <w:rPr>
          <w:rFonts w:ascii="Times New Roman" w:eastAsia="SimSun" w:hAnsi="Times New Roman" w:cs="Times New Roman"/>
          <w:b w:val="0"/>
          <w:sz w:val="26"/>
          <w:szCs w:val="26"/>
        </w:rPr>
      </w:pPr>
      <w:r w:rsidRPr="00175376">
        <w:rPr>
          <w:rFonts w:ascii="Times New Roman" w:hAnsi="Times New Roman" w:cs="Times New Roman"/>
          <w:b w:val="0"/>
          <w:sz w:val="26"/>
          <w:szCs w:val="26"/>
        </w:rPr>
        <w:t xml:space="preserve">Доклад подготовлен </w:t>
      </w:r>
      <w:r w:rsidR="00285231" w:rsidRPr="00175376">
        <w:rPr>
          <w:rFonts w:ascii="Times New Roman" w:eastAsia="SimSun" w:hAnsi="Times New Roman" w:cs="Times New Roman"/>
          <w:b w:val="0"/>
          <w:sz w:val="26"/>
          <w:szCs w:val="26"/>
        </w:rPr>
        <w:t>с учетом положений постановления</w:t>
      </w:r>
      <w:r w:rsidR="00951399" w:rsidRPr="00175376">
        <w:rPr>
          <w:rFonts w:ascii="Times New Roman" w:eastAsia="SimSun" w:hAnsi="Times New Roman" w:cs="Times New Roman"/>
          <w:b w:val="0"/>
          <w:sz w:val="26"/>
          <w:szCs w:val="26"/>
        </w:rPr>
        <w:t xml:space="preserve"> администрации Ханты-Мансийского района</w:t>
      </w:r>
      <w:r w:rsidR="00951399" w:rsidRPr="00175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8" w:history="1">
        <w:r w:rsidR="00951399" w:rsidRPr="00175376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от 17.02.2011 № 34</w:t>
        </w:r>
      </w:hyperlink>
      <w:r w:rsidR="00951399" w:rsidRPr="00175376">
        <w:rPr>
          <w:rFonts w:ascii="Times New Roman" w:hAnsi="Times New Roman" w:cs="Times New Roman"/>
          <w:b w:val="0"/>
          <w:sz w:val="26"/>
          <w:szCs w:val="26"/>
        </w:rPr>
        <w:t xml:space="preserve"> (с изменениями от 2</w:t>
      </w:r>
      <w:r w:rsidR="00D65448" w:rsidRPr="00175376">
        <w:rPr>
          <w:rFonts w:ascii="Times New Roman" w:hAnsi="Times New Roman" w:cs="Times New Roman"/>
          <w:b w:val="0"/>
          <w:sz w:val="26"/>
          <w:szCs w:val="26"/>
        </w:rPr>
        <w:t>0</w:t>
      </w:r>
      <w:r w:rsidR="00951399" w:rsidRPr="00175376">
        <w:rPr>
          <w:rFonts w:ascii="Times New Roman" w:hAnsi="Times New Roman" w:cs="Times New Roman"/>
          <w:b w:val="0"/>
          <w:sz w:val="26"/>
          <w:szCs w:val="26"/>
        </w:rPr>
        <w:t>.0</w:t>
      </w:r>
      <w:r w:rsidR="00D65448" w:rsidRPr="00175376">
        <w:rPr>
          <w:rFonts w:ascii="Times New Roman" w:hAnsi="Times New Roman" w:cs="Times New Roman"/>
          <w:b w:val="0"/>
          <w:sz w:val="26"/>
          <w:szCs w:val="26"/>
        </w:rPr>
        <w:t>3</w:t>
      </w:r>
      <w:r w:rsidR="00951399" w:rsidRPr="00175376">
        <w:rPr>
          <w:rFonts w:ascii="Times New Roman" w:hAnsi="Times New Roman" w:cs="Times New Roman"/>
          <w:b w:val="0"/>
          <w:sz w:val="26"/>
          <w:szCs w:val="26"/>
        </w:rPr>
        <w:t>.201</w:t>
      </w:r>
      <w:r w:rsidR="00D65448" w:rsidRPr="00175376">
        <w:rPr>
          <w:rFonts w:ascii="Times New Roman" w:hAnsi="Times New Roman" w:cs="Times New Roman"/>
          <w:b w:val="0"/>
          <w:sz w:val="26"/>
          <w:szCs w:val="26"/>
        </w:rPr>
        <w:t>2</w:t>
      </w:r>
      <w:r w:rsidR="00951399" w:rsidRPr="00175376">
        <w:rPr>
          <w:rFonts w:ascii="Times New Roman" w:hAnsi="Times New Roman" w:cs="Times New Roman"/>
          <w:b w:val="0"/>
          <w:sz w:val="26"/>
          <w:szCs w:val="26"/>
        </w:rPr>
        <w:t>)</w:t>
      </w:r>
      <w:r w:rsidR="00FD44AE" w:rsidRPr="0017537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44AE" w:rsidRPr="00175376">
        <w:rPr>
          <w:rFonts w:ascii="Times New Roman" w:eastAsia="SimSun" w:hAnsi="Times New Roman" w:cs="Times New Roman"/>
          <w:b w:val="0"/>
          <w:sz w:val="26"/>
          <w:szCs w:val="26"/>
        </w:rPr>
        <w:t>«Об утверждении Положения о комитете</w:t>
      </w:r>
      <w:r w:rsidR="00285231" w:rsidRPr="00175376">
        <w:rPr>
          <w:rFonts w:ascii="Times New Roman" w:eastAsia="SimSun" w:hAnsi="Times New Roman" w:cs="Times New Roman"/>
          <w:b w:val="0"/>
          <w:sz w:val="26"/>
          <w:szCs w:val="26"/>
        </w:rPr>
        <w:t xml:space="preserve"> </w:t>
      </w:r>
      <w:r w:rsidR="007E146D" w:rsidRPr="00175376">
        <w:rPr>
          <w:rFonts w:ascii="Times New Roman" w:eastAsia="SimSun" w:hAnsi="Times New Roman" w:cs="Times New Roman"/>
          <w:b w:val="0"/>
          <w:sz w:val="26"/>
          <w:szCs w:val="26"/>
        </w:rPr>
        <w:t xml:space="preserve">экономической политики </w:t>
      </w:r>
      <w:r w:rsidR="00FD44AE" w:rsidRPr="00175376">
        <w:rPr>
          <w:rFonts w:ascii="Times New Roman" w:eastAsia="SimSun" w:hAnsi="Times New Roman" w:cs="Times New Roman"/>
          <w:b w:val="0"/>
          <w:sz w:val="26"/>
          <w:szCs w:val="26"/>
        </w:rPr>
        <w:t xml:space="preserve">администрации </w:t>
      </w:r>
      <w:r w:rsidR="007E146D" w:rsidRPr="00175376">
        <w:rPr>
          <w:rFonts w:ascii="Times New Roman" w:eastAsia="SimSun" w:hAnsi="Times New Roman" w:cs="Times New Roman"/>
          <w:b w:val="0"/>
          <w:sz w:val="26"/>
          <w:szCs w:val="26"/>
        </w:rPr>
        <w:t>Ханты-Мансийск</w:t>
      </w:r>
      <w:r w:rsidR="00FD44AE" w:rsidRPr="00175376">
        <w:rPr>
          <w:rFonts w:ascii="Times New Roman" w:eastAsia="SimSun" w:hAnsi="Times New Roman" w:cs="Times New Roman"/>
          <w:b w:val="0"/>
          <w:sz w:val="26"/>
          <w:szCs w:val="26"/>
        </w:rPr>
        <w:t>ого района</w:t>
      </w:r>
      <w:r w:rsidR="00923A39" w:rsidRPr="00175376">
        <w:rPr>
          <w:rFonts w:ascii="Times New Roman" w:eastAsia="SimSun" w:hAnsi="Times New Roman" w:cs="Times New Roman"/>
          <w:b w:val="0"/>
          <w:sz w:val="26"/>
          <w:szCs w:val="26"/>
        </w:rPr>
        <w:t>».</w:t>
      </w:r>
    </w:p>
    <w:p w:rsidR="00EB2437" w:rsidRPr="00175376" w:rsidRDefault="00EB2437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Комитет экономической политики администрации Ханты-Мансийского района (далее – Комитет) является органом администрации Ханты-Мансийского района, осуществля</w:t>
      </w:r>
      <w:r w:rsidR="007C11F3" w:rsidRPr="00175376">
        <w:rPr>
          <w:rFonts w:ascii="Times New Roman" w:hAnsi="Times New Roman"/>
          <w:sz w:val="26"/>
          <w:szCs w:val="26"/>
        </w:rPr>
        <w:t>вшим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7C11F3" w:rsidRPr="00175376">
        <w:rPr>
          <w:rFonts w:ascii="Times New Roman" w:hAnsi="Times New Roman"/>
          <w:sz w:val="26"/>
          <w:szCs w:val="26"/>
        </w:rPr>
        <w:t>в 201</w:t>
      </w:r>
      <w:r w:rsidR="003A01A8" w:rsidRPr="00175376">
        <w:rPr>
          <w:rFonts w:ascii="Times New Roman" w:hAnsi="Times New Roman"/>
          <w:sz w:val="26"/>
          <w:szCs w:val="26"/>
        </w:rPr>
        <w:t>2</w:t>
      </w:r>
      <w:r w:rsidR="007C11F3" w:rsidRPr="00175376">
        <w:rPr>
          <w:rFonts w:ascii="Times New Roman" w:hAnsi="Times New Roman"/>
          <w:sz w:val="26"/>
          <w:szCs w:val="26"/>
        </w:rPr>
        <w:t xml:space="preserve"> году </w:t>
      </w:r>
      <w:r w:rsidRPr="00175376">
        <w:rPr>
          <w:rFonts w:ascii="Times New Roman" w:hAnsi="Times New Roman"/>
          <w:sz w:val="26"/>
          <w:szCs w:val="26"/>
        </w:rPr>
        <w:t>функции по реализации экономической политики в сфере стратегического планирования, анализа и прогнозирования социально-экономического развития района, мобилизационной подготовки экономики, формирования, мониторинга и исполнения долгосрочных и ведомственных целевых программ, организации партнерских отношений между администрацией района и предприятиями, учреждениями, организациями всех форм собственности, развития торговой, инвестиционной деятельности, малого и среднего предпринимательства, сельского хозяйства, традиционных видов деятельности экономики района, реализации ценовой политики, содействия занятости населения и социального партнерства.</w:t>
      </w:r>
    </w:p>
    <w:p w:rsidR="001962F4" w:rsidRPr="00175376" w:rsidRDefault="001962F4" w:rsidP="0060517A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5376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 </w:t>
      </w:r>
      <w:r w:rsidR="007C11F3" w:rsidRPr="00175376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D65448" w:rsidRPr="0017537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C11F3" w:rsidRPr="0017537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являл</w:t>
      </w:r>
      <w:r w:rsidR="003970BB" w:rsidRPr="00175376">
        <w:rPr>
          <w:rFonts w:ascii="Times New Roman" w:eastAsia="Times New Roman" w:hAnsi="Times New Roman"/>
          <w:sz w:val="26"/>
          <w:szCs w:val="26"/>
          <w:lang w:eastAsia="ru-RU"/>
        </w:rPr>
        <w:t>ся исполнителем</w:t>
      </w:r>
      <w:r w:rsidRPr="0017537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962F4" w:rsidRPr="00175376" w:rsidRDefault="001962F4" w:rsidP="0060517A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5376"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="003970BB" w:rsidRPr="00175376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17537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полномочий  органов местного самоуправления по решению вопросов местного значения;</w:t>
      </w:r>
    </w:p>
    <w:p w:rsidR="001962F4" w:rsidRPr="00175376" w:rsidRDefault="003970BB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8D59D3" w:rsidRPr="00175376">
        <w:rPr>
          <w:rFonts w:ascii="Times New Roman" w:hAnsi="Times New Roman"/>
          <w:sz w:val="26"/>
          <w:szCs w:val="26"/>
        </w:rPr>
        <w:t>9</w:t>
      </w:r>
      <w:r w:rsidR="001962F4" w:rsidRPr="00175376">
        <w:rPr>
          <w:rFonts w:ascii="Times New Roman" w:hAnsi="Times New Roman"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 xml:space="preserve">- </w:t>
      </w:r>
      <w:r w:rsidR="001962F4" w:rsidRPr="00175376">
        <w:rPr>
          <w:rFonts w:ascii="Times New Roman" w:hAnsi="Times New Roman"/>
          <w:sz w:val="26"/>
          <w:szCs w:val="26"/>
        </w:rPr>
        <w:t>отдельных государственных полномо</w:t>
      </w:r>
      <w:r w:rsidRPr="00175376">
        <w:rPr>
          <w:rFonts w:ascii="Times New Roman" w:hAnsi="Times New Roman"/>
          <w:sz w:val="26"/>
          <w:szCs w:val="26"/>
        </w:rPr>
        <w:t>ч</w:t>
      </w:r>
      <w:r w:rsidR="001962F4" w:rsidRPr="00175376">
        <w:rPr>
          <w:rFonts w:ascii="Times New Roman" w:hAnsi="Times New Roman"/>
          <w:sz w:val="26"/>
          <w:szCs w:val="26"/>
        </w:rPr>
        <w:t>ий</w:t>
      </w:r>
      <w:r w:rsidR="00EB2437" w:rsidRPr="00175376">
        <w:rPr>
          <w:rFonts w:ascii="Times New Roman" w:hAnsi="Times New Roman"/>
          <w:sz w:val="26"/>
          <w:szCs w:val="26"/>
        </w:rPr>
        <w:t>, в том числе 1 контрольной функции</w:t>
      </w:r>
      <w:r w:rsidR="001962F4" w:rsidRPr="00175376">
        <w:rPr>
          <w:rFonts w:ascii="Times New Roman" w:hAnsi="Times New Roman"/>
          <w:sz w:val="26"/>
          <w:szCs w:val="26"/>
        </w:rPr>
        <w:t>;</w:t>
      </w:r>
    </w:p>
    <w:p w:rsidR="003970BB" w:rsidRPr="00175376" w:rsidRDefault="003970BB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  4 - муниципальных услуг;</w:t>
      </w:r>
    </w:p>
    <w:p w:rsidR="003970BB" w:rsidRPr="00175376" w:rsidRDefault="003970BB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EB2437" w:rsidRPr="00175376">
        <w:rPr>
          <w:rFonts w:ascii="Times New Roman" w:hAnsi="Times New Roman"/>
          <w:sz w:val="26"/>
          <w:szCs w:val="26"/>
        </w:rPr>
        <w:t xml:space="preserve"> </w:t>
      </w:r>
      <w:r w:rsidR="008D59D3" w:rsidRPr="00175376">
        <w:rPr>
          <w:rFonts w:ascii="Times New Roman" w:hAnsi="Times New Roman"/>
          <w:sz w:val="26"/>
          <w:szCs w:val="26"/>
        </w:rPr>
        <w:t>5</w:t>
      </w:r>
      <w:r w:rsidR="00EB2437" w:rsidRPr="00175376">
        <w:rPr>
          <w:rFonts w:ascii="Times New Roman" w:hAnsi="Times New Roman"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 xml:space="preserve"> - контрольных функций;</w:t>
      </w:r>
    </w:p>
    <w:p w:rsidR="003970BB" w:rsidRPr="00175376" w:rsidRDefault="00EB2437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8D59D3" w:rsidRPr="00175376">
        <w:rPr>
          <w:rFonts w:ascii="Times New Roman" w:hAnsi="Times New Roman"/>
          <w:sz w:val="26"/>
          <w:szCs w:val="26"/>
        </w:rPr>
        <w:t>9</w:t>
      </w:r>
      <w:r w:rsidR="003970BB" w:rsidRPr="00175376">
        <w:rPr>
          <w:rFonts w:ascii="Times New Roman" w:hAnsi="Times New Roman"/>
          <w:sz w:val="26"/>
          <w:szCs w:val="26"/>
        </w:rPr>
        <w:t xml:space="preserve"> - иных функций по вопросам, относящихся к компетенции Комитета. </w:t>
      </w:r>
    </w:p>
    <w:p w:rsidR="006B2372" w:rsidRPr="00175376" w:rsidRDefault="00335FF3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Структура </w:t>
      </w:r>
      <w:r w:rsidR="006B2372" w:rsidRPr="00175376">
        <w:rPr>
          <w:rFonts w:ascii="Times New Roman" w:hAnsi="Times New Roman"/>
          <w:sz w:val="26"/>
          <w:szCs w:val="26"/>
        </w:rPr>
        <w:t>Комитет</w:t>
      </w:r>
      <w:r w:rsidRPr="00175376">
        <w:rPr>
          <w:rFonts w:ascii="Times New Roman" w:hAnsi="Times New Roman"/>
          <w:sz w:val="26"/>
          <w:szCs w:val="26"/>
        </w:rPr>
        <w:t xml:space="preserve">а </w:t>
      </w:r>
      <w:r w:rsidR="007C11F3" w:rsidRPr="00175376">
        <w:rPr>
          <w:rFonts w:ascii="Times New Roman" w:hAnsi="Times New Roman"/>
          <w:sz w:val="26"/>
          <w:szCs w:val="26"/>
        </w:rPr>
        <w:t>в 201</w:t>
      </w:r>
      <w:r w:rsidR="00D65448" w:rsidRPr="00175376">
        <w:rPr>
          <w:rFonts w:ascii="Times New Roman" w:hAnsi="Times New Roman"/>
          <w:sz w:val="26"/>
          <w:szCs w:val="26"/>
        </w:rPr>
        <w:t>2</w:t>
      </w:r>
      <w:r w:rsidR="007C11F3" w:rsidRPr="00175376">
        <w:rPr>
          <w:rFonts w:ascii="Times New Roman" w:hAnsi="Times New Roman"/>
          <w:sz w:val="26"/>
          <w:szCs w:val="26"/>
        </w:rPr>
        <w:t xml:space="preserve"> году </w:t>
      </w:r>
      <w:r w:rsidRPr="00175376">
        <w:rPr>
          <w:rFonts w:ascii="Times New Roman" w:hAnsi="Times New Roman"/>
          <w:sz w:val="26"/>
          <w:szCs w:val="26"/>
        </w:rPr>
        <w:t>представлена двумя управлениями</w:t>
      </w:r>
      <w:r w:rsidR="00D65448" w:rsidRPr="00175376">
        <w:rPr>
          <w:rFonts w:ascii="Times New Roman" w:hAnsi="Times New Roman"/>
          <w:sz w:val="26"/>
          <w:szCs w:val="26"/>
        </w:rPr>
        <w:t>: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864237" w:rsidRPr="00175376">
        <w:rPr>
          <w:rFonts w:ascii="Times New Roman" w:hAnsi="Times New Roman"/>
          <w:sz w:val="26"/>
          <w:szCs w:val="26"/>
        </w:rPr>
        <w:t xml:space="preserve">Управление планирования и мониторинга социально-экономического развития и Управление реального сектора экономики. Общая </w:t>
      </w:r>
      <w:r w:rsidR="006B2372" w:rsidRPr="00175376">
        <w:rPr>
          <w:rFonts w:ascii="Times New Roman" w:hAnsi="Times New Roman"/>
          <w:sz w:val="26"/>
          <w:szCs w:val="26"/>
        </w:rPr>
        <w:t xml:space="preserve"> штатн</w:t>
      </w:r>
      <w:r w:rsidR="00864237" w:rsidRPr="00175376">
        <w:rPr>
          <w:rFonts w:ascii="Times New Roman" w:hAnsi="Times New Roman"/>
          <w:sz w:val="26"/>
          <w:szCs w:val="26"/>
        </w:rPr>
        <w:t>ая</w:t>
      </w:r>
      <w:r w:rsidR="006B2372" w:rsidRPr="00175376">
        <w:rPr>
          <w:rFonts w:ascii="Times New Roman" w:hAnsi="Times New Roman"/>
          <w:sz w:val="26"/>
          <w:szCs w:val="26"/>
        </w:rPr>
        <w:t xml:space="preserve"> численность</w:t>
      </w:r>
      <w:r w:rsidR="00864237" w:rsidRPr="00175376">
        <w:rPr>
          <w:rFonts w:ascii="Times New Roman" w:hAnsi="Times New Roman"/>
          <w:sz w:val="26"/>
          <w:szCs w:val="26"/>
        </w:rPr>
        <w:t xml:space="preserve"> Комитета составляет</w:t>
      </w:r>
      <w:r w:rsidR="006B2372" w:rsidRPr="00175376">
        <w:rPr>
          <w:rFonts w:ascii="Times New Roman" w:hAnsi="Times New Roman"/>
          <w:sz w:val="26"/>
          <w:szCs w:val="26"/>
        </w:rPr>
        <w:t xml:space="preserve"> 18 человек</w:t>
      </w:r>
      <w:r w:rsidR="00864237" w:rsidRPr="00175376">
        <w:rPr>
          <w:rFonts w:ascii="Times New Roman" w:hAnsi="Times New Roman"/>
          <w:sz w:val="26"/>
          <w:szCs w:val="26"/>
        </w:rPr>
        <w:t>.</w:t>
      </w:r>
      <w:r w:rsidR="00611FF1" w:rsidRPr="00175376">
        <w:rPr>
          <w:rFonts w:ascii="Times New Roman" w:hAnsi="Times New Roman"/>
          <w:sz w:val="26"/>
          <w:szCs w:val="26"/>
        </w:rPr>
        <w:t xml:space="preserve"> Объем средств бюджета района на содержание Комитета</w:t>
      </w:r>
      <w:r w:rsidR="00E27D13" w:rsidRPr="00175376">
        <w:rPr>
          <w:rFonts w:ascii="Times New Roman" w:hAnsi="Times New Roman"/>
          <w:sz w:val="26"/>
          <w:szCs w:val="26"/>
        </w:rPr>
        <w:t xml:space="preserve"> </w:t>
      </w:r>
      <w:r w:rsidR="00AB345B" w:rsidRPr="00175376">
        <w:rPr>
          <w:rFonts w:ascii="Times New Roman" w:hAnsi="Times New Roman"/>
          <w:sz w:val="26"/>
          <w:szCs w:val="26"/>
        </w:rPr>
        <w:t xml:space="preserve">(оплата труда, начисления на оплату труда, командировочные расходы, выплаты </w:t>
      </w:r>
      <w:r w:rsidR="00AB345B" w:rsidRPr="00175376">
        <w:rPr>
          <w:rFonts w:ascii="Times New Roman" w:hAnsi="Times New Roman"/>
          <w:sz w:val="26"/>
          <w:szCs w:val="26"/>
        </w:rPr>
        <w:lastRenderedPageBreak/>
        <w:t xml:space="preserve">социального характера) </w:t>
      </w:r>
      <w:r w:rsidR="00E27D13" w:rsidRPr="00175376">
        <w:rPr>
          <w:rFonts w:ascii="Times New Roman" w:hAnsi="Times New Roman"/>
          <w:sz w:val="26"/>
          <w:szCs w:val="26"/>
        </w:rPr>
        <w:t>в 201</w:t>
      </w:r>
      <w:r w:rsidR="00797A76" w:rsidRPr="00175376">
        <w:rPr>
          <w:rFonts w:ascii="Times New Roman" w:hAnsi="Times New Roman"/>
          <w:sz w:val="26"/>
          <w:szCs w:val="26"/>
        </w:rPr>
        <w:t>2</w:t>
      </w:r>
      <w:r w:rsidR="00E27D13" w:rsidRPr="00175376">
        <w:rPr>
          <w:rFonts w:ascii="Times New Roman" w:hAnsi="Times New Roman"/>
          <w:sz w:val="26"/>
          <w:szCs w:val="26"/>
        </w:rPr>
        <w:t xml:space="preserve"> году составил 1</w:t>
      </w:r>
      <w:r w:rsidR="004946C9" w:rsidRPr="00175376">
        <w:rPr>
          <w:rFonts w:ascii="Times New Roman" w:hAnsi="Times New Roman"/>
          <w:sz w:val="26"/>
          <w:szCs w:val="26"/>
        </w:rPr>
        <w:t>8</w:t>
      </w:r>
      <w:r w:rsidR="00E27D13" w:rsidRPr="00175376">
        <w:rPr>
          <w:rFonts w:ascii="Times New Roman" w:hAnsi="Times New Roman"/>
          <w:sz w:val="26"/>
          <w:szCs w:val="26"/>
        </w:rPr>
        <w:t>,</w:t>
      </w:r>
      <w:r w:rsidR="004946C9" w:rsidRPr="00175376">
        <w:rPr>
          <w:rFonts w:ascii="Times New Roman" w:hAnsi="Times New Roman"/>
          <w:sz w:val="26"/>
          <w:szCs w:val="26"/>
        </w:rPr>
        <w:t>9</w:t>
      </w:r>
      <w:r w:rsidR="00E27D13" w:rsidRPr="00175376">
        <w:rPr>
          <w:rFonts w:ascii="Times New Roman" w:hAnsi="Times New Roman"/>
          <w:sz w:val="26"/>
          <w:szCs w:val="26"/>
        </w:rPr>
        <w:t xml:space="preserve"> млн.рублей</w:t>
      </w:r>
      <w:r w:rsidR="00AB345B" w:rsidRPr="00175376">
        <w:rPr>
          <w:rFonts w:ascii="Times New Roman" w:hAnsi="Times New Roman"/>
          <w:sz w:val="26"/>
          <w:szCs w:val="26"/>
        </w:rPr>
        <w:t xml:space="preserve"> или </w:t>
      </w:r>
      <w:r w:rsidR="004946C9" w:rsidRPr="00175376">
        <w:rPr>
          <w:rFonts w:ascii="Times New Roman" w:hAnsi="Times New Roman"/>
          <w:sz w:val="26"/>
          <w:szCs w:val="26"/>
        </w:rPr>
        <w:t>1 050</w:t>
      </w:r>
      <w:r w:rsidR="00AB345B" w:rsidRPr="00175376">
        <w:rPr>
          <w:rFonts w:ascii="Times New Roman" w:hAnsi="Times New Roman"/>
          <w:sz w:val="26"/>
          <w:szCs w:val="26"/>
        </w:rPr>
        <w:t xml:space="preserve"> тыс.рублей на 1 специалиста.</w:t>
      </w:r>
      <w:r w:rsidR="00DC0E8A" w:rsidRPr="00175376">
        <w:rPr>
          <w:rFonts w:ascii="Times New Roman" w:hAnsi="Times New Roman"/>
          <w:sz w:val="26"/>
          <w:szCs w:val="26"/>
        </w:rPr>
        <w:t xml:space="preserve"> </w:t>
      </w:r>
    </w:p>
    <w:p w:rsidR="00AB345B" w:rsidRPr="00175376" w:rsidRDefault="007452B9" w:rsidP="00AB345B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Комитет осуществляет координацию и контроль деятельности находящегося в его </w:t>
      </w:r>
      <w:r w:rsidR="001962F4" w:rsidRPr="00175376">
        <w:rPr>
          <w:rFonts w:ascii="Times New Roman" w:hAnsi="Times New Roman"/>
          <w:sz w:val="26"/>
          <w:szCs w:val="26"/>
        </w:rPr>
        <w:t>оперативном подчинении муниципально</w:t>
      </w:r>
      <w:r w:rsidR="00864237" w:rsidRPr="00175376">
        <w:rPr>
          <w:rFonts w:ascii="Times New Roman" w:hAnsi="Times New Roman"/>
          <w:sz w:val="26"/>
          <w:szCs w:val="26"/>
        </w:rPr>
        <w:t>го</w:t>
      </w:r>
      <w:r w:rsidR="001962F4" w:rsidRPr="00175376">
        <w:rPr>
          <w:rFonts w:ascii="Times New Roman" w:hAnsi="Times New Roman"/>
          <w:sz w:val="26"/>
          <w:szCs w:val="26"/>
        </w:rPr>
        <w:t xml:space="preserve"> автономно</w:t>
      </w:r>
      <w:r w:rsidR="00864237" w:rsidRPr="00175376">
        <w:rPr>
          <w:rFonts w:ascii="Times New Roman" w:hAnsi="Times New Roman"/>
          <w:sz w:val="26"/>
          <w:szCs w:val="26"/>
        </w:rPr>
        <w:t>го</w:t>
      </w:r>
      <w:r w:rsidR="001962F4" w:rsidRPr="00175376">
        <w:rPr>
          <w:rFonts w:ascii="Times New Roman" w:hAnsi="Times New Roman"/>
          <w:sz w:val="26"/>
          <w:szCs w:val="26"/>
        </w:rPr>
        <w:t xml:space="preserve"> учреждени</w:t>
      </w:r>
      <w:r w:rsidR="00864237" w:rsidRPr="00175376">
        <w:rPr>
          <w:rFonts w:ascii="Times New Roman" w:hAnsi="Times New Roman"/>
          <w:sz w:val="26"/>
          <w:szCs w:val="26"/>
        </w:rPr>
        <w:t>я</w:t>
      </w:r>
      <w:r w:rsidR="001962F4" w:rsidRPr="00175376">
        <w:rPr>
          <w:rFonts w:ascii="Times New Roman" w:hAnsi="Times New Roman"/>
          <w:sz w:val="26"/>
          <w:szCs w:val="26"/>
        </w:rPr>
        <w:t xml:space="preserve"> «Организационно-методический центр».</w:t>
      </w:r>
      <w:r w:rsidR="001962F4" w:rsidRPr="00175376">
        <w:rPr>
          <w:rFonts w:ascii="Times New Roman" w:hAnsi="Times New Roman"/>
          <w:b/>
          <w:sz w:val="26"/>
          <w:szCs w:val="26"/>
        </w:rPr>
        <w:t xml:space="preserve"> </w:t>
      </w:r>
      <w:r w:rsidR="00AB345B" w:rsidRPr="00175376">
        <w:rPr>
          <w:rFonts w:ascii="Times New Roman" w:hAnsi="Times New Roman"/>
          <w:sz w:val="26"/>
          <w:szCs w:val="26"/>
        </w:rPr>
        <w:t>Объем средств бюджета района на содержание автономного учреждения (муниципальное задание)  в 201</w:t>
      </w:r>
      <w:r w:rsidR="00797A76" w:rsidRPr="00175376">
        <w:rPr>
          <w:rFonts w:ascii="Times New Roman" w:hAnsi="Times New Roman"/>
          <w:sz w:val="26"/>
          <w:szCs w:val="26"/>
        </w:rPr>
        <w:t>2</w:t>
      </w:r>
      <w:r w:rsidR="00AB345B" w:rsidRPr="00175376">
        <w:rPr>
          <w:rFonts w:ascii="Times New Roman" w:hAnsi="Times New Roman"/>
          <w:sz w:val="26"/>
          <w:szCs w:val="26"/>
        </w:rPr>
        <w:t xml:space="preserve"> году составил </w:t>
      </w:r>
      <w:r w:rsidR="00E86C0D" w:rsidRPr="00175376">
        <w:rPr>
          <w:rFonts w:ascii="Times New Roman" w:hAnsi="Times New Roman"/>
          <w:sz w:val="26"/>
          <w:szCs w:val="26"/>
        </w:rPr>
        <w:t>9,6 млн</w:t>
      </w:r>
      <w:r w:rsidR="00AB345B" w:rsidRPr="00175376">
        <w:rPr>
          <w:rFonts w:ascii="Times New Roman" w:hAnsi="Times New Roman"/>
          <w:sz w:val="26"/>
          <w:szCs w:val="26"/>
        </w:rPr>
        <w:t>.рублей</w:t>
      </w:r>
      <w:r w:rsidR="00E86C0D" w:rsidRPr="00175376">
        <w:rPr>
          <w:rFonts w:ascii="Times New Roman" w:hAnsi="Times New Roman"/>
          <w:sz w:val="26"/>
          <w:szCs w:val="26"/>
        </w:rPr>
        <w:t>, из них на библиотечное дело – 1,4 млн.рублей. Остальные средства в размере 8,2 млн.рублей на развитие малого бизнеса и трудозанятость, в том числе на содержание учреждения (оплата труда, начисления на оплату труда, командировочные расходы, выплаты социального характера) в 201</w:t>
      </w:r>
      <w:r w:rsidR="00797A76" w:rsidRPr="00175376">
        <w:rPr>
          <w:rFonts w:ascii="Times New Roman" w:hAnsi="Times New Roman"/>
          <w:sz w:val="26"/>
          <w:szCs w:val="26"/>
        </w:rPr>
        <w:t>2</w:t>
      </w:r>
      <w:r w:rsidR="00E86C0D" w:rsidRPr="00175376">
        <w:rPr>
          <w:rFonts w:ascii="Times New Roman" w:hAnsi="Times New Roman"/>
          <w:sz w:val="26"/>
          <w:szCs w:val="26"/>
        </w:rPr>
        <w:t xml:space="preserve"> году составили 5,7 млн.рублей </w:t>
      </w:r>
      <w:r w:rsidR="00AB345B" w:rsidRPr="00175376">
        <w:rPr>
          <w:rFonts w:ascii="Times New Roman" w:hAnsi="Times New Roman"/>
          <w:sz w:val="26"/>
          <w:szCs w:val="26"/>
        </w:rPr>
        <w:t xml:space="preserve">или </w:t>
      </w:r>
      <w:r w:rsidR="00E71E30" w:rsidRPr="00175376">
        <w:rPr>
          <w:rFonts w:ascii="Times New Roman" w:hAnsi="Times New Roman"/>
          <w:sz w:val="26"/>
          <w:szCs w:val="26"/>
        </w:rPr>
        <w:t>7</w:t>
      </w:r>
      <w:r w:rsidR="00E86C0D" w:rsidRPr="00175376">
        <w:rPr>
          <w:rFonts w:ascii="Times New Roman" w:hAnsi="Times New Roman"/>
          <w:sz w:val="26"/>
          <w:szCs w:val="26"/>
        </w:rPr>
        <w:t>18</w:t>
      </w:r>
      <w:r w:rsidR="00AB345B" w:rsidRPr="00175376">
        <w:rPr>
          <w:rFonts w:ascii="Times New Roman" w:hAnsi="Times New Roman"/>
          <w:sz w:val="26"/>
          <w:szCs w:val="26"/>
        </w:rPr>
        <w:t xml:space="preserve"> тыс.рублей на 1 специалиста.</w:t>
      </w:r>
    </w:p>
    <w:p w:rsidR="006B2372" w:rsidRPr="00175376" w:rsidRDefault="006B2372" w:rsidP="0060517A">
      <w:pPr>
        <w:pStyle w:val="ConsTitle"/>
        <w:widowControl/>
        <w:spacing w:line="312" w:lineRule="auto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75376">
        <w:rPr>
          <w:rFonts w:ascii="Times New Roman" w:hAnsi="Times New Roman" w:cs="Times New Roman"/>
          <w:b w:val="0"/>
          <w:sz w:val="26"/>
          <w:szCs w:val="26"/>
        </w:rPr>
        <w:t>Комитет осуществляет свою деятельность во взаимодействии с федеральными органами исполнительной власти, органами государственной власти Ханты-Мансийского автономного округа – Югры, органами местного самоуправления муниципальных образований автономного округа, органами местного самоуправления сельских поселений Ханты-Мансийского района, общественными объединениями и иными организациями.</w:t>
      </w:r>
    </w:p>
    <w:bookmarkEnd w:id="0"/>
    <w:bookmarkEnd w:id="1"/>
    <w:bookmarkEnd w:id="2"/>
    <w:p w:rsidR="007B5110" w:rsidRPr="00175376" w:rsidRDefault="007B5110" w:rsidP="007B5110">
      <w:pPr>
        <w:spacing w:after="0" w:line="264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За профессиональное отношение к своему делу, высокое мастерство </w:t>
      </w:r>
      <w:r w:rsidR="00902814" w:rsidRPr="00175376">
        <w:rPr>
          <w:rFonts w:ascii="Times New Roman" w:hAnsi="Times New Roman"/>
          <w:sz w:val="26"/>
          <w:szCs w:val="26"/>
        </w:rPr>
        <w:t>6</w:t>
      </w:r>
      <w:r w:rsidRPr="00175376">
        <w:rPr>
          <w:rFonts w:ascii="Times New Roman" w:hAnsi="Times New Roman"/>
          <w:sz w:val="26"/>
          <w:szCs w:val="26"/>
        </w:rPr>
        <w:t xml:space="preserve"> сотрудников Комитета и 1 сотрудник муниципального автономного учреждения «Организационно-методический центр» в 2012 году были представлены к наградам, в том числе 2-е к наградам автономного округа.</w:t>
      </w:r>
    </w:p>
    <w:p w:rsidR="00E06C0A" w:rsidRPr="00175376" w:rsidRDefault="00E06C0A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B5110" w:rsidRPr="00175376" w:rsidRDefault="007B5110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B5110" w:rsidRPr="00175376" w:rsidRDefault="007B5110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B5110" w:rsidRPr="00175376" w:rsidRDefault="007B5110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B5110" w:rsidRPr="00175376" w:rsidRDefault="007B5110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B5110" w:rsidRPr="00175376" w:rsidRDefault="007B5110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06C0A" w:rsidRPr="00175376" w:rsidRDefault="00E06C0A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06C0A" w:rsidRPr="00175376" w:rsidRDefault="00E06C0A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06C0A" w:rsidRPr="00175376" w:rsidRDefault="00E06C0A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06C0A" w:rsidRPr="00175376" w:rsidRDefault="00E06C0A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06C0A" w:rsidRPr="00175376" w:rsidRDefault="00E06C0A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06C0A" w:rsidRPr="00175376" w:rsidRDefault="00E06C0A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06C0A" w:rsidRPr="00175376" w:rsidRDefault="00E06C0A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06C0A" w:rsidRPr="00175376" w:rsidRDefault="00E06C0A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06C0A" w:rsidRPr="00175376" w:rsidRDefault="00E06C0A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C656F" w:rsidRPr="00175376" w:rsidRDefault="00B021B9" w:rsidP="0060517A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РАЗДЕЛ 2. ЦЕЛИ, ЗАДАЧИ И РЕЗУЛЬТАТЫ ДЕЯТЕЛЬНОСТИ</w:t>
      </w:r>
    </w:p>
    <w:p w:rsidR="009C08F5" w:rsidRPr="00175376" w:rsidRDefault="009C08F5" w:rsidP="0060517A">
      <w:pPr>
        <w:spacing w:after="0" w:line="312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F22F1" w:rsidRPr="00175376" w:rsidRDefault="003E7B67" w:rsidP="0060517A">
      <w:pPr>
        <w:spacing w:after="0" w:line="312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lastRenderedPageBreak/>
        <w:t>Стратегическ</w:t>
      </w:r>
      <w:r w:rsidR="00F02F0B" w:rsidRPr="00175376">
        <w:rPr>
          <w:rFonts w:ascii="Times New Roman" w:hAnsi="Times New Roman"/>
          <w:b/>
          <w:sz w:val="26"/>
          <w:szCs w:val="26"/>
        </w:rPr>
        <w:t>ая</w:t>
      </w:r>
      <w:r w:rsidRPr="00175376">
        <w:rPr>
          <w:rFonts w:ascii="Times New Roman" w:hAnsi="Times New Roman"/>
          <w:b/>
          <w:sz w:val="26"/>
          <w:szCs w:val="26"/>
        </w:rPr>
        <w:t xml:space="preserve"> цел</w:t>
      </w:r>
      <w:r w:rsidR="00F02F0B" w:rsidRPr="00175376">
        <w:rPr>
          <w:rFonts w:ascii="Times New Roman" w:hAnsi="Times New Roman"/>
          <w:b/>
          <w:sz w:val="26"/>
          <w:szCs w:val="26"/>
        </w:rPr>
        <w:t>ь</w:t>
      </w:r>
      <w:r w:rsidR="00B021B9" w:rsidRPr="00175376">
        <w:rPr>
          <w:rFonts w:ascii="Times New Roman" w:hAnsi="Times New Roman"/>
          <w:b/>
          <w:sz w:val="26"/>
          <w:szCs w:val="26"/>
        </w:rPr>
        <w:t xml:space="preserve"> Комитета</w:t>
      </w:r>
      <w:r w:rsidR="00F02F0B"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35165" w:rsidRPr="00175376">
        <w:rPr>
          <w:rFonts w:ascii="Times New Roman" w:hAnsi="Times New Roman"/>
          <w:b/>
          <w:i/>
          <w:sz w:val="26"/>
          <w:szCs w:val="26"/>
        </w:rPr>
        <w:t>–</w:t>
      </w:r>
      <w:r w:rsidR="00F02F0B"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C11F3" w:rsidRPr="00175376">
        <w:rPr>
          <w:rFonts w:ascii="Times New Roman" w:hAnsi="Times New Roman"/>
          <w:bCs/>
          <w:sz w:val="26"/>
          <w:szCs w:val="26"/>
        </w:rPr>
        <w:t xml:space="preserve">регулирование процессов, направленных на развитие </w:t>
      </w:r>
      <w:r w:rsidR="007C11F3" w:rsidRPr="00175376">
        <w:rPr>
          <w:rFonts w:ascii="Times New Roman" w:hAnsi="Times New Roman"/>
          <w:sz w:val="26"/>
          <w:szCs w:val="26"/>
        </w:rPr>
        <w:t>экономики и повышения качества жизни населения Ханты-Мансийского района</w:t>
      </w:r>
      <w:r w:rsidR="00552F8F" w:rsidRPr="00175376">
        <w:rPr>
          <w:rFonts w:ascii="Times New Roman" w:hAnsi="Times New Roman"/>
          <w:sz w:val="26"/>
          <w:szCs w:val="26"/>
        </w:rPr>
        <w:t>.</w:t>
      </w:r>
      <w:r w:rsidR="007C11F3"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792634" w:rsidRPr="00175376" w:rsidRDefault="00792634" w:rsidP="0060517A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Достижение </w:t>
      </w:r>
      <w:r w:rsidR="00203CFF" w:rsidRPr="00175376">
        <w:rPr>
          <w:rFonts w:ascii="Times New Roman" w:hAnsi="Times New Roman"/>
          <w:sz w:val="26"/>
          <w:szCs w:val="26"/>
        </w:rPr>
        <w:t>стратегическ</w:t>
      </w:r>
      <w:r w:rsidR="00B021B9" w:rsidRPr="00175376">
        <w:rPr>
          <w:rFonts w:ascii="Times New Roman" w:hAnsi="Times New Roman"/>
          <w:sz w:val="26"/>
          <w:szCs w:val="26"/>
        </w:rPr>
        <w:t>ой</w:t>
      </w:r>
      <w:r w:rsidRPr="00175376">
        <w:rPr>
          <w:rFonts w:ascii="Times New Roman" w:hAnsi="Times New Roman"/>
          <w:sz w:val="26"/>
          <w:szCs w:val="26"/>
        </w:rPr>
        <w:t xml:space="preserve"> цел</w:t>
      </w:r>
      <w:r w:rsidR="00B021B9" w:rsidRPr="00175376">
        <w:rPr>
          <w:rFonts w:ascii="Times New Roman" w:hAnsi="Times New Roman"/>
          <w:sz w:val="26"/>
          <w:szCs w:val="26"/>
        </w:rPr>
        <w:t>и</w:t>
      </w:r>
      <w:r w:rsidRPr="00175376">
        <w:rPr>
          <w:rFonts w:ascii="Times New Roman" w:hAnsi="Times New Roman"/>
          <w:sz w:val="26"/>
          <w:szCs w:val="26"/>
        </w:rPr>
        <w:t xml:space="preserve"> осуществляется путем решения тактических задач </w:t>
      </w:r>
    </w:p>
    <w:p w:rsidR="00547AC0" w:rsidRPr="00175376" w:rsidRDefault="00B021B9" w:rsidP="0060517A">
      <w:pPr>
        <w:spacing w:after="0" w:line="312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5376">
        <w:rPr>
          <w:rFonts w:ascii="Times New Roman" w:hAnsi="Times New Roman"/>
          <w:b/>
          <w:bCs/>
          <w:sz w:val="26"/>
          <w:szCs w:val="26"/>
        </w:rPr>
        <w:t>З</w:t>
      </w:r>
      <w:r w:rsidR="00F02F0B" w:rsidRPr="00175376">
        <w:rPr>
          <w:rFonts w:ascii="Times New Roman" w:hAnsi="Times New Roman"/>
          <w:b/>
          <w:bCs/>
          <w:sz w:val="26"/>
          <w:szCs w:val="26"/>
        </w:rPr>
        <w:t>адача</w:t>
      </w:r>
      <w:r w:rsidR="000047BD" w:rsidRPr="00175376">
        <w:rPr>
          <w:rFonts w:ascii="Times New Roman" w:hAnsi="Times New Roman"/>
          <w:b/>
          <w:bCs/>
          <w:sz w:val="26"/>
          <w:szCs w:val="26"/>
        </w:rPr>
        <w:t xml:space="preserve"> 1</w:t>
      </w:r>
      <w:r w:rsidR="009966F7" w:rsidRPr="00175376">
        <w:rPr>
          <w:rFonts w:ascii="Times New Roman" w:hAnsi="Times New Roman"/>
          <w:b/>
          <w:bCs/>
          <w:sz w:val="26"/>
          <w:szCs w:val="26"/>
        </w:rPr>
        <w:t>.</w:t>
      </w:r>
      <w:r w:rsidR="000047BD" w:rsidRPr="001753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02F0B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Реализация экономической политики в сфере стратегического планирования, анализа и прогнозирования социально-экономического развития района</w:t>
      </w:r>
    </w:p>
    <w:p w:rsidR="00E35165" w:rsidRPr="00175376" w:rsidRDefault="009C2E02" w:rsidP="0060517A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 xml:space="preserve">1.1. Результаты деятельности: </w:t>
      </w:r>
    </w:p>
    <w:p w:rsidR="009C2E02" w:rsidRPr="00175376" w:rsidRDefault="009C2E02" w:rsidP="0060517A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1.1.1. по полномочиям (функциям)</w:t>
      </w:r>
    </w:p>
    <w:p w:rsidR="007B5D87" w:rsidRPr="00175376" w:rsidRDefault="0070437D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Одним из ключевых элементов системы стратегического управления является </w:t>
      </w:r>
      <w:r w:rsidRPr="00175376">
        <w:rPr>
          <w:rFonts w:ascii="Times New Roman" w:hAnsi="Times New Roman"/>
          <w:b/>
          <w:i/>
          <w:sz w:val="26"/>
          <w:szCs w:val="26"/>
        </w:rPr>
        <w:t>социально-экономический прогноз</w:t>
      </w:r>
      <w:r w:rsidRPr="00175376">
        <w:rPr>
          <w:rFonts w:ascii="Times New Roman" w:hAnsi="Times New Roman"/>
          <w:sz w:val="26"/>
          <w:szCs w:val="26"/>
        </w:rPr>
        <w:t xml:space="preserve">. Прогнозирование экономического и социального развития Ханты-Мансийского района - одна из важнейших задач, формирующая базу для принятия </w:t>
      </w:r>
      <w:r w:rsidR="00A1576E" w:rsidRPr="00175376">
        <w:rPr>
          <w:rFonts w:ascii="Times New Roman" w:hAnsi="Times New Roman"/>
          <w:sz w:val="26"/>
          <w:szCs w:val="26"/>
        </w:rPr>
        <w:t>бюджета Ханты-Ма</w:t>
      </w:r>
      <w:r w:rsidRPr="00175376">
        <w:rPr>
          <w:rFonts w:ascii="Times New Roman" w:hAnsi="Times New Roman"/>
          <w:sz w:val="26"/>
          <w:szCs w:val="26"/>
        </w:rPr>
        <w:t>нсийского района (ст. 184.2 БК).</w:t>
      </w:r>
      <w:r w:rsidR="007B5D87" w:rsidRPr="00175376">
        <w:rPr>
          <w:rFonts w:ascii="Times New Roman" w:hAnsi="Times New Roman"/>
          <w:sz w:val="26"/>
          <w:szCs w:val="26"/>
        </w:rPr>
        <w:t xml:space="preserve"> </w:t>
      </w:r>
    </w:p>
    <w:p w:rsidR="007B5D87" w:rsidRPr="00175376" w:rsidRDefault="007B5D87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Комитетом совместно с заинтересованными органами администрации района  был </w:t>
      </w:r>
      <w:r w:rsidR="00212958" w:rsidRPr="00175376">
        <w:rPr>
          <w:rFonts w:ascii="Times New Roman" w:hAnsi="Times New Roman"/>
          <w:sz w:val="26"/>
          <w:szCs w:val="26"/>
        </w:rPr>
        <w:t>разработан</w:t>
      </w:r>
      <w:r w:rsidRPr="00175376">
        <w:rPr>
          <w:rFonts w:ascii="Times New Roman" w:hAnsi="Times New Roman"/>
          <w:sz w:val="26"/>
          <w:szCs w:val="26"/>
        </w:rPr>
        <w:t xml:space="preserve"> Прогноз социально-экономического развития Ханты-Мансийского района на 201</w:t>
      </w:r>
      <w:r w:rsidR="00797A76" w:rsidRPr="00175376">
        <w:rPr>
          <w:rFonts w:ascii="Times New Roman" w:hAnsi="Times New Roman"/>
          <w:sz w:val="26"/>
          <w:szCs w:val="26"/>
        </w:rPr>
        <w:t>3</w:t>
      </w:r>
      <w:r w:rsidRPr="00175376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797A76" w:rsidRPr="00175376">
        <w:rPr>
          <w:rFonts w:ascii="Times New Roman" w:hAnsi="Times New Roman"/>
          <w:sz w:val="26"/>
          <w:szCs w:val="26"/>
        </w:rPr>
        <w:t>4</w:t>
      </w:r>
      <w:r w:rsidRPr="00175376">
        <w:rPr>
          <w:rFonts w:ascii="Times New Roman" w:hAnsi="Times New Roman"/>
          <w:sz w:val="26"/>
          <w:szCs w:val="26"/>
        </w:rPr>
        <w:t>-201</w:t>
      </w:r>
      <w:r w:rsidR="00797A76" w:rsidRPr="00175376">
        <w:rPr>
          <w:rFonts w:ascii="Times New Roman" w:hAnsi="Times New Roman"/>
          <w:sz w:val="26"/>
          <w:szCs w:val="26"/>
        </w:rPr>
        <w:t>5</w:t>
      </w:r>
      <w:r w:rsidRPr="00175376">
        <w:rPr>
          <w:rFonts w:ascii="Times New Roman" w:hAnsi="Times New Roman"/>
          <w:sz w:val="26"/>
          <w:szCs w:val="26"/>
        </w:rPr>
        <w:t xml:space="preserve"> годы.</w:t>
      </w:r>
    </w:p>
    <w:p w:rsidR="007B5D87" w:rsidRPr="00175376" w:rsidRDefault="007B5D87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Прогноз разрабатывался в два этапа: </w:t>
      </w:r>
    </w:p>
    <w:p w:rsidR="007B5D87" w:rsidRPr="00175376" w:rsidRDefault="007B5D87" w:rsidP="0060517A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ab/>
        <w:t>-</w:t>
      </w:r>
      <w:r w:rsidR="00FF2128" w:rsidRPr="00175376">
        <w:rPr>
          <w:rFonts w:ascii="Times New Roman" w:hAnsi="Times New Roman"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 xml:space="preserve">на первом этапе в целях формирования исходной базы для </w:t>
      </w:r>
      <w:r w:rsidR="008E3961" w:rsidRPr="00175376">
        <w:rPr>
          <w:rFonts w:ascii="Times New Roman" w:hAnsi="Times New Roman"/>
          <w:sz w:val="26"/>
          <w:szCs w:val="26"/>
        </w:rPr>
        <w:t>формирования</w:t>
      </w:r>
      <w:r w:rsidRPr="00175376">
        <w:rPr>
          <w:rFonts w:ascii="Times New Roman" w:hAnsi="Times New Roman"/>
          <w:sz w:val="26"/>
          <w:szCs w:val="26"/>
        </w:rPr>
        <w:t xml:space="preserve"> проекта бюджета </w:t>
      </w:r>
      <w:r w:rsidR="00557CB7" w:rsidRPr="00175376">
        <w:rPr>
          <w:rFonts w:ascii="Times New Roman" w:hAnsi="Times New Roman"/>
          <w:sz w:val="26"/>
          <w:szCs w:val="26"/>
        </w:rPr>
        <w:t xml:space="preserve">района </w:t>
      </w:r>
      <w:r w:rsidRPr="00175376">
        <w:rPr>
          <w:rFonts w:ascii="Times New Roman" w:hAnsi="Times New Roman"/>
          <w:sz w:val="26"/>
          <w:szCs w:val="26"/>
        </w:rPr>
        <w:t xml:space="preserve"> на 20</w:t>
      </w:r>
      <w:r w:rsidR="00557CB7" w:rsidRPr="00175376">
        <w:rPr>
          <w:rFonts w:ascii="Times New Roman" w:hAnsi="Times New Roman"/>
          <w:sz w:val="26"/>
          <w:szCs w:val="26"/>
        </w:rPr>
        <w:t>1</w:t>
      </w:r>
      <w:r w:rsidR="00797A76" w:rsidRPr="00175376">
        <w:rPr>
          <w:rFonts w:ascii="Times New Roman" w:hAnsi="Times New Roman"/>
          <w:sz w:val="26"/>
          <w:szCs w:val="26"/>
        </w:rPr>
        <w:t>3</w:t>
      </w:r>
      <w:r w:rsidRPr="00175376">
        <w:rPr>
          <w:rFonts w:ascii="Times New Roman" w:hAnsi="Times New Roman"/>
          <w:sz w:val="26"/>
          <w:szCs w:val="26"/>
        </w:rPr>
        <w:t xml:space="preserve"> год разработан </w:t>
      </w:r>
      <w:r w:rsidRPr="00175376">
        <w:rPr>
          <w:rFonts w:ascii="Times New Roman" w:hAnsi="Times New Roman"/>
          <w:iCs/>
          <w:sz w:val="26"/>
          <w:szCs w:val="26"/>
        </w:rPr>
        <w:t>предварительный</w:t>
      </w:r>
      <w:r w:rsidRPr="00175376">
        <w:rPr>
          <w:rFonts w:ascii="Times New Roman" w:hAnsi="Times New Roman"/>
          <w:sz w:val="26"/>
          <w:szCs w:val="26"/>
        </w:rPr>
        <w:t xml:space="preserve"> прогноз</w:t>
      </w:r>
      <w:r w:rsidR="00557CB7" w:rsidRPr="00175376">
        <w:rPr>
          <w:rFonts w:ascii="Times New Roman" w:hAnsi="Times New Roman"/>
          <w:sz w:val="26"/>
          <w:szCs w:val="26"/>
        </w:rPr>
        <w:t xml:space="preserve"> (основные показатели прогноза)</w:t>
      </w:r>
      <w:r w:rsidRPr="00175376">
        <w:rPr>
          <w:rFonts w:ascii="Times New Roman" w:hAnsi="Times New Roman"/>
          <w:sz w:val="26"/>
          <w:szCs w:val="26"/>
        </w:rPr>
        <w:t xml:space="preserve">, который был рассмотрен и утвержден </w:t>
      </w:r>
      <w:r w:rsidR="00557CB7" w:rsidRPr="00175376">
        <w:rPr>
          <w:rFonts w:ascii="Times New Roman" w:hAnsi="Times New Roman"/>
          <w:sz w:val="26"/>
          <w:szCs w:val="26"/>
        </w:rPr>
        <w:t>постановлением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557CB7" w:rsidRPr="00175376">
        <w:rPr>
          <w:rFonts w:ascii="Times New Roman" w:hAnsi="Times New Roman"/>
          <w:sz w:val="26"/>
          <w:szCs w:val="26"/>
        </w:rPr>
        <w:t xml:space="preserve">администрации Ханты-Мансийского района </w:t>
      </w:r>
      <w:r w:rsidRPr="00175376">
        <w:rPr>
          <w:rFonts w:ascii="Times New Roman" w:hAnsi="Times New Roman"/>
          <w:sz w:val="26"/>
          <w:szCs w:val="26"/>
        </w:rPr>
        <w:t xml:space="preserve">  от </w:t>
      </w:r>
      <w:r w:rsidR="00797A76" w:rsidRPr="00175376">
        <w:rPr>
          <w:rFonts w:ascii="Times New Roman" w:hAnsi="Times New Roman"/>
          <w:sz w:val="26"/>
          <w:szCs w:val="26"/>
        </w:rPr>
        <w:t>11</w:t>
      </w:r>
      <w:r w:rsidRPr="00175376">
        <w:rPr>
          <w:rFonts w:ascii="Times New Roman" w:hAnsi="Times New Roman"/>
          <w:sz w:val="26"/>
          <w:szCs w:val="26"/>
        </w:rPr>
        <w:t>.0</w:t>
      </w:r>
      <w:r w:rsidR="00797A76" w:rsidRPr="00175376">
        <w:rPr>
          <w:rFonts w:ascii="Times New Roman" w:hAnsi="Times New Roman"/>
          <w:sz w:val="26"/>
          <w:szCs w:val="26"/>
        </w:rPr>
        <w:t>7</w:t>
      </w:r>
      <w:r w:rsidRPr="00175376">
        <w:rPr>
          <w:rFonts w:ascii="Times New Roman" w:hAnsi="Times New Roman"/>
          <w:sz w:val="26"/>
          <w:szCs w:val="26"/>
        </w:rPr>
        <w:t>.20</w:t>
      </w:r>
      <w:r w:rsidR="00557CB7" w:rsidRPr="00175376">
        <w:rPr>
          <w:rFonts w:ascii="Times New Roman" w:hAnsi="Times New Roman"/>
          <w:sz w:val="26"/>
          <w:szCs w:val="26"/>
        </w:rPr>
        <w:t>1</w:t>
      </w:r>
      <w:r w:rsidR="00797A76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№ </w:t>
      </w:r>
      <w:r w:rsidR="00557CB7" w:rsidRPr="00175376">
        <w:rPr>
          <w:rFonts w:ascii="Times New Roman" w:hAnsi="Times New Roman"/>
          <w:sz w:val="26"/>
          <w:szCs w:val="26"/>
        </w:rPr>
        <w:t>1</w:t>
      </w:r>
      <w:r w:rsidR="00797A76" w:rsidRPr="00175376">
        <w:rPr>
          <w:rFonts w:ascii="Times New Roman" w:hAnsi="Times New Roman"/>
          <w:sz w:val="26"/>
          <w:szCs w:val="26"/>
        </w:rPr>
        <w:t>59</w:t>
      </w:r>
      <w:r w:rsidRPr="00175376">
        <w:rPr>
          <w:rFonts w:ascii="Times New Roman" w:hAnsi="Times New Roman"/>
          <w:sz w:val="26"/>
          <w:szCs w:val="26"/>
        </w:rPr>
        <w:t xml:space="preserve">; </w:t>
      </w:r>
    </w:p>
    <w:p w:rsidR="007B5D87" w:rsidRPr="00175376" w:rsidRDefault="007B5D87" w:rsidP="0060517A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ab/>
        <w:t>- на втором этапе с учетом сценарных условий Министерства экономического развития РФ на основе тенденций, сложившихся в первом полугодии 20</w:t>
      </w:r>
      <w:r w:rsidR="00797A76" w:rsidRPr="00175376">
        <w:rPr>
          <w:rFonts w:ascii="Times New Roman" w:hAnsi="Times New Roman"/>
          <w:sz w:val="26"/>
          <w:szCs w:val="26"/>
        </w:rPr>
        <w:t>12</w:t>
      </w:r>
      <w:r w:rsidRPr="00175376">
        <w:rPr>
          <w:rFonts w:ascii="Times New Roman" w:hAnsi="Times New Roman"/>
          <w:sz w:val="26"/>
          <w:szCs w:val="26"/>
        </w:rPr>
        <w:t xml:space="preserve"> года и определяющих социально-экономическое развитие </w:t>
      </w:r>
      <w:r w:rsidR="00557CB7" w:rsidRPr="00175376">
        <w:rPr>
          <w:rFonts w:ascii="Times New Roman" w:hAnsi="Times New Roman"/>
          <w:sz w:val="26"/>
          <w:szCs w:val="26"/>
        </w:rPr>
        <w:t>района</w:t>
      </w:r>
      <w:r w:rsidRPr="00175376">
        <w:rPr>
          <w:rFonts w:ascii="Times New Roman" w:hAnsi="Times New Roman"/>
          <w:sz w:val="26"/>
          <w:szCs w:val="26"/>
        </w:rPr>
        <w:t xml:space="preserve">, разработан </w:t>
      </w:r>
      <w:r w:rsidRPr="00175376">
        <w:rPr>
          <w:rFonts w:ascii="Times New Roman" w:hAnsi="Times New Roman"/>
          <w:iCs/>
          <w:sz w:val="26"/>
          <w:szCs w:val="26"/>
        </w:rPr>
        <w:t>уточненный</w:t>
      </w:r>
      <w:r w:rsidRPr="00175376">
        <w:rPr>
          <w:rFonts w:ascii="Times New Roman" w:hAnsi="Times New Roman"/>
          <w:sz w:val="26"/>
          <w:szCs w:val="26"/>
        </w:rPr>
        <w:t xml:space="preserve"> Прогноз на период 20</w:t>
      </w:r>
      <w:r w:rsidR="00557CB7" w:rsidRPr="00175376">
        <w:rPr>
          <w:rFonts w:ascii="Times New Roman" w:hAnsi="Times New Roman"/>
          <w:sz w:val="26"/>
          <w:szCs w:val="26"/>
        </w:rPr>
        <w:t>1</w:t>
      </w:r>
      <w:r w:rsidR="00797A76" w:rsidRPr="00175376">
        <w:rPr>
          <w:rFonts w:ascii="Times New Roman" w:hAnsi="Times New Roman"/>
          <w:sz w:val="26"/>
          <w:szCs w:val="26"/>
        </w:rPr>
        <w:t>3</w:t>
      </w:r>
      <w:r w:rsidRPr="00175376">
        <w:rPr>
          <w:rFonts w:ascii="Times New Roman" w:hAnsi="Times New Roman"/>
          <w:sz w:val="26"/>
          <w:szCs w:val="26"/>
        </w:rPr>
        <w:noBreakHyphen/>
        <w:t>20</w:t>
      </w:r>
      <w:r w:rsidR="00557CB7" w:rsidRPr="00175376">
        <w:rPr>
          <w:rFonts w:ascii="Times New Roman" w:hAnsi="Times New Roman"/>
          <w:sz w:val="26"/>
          <w:szCs w:val="26"/>
        </w:rPr>
        <w:t>1</w:t>
      </w:r>
      <w:r w:rsidR="00797A76" w:rsidRPr="00175376">
        <w:rPr>
          <w:rFonts w:ascii="Times New Roman" w:hAnsi="Times New Roman"/>
          <w:sz w:val="26"/>
          <w:szCs w:val="26"/>
        </w:rPr>
        <w:t>5</w:t>
      </w:r>
      <w:r w:rsidRPr="00175376">
        <w:rPr>
          <w:rFonts w:ascii="Times New Roman" w:hAnsi="Times New Roman"/>
          <w:sz w:val="26"/>
          <w:szCs w:val="26"/>
        </w:rPr>
        <w:t xml:space="preserve"> годы, утвержденный </w:t>
      </w:r>
      <w:r w:rsidR="00557CB7" w:rsidRPr="00175376">
        <w:rPr>
          <w:rFonts w:ascii="Times New Roman" w:hAnsi="Times New Roman"/>
          <w:sz w:val="26"/>
          <w:szCs w:val="26"/>
        </w:rPr>
        <w:t xml:space="preserve">постановлением 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557CB7" w:rsidRPr="00175376">
        <w:rPr>
          <w:rFonts w:ascii="Times New Roman" w:hAnsi="Times New Roman"/>
          <w:sz w:val="26"/>
          <w:szCs w:val="26"/>
        </w:rPr>
        <w:t>администрации Ханты-Мансийского района   от 25.10.201</w:t>
      </w:r>
      <w:r w:rsidR="00797A76" w:rsidRPr="00175376">
        <w:rPr>
          <w:rFonts w:ascii="Times New Roman" w:hAnsi="Times New Roman"/>
          <w:sz w:val="26"/>
          <w:szCs w:val="26"/>
        </w:rPr>
        <w:t>2</w:t>
      </w:r>
      <w:r w:rsidR="00557CB7" w:rsidRPr="00175376">
        <w:rPr>
          <w:rFonts w:ascii="Times New Roman" w:hAnsi="Times New Roman"/>
          <w:sz w:val="26"/>
          <w:szCs w:val="26"/>
        </w:rPr>
        <w:t xml:space="preserve"> № </w:t>
      </w:r>
      <w:r w:rsidR="008E3961" w:rsidRPr="00175376">
        <w:rPr>
          <w:rFonts w:ascii="Times New Roman" w:hAnsi="Times New Roman"/>
          <w:sz w:val="26"/>
          <w:szCs w:val="26"/>
        </w:rPr>
        <w:t>2</w:t>
      </w:r>
      <w:r w:rsidR="00797A76" w:rsidRPr="00175376">
        <w:rPr>
          <w:rFonts w:ascii="Times New Roman" w:hAnsi="Times New Roman"/>
          <w:sz w:val="26"/>
          <w:szCs w:val="26"/>
        </w:rPr>
        <w:t>58</w:t>
      </w:r>
      <w:r w:rsidR="008E3961" w:rsidRPr="00175376">
        <w:rPr>
          <w:rFonts w:ascii="Times New Roman" w:hAnsi="Times New Roman"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 xml:space="preserve">и направлен в адрес </w:t>
      </w:r>
      <w:r w:rsidR="008E3961" w:rsidRPr="00175376">
        <w:rPr>
          <w:rFonts w:ascii="Times New Roman" w:hAnsi="Times New Roman"/>
          <w:sz w:val="26"/>
          <w:szCs w:val="26"/>
        </w:rPr>
        <w:t>Департамента экономического развития автономного округа</w:t>
      </w:r>
      <w:r w:rsidRPr="00175376">
        <w:rPr>
          <w:rFonts w:ascii="Times New Roman" w:hAnsi="Times New Roman"/>
          <w:sz w:val="26"/>
          <w:szCs w:val="26"/>
        </w:rPr>
        <w:t>.</w:t>
      </w:r>
    </w:p>
    <w:p w:rsidR="00A73B17" w:rsidRPr="00175376" w:rsidRDefault="008E3961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Кроме того, Комитетом  сформированы </w:t>
      </w:r>
      <w:r w:rsidR="00016E7E" w:rsidRPr="00175376">
        <w:rPr>
          <w:rFonts w:ascii="Times New Roman" w:hAnsi="Times New Roman"/>
          <w:b/>
          <w:i/>
          <w:sz w:val="26"/>
          <w:szCs w:val="26"/>
        </w:rPr>
        <w:t>о</w:t>
      </w:r>
      <w:r w:rsidRPr="00175376">
        <w:rPr>
          <w:rFonts w:ascii="Times New Roman" w:hAnsi="Times New Roman"/>
          <w:b/>
          <w:i/>
          <w:sz w:val="26"/>
          <w:szCs w:val="26"/>
        </w:rPr>
        <w:t>сновные направления налоговой политики</w:t>
      </w:r>
      <w:r w:rsidRPr="00175376">
        <w:rPr>
          <w:rFonts w:ascii="Times New Roman" w:hAnsi="Times New Roman"/>
          <w:sz w:val="26"/>
          <w:szCs w:val="26"/>
        </w:rPr>
        <w:t xml:space="preserve"> Ханты-Мансийского района на 201</w:t>
      </w:r>
      <w:r w:rsidR="00797A76" w:rsidRPr="00175376">
        <w:rPr>
          <w:rFonts w:ascii="Times New Roman" w:hAnsi="Times New Roman"/>
          <w:sz w:val="26"/>
          <w:szCs w:val="26"/>
        </w:rPr>
        <w:t>3 год и плановый период 2014</w:t>
      </w:r>
      <w:r w:rsidRPr="00175376">
        <w:rPr>
          <w:rFonts w:ascii="Times New Roman" w:hAnsi="Times New Roman"/>
          <w:sz w:val="26"/>
          <w:szCs w:val="26"/>
        </w:rPr>
        <w:t xml:space="preserve"> и 201</w:t>
      </w:r>
      <w:r w:rsidR="00797A76" w:rsidRPr="00175376">
        <w:rPr>
          <w:rFonts w:ascii="Times New Roman" w:hAnsi="Times New Roman"/>
          <w:sz w:val="26"/>
          <w:szCs w:val="26"/>
        </w:rPr>
        <w:t>5</w:t>
      </w:r>
      <w:r w:rsidRPr="00175376">
        <w:rPr>
          <w:rFonts w:ascii="Times New Roman" w:hAnsi="Times New Roman"/>
          <w:sz w:val="26"/>
          <w:szCs w:val="26"/>
        </w:rPr>
        <w:t xml:space="preserve"> годов, которые служат инструментом прогнозирования финансов и явля</w:t>
      </w:r>
      <w:r w:rsidR="00212958" w:rsidRPr="00175376">
        <w:rPr>
          <w:rFonts w:ascii="Times New Roman" w:hAnsi="Times New Roman"/>
          <w:sz w:val="26"/>
          <w:szCs w:val="26"/>
        </w:rPr>
        <w:t>ю</w:t>
      </w:r>
      <w:r w:rsidRPr="00175376">
        <w:rPr>
          <w:rFonts w:ascii="Times New Roman" w:hAnsi="Times New Roman"/>
          <w:sz w:val="26"/>
          <w:szCs w:val="26"/>
        </w:rPr>
        <w:t xml:space="preserve">тся составной частью </w:t>
      </w:r>
      <w:r w:rsidR="00212958" w:rsidRPr="00175376">
        <w:rPr>
          <w:rFonts w:ascii="Times New Roman" w:hAnsi="Times New Roman"/>
          <w:sz w:val="26"/>
          <w:szCs w:val="26"/>
        </w:rPr>
        <w:t xml:space="preserve">бюджета 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212958" w:rsidRPr="00175376">
        <w:rPr>
          <w:rFonts w:ascii="Times New Roman" w:hAnsi="Times New Roman"/>
          <w:sz w:val="26"/>
          <w:szCs w:val="26"/>
        </w:rPr>
        <w:t xml:space="preserve">района </w:t>
      </w:r>
      <w:r w:rsidRPr="00175376">
        <w:rPr>
          <w:rFonts w:ascii="Times New Roman" w:hAnsi="Times New Roman"/>
          <w:sz w:val="26"/>
          <w:szCs w:val="26"/>
        </w:rPr>
        <w:t>на очередной финансовый год и плановый период.</w:t>
      </w:r>
    </w:p>
    <w:p w:rsidR="00A1576E" w:rsidRPr="00175376" w:rsidRDefault="00A1576E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целях формирования сводного объема прогноза закупок по автономному округу, разработки проекта консолидированного бюджета Ханты-Мансийского района на 201</w:t>
      </w:r>
      <w:r w:rsidR="00797A76" w:rsidRPr="00175376">
        <w:rPr>
          <w:rFonts w:ascii="Times New Roman" w:hAnsi="Times New Roman"/>
          <w:sz w:val="26"/>
          <w:szCs w:val="26"/>
        </w:rPr>
        <w:t>3</w:t>
      </w:r>
      <w:r w:rsidRPr="00175376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797A76" w:rsidRPr="00175376">
        <w:rPr>
          <w:rFonts w:ascii="Times New Roman" w:hAnsi="Times New Roman"/>
          <w:sz w:val="26"/>
          <w:szCs w:val="26"/>
        </w:rPr>
        <w:t>4</w:t>
      </w:r>
      <w:r w:rsidRPr="00175376">
        <w:rPr>
          <w:rFonts w:ascii="Times New Roman" w:hAnsi="Times New Roman"/>
          <w:sz w:val="26"/>
          <w:szCs w:val="26"/>
        </w:rPr>
        <w:t>-201</w:t>
      </w:r>
      <w:r w:rsidR="00797A76" w:rsidRPr="00175376">
        <w:rPr>
          <w:rFonts w:ascii="Times New Roman" w:hAnsi="Times New Roman"/>
          <w:sz w:val="26"/>
          <w:szCs w:val="26"/>
        </w:rPr>
        <w:t>5</w:t>
      </w:r>
      <w:r w:rsidRPr="00175376">
        <w:rPr>
          <w:rFonts w:ascii="Times New Roman" w:hAnsi="Times New Roman"/>
          <w:sz w:val="26"/>
          <w:szCs w:val="26"/>
        </w:rPr>
        <w:t xml:space="preserve"> годы сформирован 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Прогноз </w:t>
      </w:r>
      <w:r w:rsidRPr="00175376">
        <w:rPr>
          <w:rFonts w:ascii="Times New Roman" w:hAnsi="Times New Roman"/>
          <w:b/>
          <w:i/>
          <w:sz w:val="26"/>
          <w:szCs w:val="26"/>
        </w:rPr>
        <w:lastRenderedPageBreak/>
        <w:t>объемов продукции, закупаемой для муниципальных нужд</w:t>
      </w:r>
      <w:r w:rsidRPr="00175376">
        <w:rPr>
          <w:rFonts w:ascii="Times New Roman" w:hAnsi="Times New Roman"/>
          <w:b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>за счет средств бюджета муниципального образования Ханты-Мансийский района и внебюджетных источников на 201</w:t>
      </w:r>
      <w:r w:rsidR="00797A76" w:rsidRPr="00175376">
        <w:rPr>
          <w:rFonts w:ascii="Times New Roman" w:hAnsi="Times New Roman"/>
          <w:sz w:val="26"/>
          <w:szCs w:val="26"/>
        </w:rPr>
        <w:t>3</w:t>
      </w:r>
      <w:r w:rsidRPr="00175376">
        <w:rPr>
          <w:rFonts w:ascii="Times New Roman" w:hAnsi="Times New Roman"/>
          <w:sz w:val="26"/>
          <w:szCs w:val="26"/>
        </w:rPr>
        <w:t xml:space="preserve"> год и период до 201</w:t>
      </w:r>
      <w:r w:rsidR="00797A76" w:rsidRPr="00175376">
        <w:rPr>
          <w:rFonts w:ascii="Times New Roman" w:hAnsi="Times New Roman"/>
          <w:sz w:val="26"/>
          <w:szCs w:val="26"/>
        </w:rPr>
        <w:t>5</w:t>
      </w:r>
      <w:r w:rsidRPr="00175376">
        <w:rPr>
          <w:rFonts w:ascii="Times New Roman" w:hAnsi="Times New Roman"/>
          <w:sz w:val="26"/>
          <w:szCs w:val="26"/>
        </w:rPr>
        <w:t xml:space="preserve"> года. </w:t>
      </w:r>
    </w:p>
    <w:p w:rsidR="00A1576E" w:rsidRPr="00175376" w:rsidRDefault="00A1576E" w:rsidP="0060517A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С целью </w:t>
      </w:r>
      <w:r w:rsidRPr="00175376">
        <w:rPr>
          <w:rFonts w:ascii="Times New Roman" w:hAnsi="Times New Roman"/>
          <w:iCs/>
          <w:sz w:val="26"/>
          <w:szCs w:val="26"/>
        </w:rPr>
        <w:t xml:space="preserve">выявления факторов, влияющих на развитие района и </w:t>
      </w:r>
      <w:r w:rsidRPr="00175376">
        <w:rPr>
          <w:rFonts w:ascii="Times New Roman" w:hAnsi="Times New Roman"/>
          <w:sz w:val="26"/>
          <w:szCs w:val="26"/>
        </w:rPr>
        <w:t xml:space="preserve">оперативного принятия управленческих решений соответствующими органами администрации района, органами местного самоуправления сельских поселений Комитетом ежеквартально готовилась </w:t>
      </w:r>
      <w:r w:rsidRPr="00175376">
        <w:rPr>
          <w:rFonts w:ascii="Times New Roman" w:hAnsi="Times New Roman"/>
          <w:b/>
          <w:i/>
          <w:sz w:val="26"/>
          <w:szCs w:val="26"/>
        </w:rPr>
        <w:t>информация об итогах социально-экономического развития Ханты-Мансийского района</w:t>
      </w:r>
      <w:r w:rsidRPr="00175376">
        <w:rPr>
          <w:rFonts w:ascii="Times New Roman" w:hAnsi="Times New Roman"/>
          <w:sz w:val="26"/>
          <w:szCs w:val="26"/>
        </w:rPr>
        <w:t xml:space="preserve"> (за 201</w:t>
      </w:r>
      <w:r w:rsidR="00797A76" w:rsidRPr="00175376">
        <w:rPr>
          <w:rFonts w:ascii="Times New Roman" w:hAnsi="Times New Roman"/>
          <w:sz w:val="26"/>
          <w:szCs w:val="26"/>
        </w:rPr>
        <w:t>1</w:t>
      </w:r>
      <w:r w:rsidRPr="00175376">
        <w:rPr>
          <w:rFonts w:ascii="Times New Roman" w:hAnsi="Times New Roman"/>
          <w:sz w:val="26"/>
          <w:szCs w:val="26"/>
        </w:rPr>
        <w:t xml:space="preserve"> год, </w:t>
      </w:r>
      <w:r w:rsidRPr="00175376">
        <w:rPr>
          <w:rFonts w:ascii="Times New Roman" w:hAnsi="Times New Roman"/>
          <w:sz w:val="26"/>
          <w:szCs w:val="26"/>
          <w:lang w:val="en-US"/>
        </w:rPr>
        <w:t>I</w:t>
      </w:r>
      <w:r w:rsidRPr="00175376">
        <w:rPr>
          <w:rFonts w:ascii="Times New Roman" w:hAnsi="Times New Roman"/>
          <w:sz w:val="26"/>
          <w:szCs w:val="26"/>
        </w:rPr>
        <w:t xml:space="preserve"> квартал 201</w:t>
      </w:r>
      <w:r w:rsidR="00797A76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года, I полугодие 201</w:t>
      </w:r>
      <w:r w:rsidR="00797A76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года и ожидаемые итоги социально-экономического развития за 201</w:t>
      </w:r>
      <w:r w:rsidR="00797A76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</w:t>
      </w:r>
      <w:r w:rsidR="00797A76" w:rsidRPr="00175376">
        <w:rPr>
          <w:rFonts w:ascii="Times New Roman" w:hAnsi="Times New Roman"/>
          <w:sz w:val="26"/>
          <w:szCs w:val="26"/>
        </w:rPr>
        <w:t>а</w:t>
      </w:r>
      <w:r w:rsidRPr="00175376">
        <w:rPr>
          <w:rFonts w:ascii="Times New Roman" w:hAnsi="Times New Roman"/>
          <w:sz w:val="26"/>
          <w:szCs w:val="26"/>
        </w:rPr>
        <w:t>, 9 месяцев 201</w:t>
      </w:r>
      <w:r w:rsidR="00797A76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года).</w:t>
      </w:r>
    </w:p>
    <w:p w:rsidR="00015EFB" w:rsidRPr="00175376" w:rsidRDefault="00015EFB" w:rsidP="0060517A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В соответствии с графиком проведения отчетных собраний на территориях сельских поселений района, с целью формирования информации, отражающей явления и процессы, происходящие в экономике и социальной жизни сельских поселений с целью принятия управленческих решений, </w:t>
      </w:r>
      <w:r w:rsidRPr="00175376">
        <w:rPr>
          <w:rFonts w:ascii="Times New Roman" w:hAnsi="Times New Roman"/>
          <w:b/>
          <w:i/>
          <w:sz w:val="26"/>
          <w:szCs w:val="26"/>
        </w:rPr>
        <w:t>сформировано 26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справок о социально-экономическом развитии населенных пунктов района за 2011 год и перспективах их развития на 2012-2013 годы. </w:t>
      </w:r>
    </w:p>
    <w:p w:rsidR="00617E6E" w:rsidRPr="00175376" w:rsidRDefault="00002A93" w:rsidP="0060517A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С целью внедрения механизмов комплексного управления экономикой района</w:t>
      </w:r>
      <w:r w:rsidR="004F7C93" w:rsidRPr="00175376">
        <w:rPr>
          <w:rFonts w:ascii="Times New Roman" w:hAnsi="Times New Roman"/>
          <w:sz w:val="26"/>
          <w:szCs w:val="26"/>
        </w:rPr>
        <w:t xml:space="preserve"> в</w:t>
      </w:r>
      <w:r w:rsidR="00A73B17" w:rsidRPr="00175376">
        <w:rPr>
          <w:rFonts w:ascii="Times New Roman" w:hAnsi="Times New Roman"/>
          <w:sz w:val="26"/>
          <w:szCs w:val="26"/>
        </w:rPr>
        <w:t xml:space="preserve"> 201</w:t>
      </w:r>
      <w:r w:rsidR="000F4B8E" w:rsidRPr="00175376">
        <w:rPr>
          <w:rFonts w:ascii="Times New Roman" w:hAnsi="Times New Roman"/>
          <w:sz w:val="26"/>
          <w:szCs w:val="26"/>
        </w:rPr>
        <w:t>2</w:t>
      </w:r>
      <w:r w:rsidR="00A73B17" w:rsidRPr="00175376">
        <w:rPr>
          <w:rFonts w:ascii="Times New Roman" w:hAnsi="Times New Roman"/>
          <w:sz w:val="26"/>
          <w:szCs w:val="26"/>
        </w:rPr>
        <w:t xml:space="preserve"> году </w:t>
      </w:r>
      <w:r w:rsidR="00A73B17" w:rsidRPr="00175376">
        <w:rPr>
          <w:rFonts w:ascii="Times New Roman" w:hAnsi="Times New Roman"/>
          <w:b/>
          <w:i/>
          <w:sz w:val="26"/>
          <w:szCs w:val="26"/>
        </w:rPr>
        <w:t>Комитет</w:t>
      </w:r>
      <w:r w:rsidR="000F4B8E" w:rsidRPr="00175376">
        <w:rPr>
          <w:rFonts w:ascii="Times New Roman" w:hAnsi="Times New Roman"/>
          <w:b/>
          <w:i/>
          <w:sz w:val="26"/>
          <w:szCs w:val="26"/>
        </w:rPr>
        <w:t>ом</w:t>
      </w:r>
      <w:r w:rsidR="00A73B17" w:rsidRPr="00175376">
        <w:rPr>
          <w:rFonts w:ascii="Times New Roman" w:hAnsi="Times New Roman"/>
          <w:sz w:val="26"/>
          <w:szCs w:val="26"/>
        </w:rPr>
        <w:t xml:space="preserve"> была</w:t>
      </w:r>
      <w:r w:rsidR="00617E6E" w:rsidRPr="00175376">
        <w:rPr>
          <w:rFonts w:ascii="Times New Roman" w:hAnsi="Times New Roman"/>
          <w:sz w:val="26"/>
          <w:szCs w:val="26"/>
        </w:rPr>
        <w:t xml:space="preserve"> </w:t>
      </w:r>
      <w:r w:rsidR="00123DD8" w:rsidRPr="00175376">
        <w:rPr>
          <w:rFonts w:ascii="Times New Roman" w:hAnsi="Times New Roman"/>
          <w:sz w:val="26"/>
          <w:szCs w:val="26"/>
        </w:rPr>
        <w:t xml:space="preserve">продолжена </w:t>
      </w:r>
      <w:r w:rsidR="00617E6E" w:rsidRPr="00175376">
        <w:rPr>
          <w:rFonts w:ascii="Times New Roman" w:hAnsi="Times New Roman"/>
          <w:sz w:val="26"/>
          <w:szCs w:val="26"/>
        </w:rPr>
        <w:t xml:space="preserve">работа </w:t>
      </w:r>
      <w:r w:rsidR="00123DD8" w:rsidRPr="00175376">
        <w:rPr>
          <w:rFonts w:ascii="Times New Roman" w:hAnsi="Times New Roman"/>
          <w:sz w:val="26"/>
          <w:szCs w:val="26"/>
        </w:rPr>
        <w:t xml:space="preserve">с </w:t>
      </w:r>
      <w:r w:rsidR="00617E6E" w:rsidRPr="00175376">
        <w:rPr>
          <w:rFonts w:ascii="Times New Roman" w:hAnsi="Times New Roman"/>
          <w:sz w:val="26"/>
          <w:szCs w:val="26"/>
        </w:rPr>
        <w:t>орган</w:t>
      </w:r>
      <w:r w:rsidR="00123DD8" w:rsidRPr="00175376">
        <w:rPr>
          <w:rFonts w:ascii="Times New Roman" w:hAnsi="Times New Roman"/>
          <w:sz w:val="26"/>
          <w:szCs w:val="26"/>
        </w:rPr>
        <w:t>ами</w:t>
      </w:r>
      <w:r w:rsidR="00617E6E" w:rsidRPr="00175376">
        <w:rPr>
          <w:rFonts w:ascii="Times New Roman" w:hAnsi="Times New Roman"/>
          <w:sz w:val="26"/>
          <w:szCs w:val="26"/>
        </w:rPr>
        <w:t xml:space="preserve"> местного самоуправления сельских поселений по ежеквартальной подготовке основных показателей социально-экономического развития сельских поселений района</w:t>
      </w:r>
      <w:r w:rsidR="006A5703" w:rsidRPr="00175376">
        <w:rPr>
          <w:rFonts w:ascii="Times New Roman" w:hAnsi="Times New Roman"/>
          <w:sz w:val="26"/>
          <w:szCs w:val="26"/>
        </w:rPr>
        <w:t xml:space="preserve"> (итогов СЭР)</w:t>
      </w:r>
      <w:r w:rsidR="00617E6E" w:rsidRPr="00175376">
        <w:rPr>
          <w:rFonts w:ascii="Times New Roman" w:hAnsi="Times New Roman"/>
          <w:sz w:val="26"/>
          <w:szCs w:val="26"/>
        </w:rPr>
        <w:t xml:space="preserve"> и доведения данной информации до населения, посредство</w:t>
      </w:r>
      <w:r w:rsidRPr="00175376">
        <w:rPr>
          <w:rFonts w:ascii="Times New Roman" w:hAnsi="Times New Roman"/>
          <w:sz w:val="26"/>
          <w:szCs w:val="26"/>
        </w:rPr>
        <w:t>м размещения ее в сети Интернет.</w:t>
      </w:r>
    </w:p>
    <w:p w:rsidR="00002A93" w:rsidRPr="00175376" w:rsidRDefault="00671273" w:rsidP="0060517A">
      <w:pPr>
        <w:pStyle w:val="af4"/>
        <w:spacing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ab/>
      </w:r>
      <w:r w:rsidR="00477F1D" w:rsidRPr="00175376">
        <w:rPr>
          <w:rFonts w:ascii="Times New Roman" w:hAnsi="Times New Roman"/>
          <w:sz w:val="26"/>
          <w:szCs w:val="26"/>
        </w:rPr>
        <w:t>Для принятия своевременных эффективных управленческих решений по развитию территории, выявления проблем и  определения приоритетов в развитии сельских поселений необходима информационная база за ряд лет.</w:t>
      </w:r>
      <w:r w:rsidR="006A5703" w:rsidRPr="00175376">
        <w:rPr>
          <w:rFonts w:ascii="Times New Roman" w:hAnsi="Times New Roman"/>
          <w:sz w:val="26"/>
          <w:szCs w:val="26"/>
        </w:rPr>
        <w:t xml:space="preserve"> </w:t>
      </w:r>
      <w:r w:rsidR="00F823DD" w:rsidRPr="00175376">
        <w:rPr>
          <w:rFonts w:ascii="Times New Roman" w:hAnsi="Times New Roman"/>
          <w:sz w:val="26"/>
          <w:szCs w:val="26"/>
        </w:rPr>
        <w:t>В</w:t>
      </w:r>
      <w:r w:rsidR="00477F1D" w:rsidRPr="00175376">
        <w:rPr>
          <w:rFonts w:ascii="Times New Roman" w:hAnsi="Times New Roman"/>
          <w:sz w:val="26"/>
          <w:szCs w:val="26"/>
        </w:rPr>
        <w:t xml:space="preserve"> условиях отсутствия официальной статистики в разрезе населенных пунктов района в Комитете с 2006 года введена практика формирования </w:t>
      </w:r>
      <w:r w:rsidR="00477F1D" w:rsidRPr="00175376">
        <w:rPr>
          <w:rFonts w:ascii="Times New Roman" w:hAnsi="Times New Roman"/>
          <w:b/>
          <w:i/>
          <w:sz w:val="26"/>
          <w:szCs w:val="26"/>
        </w:rPr>
        <w:t>паспортов социально-экономического положения сельских поселений</w:t>
      </w:r>
      <w:r w:rsidR="006A5703" w:rsidRPr="00175376">
        <w:rPr>
          <w:rFonts w:ascii="Times New Roman" w:hAnsi="Times New Roman"/>
          <w:sz w:val="26"/>
          <w:szCs w:val="26"/>
        </w:rPr>
        <w:t xml:space="preserve"> (далее – Паспорт)</w:t>
      </w:r>
      <w:r w:rsidR="00477F1D" w:rsidRPr="00175376">
        <w:rPr>
          <w:rFonts w:ascii="Times New Roman" w:hAnsi="Times New Roman"/>
          <w:sz w:val="26"/>
          <w:szCs w:val="26"/>
        </w:rPr>
        <w:t xml:space="preserve">. </w:t>
      </w:r>
      <w:r w:rsidR="00453F65" w:rsidRPr="00175376">
        <w:rPr>
          <w:rFonts w:ascii="Times New Roman" w:hAnsi="Times New Roman"/>
          <w:sz w:val="26"/>
          <w:szCs w:val="26"/>
        </w:rPr>
        <w:t xml:space="preserve">Формированию </w:t>
      </w:r>
      <w:r w:rsidR="006A5703" w:rsidRPr="00175376">
        <w:rPr>
          <w:rFonts w:ascii="Times New Roman" w:hAnsi="Times New Roman"/>
          <w:sz w:val="26"/>
          <w:szCs w:val="26"/>
        </w:rPr>
        <w:t>П</w:t>
      </w:r>
      <w:r w:rsidR="00453F65" w:rsidRPr="00175376">
        <w:rPr>
          <w:rFonts w:ascii="Times New Roman" w:hAnsi="Times New Roman"/>
          <w:sz w:val="26"/>
          <w:szCs w:val="26"/>
        </w:rPr>
        <w:t>аспорта за 201</w:t>
      </w:r>
      <w:r w:rsidR="00797A76" w:rsidRPr="00175376">
        <w:rPr>
          <w:rFonts w:ascii="Times New Roman" w:hAnsi="Times New Roman"/>
          <w:sz w:val="26"/>
          <w:szCs w:val="26"/>
        </w:rPr>
        <w:t>1</w:t>
      </w:r>
      <w:r w:rsidR="00453F65" w:rsidRPr="00175376">
        <w:rPr>
          <w:rFonts w:ascii="Times New Roman" w:hAnsi="Times New Roman"/>
          <w:sz w:val="26"/>
          <w:szCs w:val="26"/>
        </w:rPr>
        <w:t xml:space="preserve"> год, предшествовала процедура </w:t>
      </w:r>
      <w:r w:rsidR="00477F1D" w:rsidRPr="00175376">
        <w:rPr>
          <w:rFonts w:ascii="Times New Roman" w:hAnsi="Times New Roman"/>
          <w:sz w:val="26"/>
          <w:szCs w:val="26"/>
        </w:rPr>
        <w:t>сдачи</w:t>
      </w:r>
      <w:r w:rsidR="00453F65" w:rsidRPr="00175376">
        <w:rPr>
          <w:rFonts w:ascii="Times New Roman" w:hAnsi="Times New Roman"/>
          <w:sz w:val="26"/>
          <w:szCs w:val="26"/>
        </w:rPr>
        <w:t xml:space="preserve"> (февраль-март)</w:t>
      </w:r>
      <w:r w:rsidR="00477F1D" w:rsidRPr="00175376">
        <w:rPr>
          <w:rFonts w:ascii="Times New Roman" w:hAnsi="Times New Roman"/>
          <w:sz w:val="26"/>
          <w:szCs w:val="26"/>
        </w:rPr>
        <w:t xml:space="preserve"> паспортов</w:t>
      </w:r>
      <w:r w:rsidR="006A5703" w:rsidRPr="00175376">
        <w:rPr>
          <w:rFonts w:ascii="Times New Roman" w:hAnsi="Times New Roman"/>
          <w:sz w:val="26"/>
          <w:szCs w:val="26"/>
        </w:rPr>
        <w:t xml:space="preserve"> сельских поселений</w:t>
      </w:r>
      <w:r w:rsidR="00453F65" w:rsidRPr="00175376">
        <w:rPr>
          <w:rFonts w:ascii="Times New Roman" w:hAnsi="Times New Roman"/>
          <w:sz w:val="26"/>
          <w:szCs w:val="26"/>
        </w:rPr>
        <w:t>, которая</w:t>
      </w:r>
      <w:r w:rsidR="00477F1D" w:rsidRPr="00175376">
        <w:rPr>
          <w:rFonts w:ascii="Times New Roman" w:hAnsi="Times New Roman"/>
          <w:sz w:val="26"/>
          <w:szCs w:val="26"/>
        </w:rPr>
        <w:t xml:space="preserve"> сопровождалась сверкой каждого раздела паспорта с сотрудниками отраслевых комитетов и управлений администрации района, подписанием листа согласования об объективности представляемых данных.</w:t>
      </w:r>
      <w:r w:rsidR="006A5703" w:rsidRPr="00175376">
        <w:rPr>
          <w:rFonts w:ascii="Times New Roman" w:hAnsi="Times New Roman"/>
          <w:sz w:val="26"/>
          <w:szCs w:val="26"/>
        </w:rPr>
        <w:t xml:space="preserve"> </w:t>
      </w:r>
      <w:r w:rsidR="00002A93" w:rsidRPr="00175376">
        <w:rPr>
          <w:rFonts w:ascii="Times New Roman" w:hAnsi="Times New Roman"/>
          <w:sz w:val="26"/>
          <w:szCs w:val="26"/>
        </w:rPr>
        <w:t>Паспорт содержит наиболее полную информацию, отражающую явления и процессы, происходящие в экономике и социальной жизни сельских поселений. Учитывая практическое отсутствие официальной статистики по поселениям, информация паспорта востребована и имеет актуальную значимость.</w:t>
      </w:r>
    </w:p>
    <w:p w:rsidR="00096653" w:rsidRPr="00175376" w:rsidRDefault="00016E7E" w:rsidP="0060517A">
      <w:pPr>
        <w:pStyle w:val="af4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lastRenderedPageBreak/>
        <w:t xml:space="preserve">В целях </w:t>
      </w:r>
      <w:r w:rsidR="00F179C5" w:rsidRPr="00175376">
        <w:rPr>
          <w:rFonts w:ascii="Times New Roman" w:hAnsi="Times New Roman"/>
          <w:sz w:val="26"/>
          <w:szCs w:val="26"/>
        </w:rPr>
        <w:t>формирования  инвестиционных приоритетов Правительства автономного округа по развитию учреждений социальной сферы</w:t>
      </w:r>
      <w:r w:rsidR="004C76EC" w:rsidRPr="00175376">
        <w:rPr>
          <w:rFonts w:ascii="Times New Roman" w:hAnsi="Times New Roman"/>
          <w:sz w:val="26"/>
          <w:szCs w:val="26"/>
        </w:rPr>
        <w:t xml:space="preserve"> автономного округа</w:t>
      </w:r>
      <w:r w:rsidR="00F179C5" w:rsidRPr="00175376">
        <w:rPr>
          <w:rFonts w:ascii="Times New Roman" w:hAnsi="Times New Roman"/>
          <w:sz w:val="26"/>
          <w:szCs w:val="26"/>
        </w:rPr>
        <w:t xml:space="preserve"> Комитетом</w:t>
      </w:r>
      <w:r w:rsidR="00096653" w:rsidRPr="00175376">
        <w:rPr>
          <w:rFonts w:ascii="Times New Roman" w:hAnsi="Times New Roman"/>
          <w:sz w:val="26"/>
          <w:szCs w:val="26"/>
        </w:rPr>
        <w:t xml:space="preserve"> (в соответствии с распоряжением Правительства от 04.10.2004 № 768-рп)</w:t>
      </w:r>
      <w:r w:rsidR="00F179C5" w:rsidRPr="00175376">
        <w:rPr>
          <w:rFonts w:ascii="Times New Roman" w:hAnsi="Times New Roman"/>
          <w:sz w:val="26"/>
          <w:szCs w:val="26"/>
        </w:rPr>
        <w:t xml:space="preserve"> </w:t>
      </w:r>
      <w:r w:rsidR="00096653" w:rsidRPr="00175376">
        <w:rPr>
          <w:rFonts w:ascii="Times New Roman" w:hAnsi="Times New Roman"/>
          <w:sz w:val="26"/>
          <w:szCs w:val="26"/>
        </w:rPr>
        <w:t>обновлены</w:t>
      </w:r>
      <w:r w:rsidR="004C76EC" w:rsidRPr="00175376">
        <w:rPr>
          <w:rFonts w:ascii="Times New Roman" w:hAnsi="Times New Roman"/>
          <w:b/>
          <w:i/>
          <w:sz w:val="26"/>
          <w:szCs w:val="26"/>
        </w:rPr>
        <w:t xml:space="preserve"> паспорта учреждений социальной сферы</w:t>
      </w:r>
      <w:r w:rsidR="004C76EC" w:rsidRPr="00175376">
        <w:rPr>
          <w:rFonts w:ascii="Times New Roman" w:hAnsi="Times New Roman"/>
          <w:sz w:val="26"/>
          <w:szCs w:val="26"/>
        </w:rPr>
        <w:t xml:space="preserve"> Ханты-Мансийского района</w:t>
      </w:r>
      <w:r w:rsidR="00096653" w:rsidRPr="00175376">
        <w:rPr>
          <w:rFonts w:ascii="Times New Roman" w:hAnsi="Times New Roman"/>
          <w:sz w:val="26"/>
          <w:szCs w:val="26"/>
        </w:rPr>
        <w:t xml:space="preserve"> по состоянию на 01.01.201</w:t>
      </w:r>
      <w:r w:rsidR="005B7232" w:rsidRPr="00175376">
        <w:rPr>
          <w:rFonts w:ascii="Times New Roman" w:hAnsi="Times New Roman"/>
          <w:sz w:val="26"/>
          <w:szCs w:val="26"/>
        </w:rPr>
        <w:t>2</w:t>
      </w:r>
      <w:r w:rsidR="00096653" w:rsidRPr="00175376">
        <w:rPr>
          <w:rFonts w:ascii="Times New Roman" w:hAnsi="Times New Roman"/>
          <w:sz w:val="26"/>
          <w:szCs w:val="26"/>
        </w:rPr>
        <w:t>. На основании сформированных данных произведен расчет фактической обеспеченности населения района объектами социальной сферы за 201</w:t>
      </w:r>
      <w:r w:rsidR="00467AE4" w:rsidRPr="00175376">
        <w:rPr>
          <w:rFonts w:ascii="Times New Roman" w:hAnsi="Times New Roman"/>
          <w:sz w:val="26"/>
          <w:szCs w:val="26"/>
        </w:rPr>
        <w:t>1</w:t>
      </w:r>
      <w:r w:rsidR="00096653" w:rsidRPr="00175376">
        <w:rPr>
          <w:rFonts w:ascii="Times New Roman" w:hAnsi="Times New Roman"/>
          <w:sz w:val="26"/>
          <w:szCs w:val="26"/>
        </w:rPr>
        <w:t xml:space="preserve"> год. Информация о материально-технической базе является основанием для принятия управленческих решений по приоритетности капитальных вложений в объекты социальной сферы района.</w:t>
      </w:r>
    </w:p>
    <w:p w:rsidR="00015EFB" w:rsidRPr="00175376" w:rsidRDefault="00015EFB" w:rsidP="0060517A">
      <w:pPr>
        <w:pStyle w:val="af4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E02" w:rsidRPr="00175376" w:rsidRDefault="00DD5E77" w:rsidP="005B7232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1.</w:t>
      </w:r>
      <w:r w:rsidR="00A464E9" w:rsidRPr="00175376">
        <w:rPr>
          <w:rFonts w:ascii="Times New Roman" w:hAnsi="Times New Roman"/>
          <w:b/>
          <w:sz w:val="26"/>
          <w:szCs w:val="26"/>
        </w:rPr>
        <w:t>2</w:t>
      </w:r>
      <w:r w:rsidRPr="00175376">
        <w:rPr>
          <w:rFonts w:ascii="Times New Roman" w:hAnsi="Times New Roman"/>
          <w:b/>
          <w:sz w:val="26"/>
          <w:szCs w:val="26"/>
        </w:rPr>
        <w:t>. Проблемы при решении тактической задачи</w:t>
      </w:r>
    </w:p>
    <w:p w:rsidR="00AE0966" w:rsidRPr="00175376" w:rsidRDefault="000C706B" w:rsidP="00552F8F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2009 году был сформирован и утвержден перечень монопрофильных населенных пунктов Ханты-Мансийского автономного округа - Югры (28.12.2009 №573-рг),  в который был включен п.Горноправдинск Ханты-Мансийского района</w:t>
      </w:r>
      <w:r w:rsidR="00AE0966" w:rsidRPr="00175376">
        <w:rPr>
          <w:rFonts w:ascii="Times New Roman" w:hAnsi="Times New Roman"/>
          <w:sz w:val="26"/>
          <w:szCs w:val="26"/>
        </w:rPr>
        <w:t xml:space="preserve">. Вышеуказанным распоряжением Правительства автономного округа было рекомендовано «главам городских поселений и муниципальных районов автономного округа согласно </w:t>
      </w:r>
      <w:hyperlink r:id="rId9" w:history="1">
        <w:r w:rsidR="00AE0966" w:rsidRPr="00175376">
          <w:rPr>
            <w:rFonts w:ascii="Times New Roman" w:hAnsi="Times New Roman"/>
            <w:sz w:val="26"/>
            <w:szCs w:val="26"/>
          </w:rPr>
          <w:t>Перечню</w:t>
        </w:r>
      </w:hyperlink>
      <w:r w:rsidR="00AE0966" w:rsidRPr="00175376">
        <w:rPr>
          <w:rFonts w:ascii="Times New Roman" w:hAnsi="Times New Roman"/>
          <w:sz w:val="26"/>
          <w:szCs w:val="26"/>
        </w:rPr>
        <w:t xml:space="preserve"> монопрофильных населенных пунктов автономного округа разработать и принять комплексные планы модернизации экономики населенных пунктов» </w:t>
      </w:r>
      <w:r w:rsidR="00351B4B" w:rsidRPr="00175376">
        <w:rPr>
          <w:rFonts w:ascii="Times New Roman" w:hAnsi="Times New Roman"/>
          <w:sz w:val="26"/>
          <w:szCs w:val="26"/>
        </w:rPr>
        <w:t>(</w:t>
      </w:r>
      <w:r w:rsidR="00AE0966" w:rsidRPr="00175376">
        <w:rPr>
          <w:rFonts w:ascii="Times New Roman" w:hAnsi="Times New Roman"/>
          <w:sz w:val="26"/>
          <w:szCs w:val="26"/>
        </w:rPr>
        <w:t xml:space="preserve">далее </w:t>
      </w:r>
      <w:r w:rsidR="00351B4B" w:rsidRPr="00175376">
        <w:rPr>
          <w:rFonts w:ascii="Times New Roman" w:hAnsi="Times New Roman"/>
          <w:sz w:val="26"/>
          <w:szCs w:val="26"/>
        </w:rPr>
        <w:t>–</w:t>
      </w:r>
      <w:r w:rsidR="00AE0966" w:rsidRPr="00175376">
        <w:rPr>
          <w:rFonts w:ascii="Times New Roman" w:hAnsi="Times New Roman"/>
          <w:sz w:val="26"/>
          <w:szCs w:val="26"/>
        </w:rPr>
        <w:t xml:space="preserve"> КИП</w:t>
      </w:r>
      <w:r w:rsidR="00351B4B" w:rsidRPr="00175376">
        <w:rPr>
          <w:rFonts w:ascii="Times New Roman" w:hAnsi="Times New Roman"/>
          <w:sz w:val="26"/>
          <w:szCs w:val="26"/>
        </w:rPr>
        <w:t>)</w:t>
      </w:r>
      <w:r w:rsidR="00AE0966" w:rsidRPr="00175376">
        <w:rPr>
          <w:rFonts w:ascii="Times New Roman" w:hAnsi="Times New Roman"/>
          <w:sz w:val="26"/>
          <w:szCs w:val="26"/>
        </w:rPr>
        <w:t>.</w:t>
      </w:r>
    </w:p>
    <w:p w:rsidR="00351B4B" w:rsidRPr="00175376" w:rsidRDefault="00351B4B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Проект КИПа п. Горноправдинск  был подготовлен Комитетом</w:t>
      </w:r>
      <w:r w:rsidR="00C57EF9" w:rsidRPr="00175376">
        <w:rPr>
          <w:rFonts w:ascii="Times New Roman" w:hAnsi="Times New Roman"/>
          <w:sz w:val="26"/>
          <w:szCs w:val="26"/>
        </w:rPr>
        <w:t xml:space="preserve"> в мае 2010 года</w:t>
      </w:r>
      <w:r w:rsidRPr="00175376">
        <w:rPr>
          <w:rFonts w:ascii="Times New Roman" w:hAnsi="Times New Roman"/>
          <w:sz w:val="26"/>
          <w:szCs w:val="26"/>
        </w:rPr>
        <w:t xml:space="preserve">, который рассмотрен на выездном заседании антикризисного штаба под руководством первого заместителя Губернатора автономного округа Кима А.М. и на комиссии Минрегиона РФ. </w:t>
      </w:r>
    </w:p>
    <w:p w:rsidR="00351B4B" w:rsidRPr="00175376" w:rsidRDefault="00351B4B" w:rsidP="0060517A">
      <w:pPr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 w:rsidRPr="00175376">
        <w:rPr>
          <w:rFonts w:ascii="Times New Roman" w:hAnsi="Times New Roman"/>
          <w:iCs/>
          <w:sz w:val="26"/>
          <w:szCs w:val="26"/>
        </w:rPr>
        <w:tab/>
        <w:t>В конце 2010 года Министерство регионального развития РФ приступило к формированию перечня моногородов, мероприятия комплексных инвестиционных планов которых в 2011 году предполагалось реализовать с предоставлением государственной поддержки за счет средств федерального бюджета. При отборе моногородов учитывались критерии, одним из которых было наличие разработанного и утвержденного КИП.</w:t>
      </w:r>
    </w:p>
    <w:p w:rsidR="00351B4B" w:rsidRPr="00175376" w:rsidRDefault="00351B4B" w:rsidP="0060517A">
      <w:pPr>
        <w:spacing w:after="0" w:line="312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Проблема</w:t>
      </w:r>
      <w:r w:rsidRPr="00175376">
        <w:rPr>
          <w:rFonts w:ascii="Times New Roman" w:hAnsi="Times New Roman"/>
          <w:sz w:val="26"/>
          <w:szCs w:val="26"/>
        </w:rPr>
        <w:t>: 28 мая 2011 года в п.Горноправдинск были проведены</w:t>
      </w:r>
      <w:r w:rsidRPr="00175376">
        <w:rPr>
          <w:rFonts w:ascii="Times New Roman" w:hAnsi="Times New Roman"/>
          <w:iCs/>
          <w:sz w:val="26"/>
          <w:szCs w:val="26"/>
        </w:rPr>
        <w:t xml:space="preserve"> публичные слушания по обсуждению проекта КИП, по результатам которых </w:t>
      </w:r>
      <w:r w:rsidRPr="00175376">
        <w:rPr>
          <w:rFonts w:ascii="Times New Roman" w:hAnsi="Times New Roman"/>
          <w:sz w:val="26"/>
          <w:szCs w:val="26"/>
        </w:rPr>
        <w:t xml:space="preserve">КИП был направлен в Совет депутатов сельского поселения Горноправдинск для утверждения. По </w:t>
      </w:r>
      <w:r w:rsidR="00C57EF9" w:rsidRPr="00175376">
        <w:rPr>
          <w:rFonts w:ascii="Times New Roman" w:hAnsi="Times New Roman"/>
          <w:sz w:val="26"/>
          <w:szCs w:val="26"/>
        </w:rPr>
        <w:t>итогам</w:t>
      </w:r>
      <w:r w:rsidRPr="00175376">
        <w:rPr>
          <w:rFonts w:ascii="Times New Roman" w:hAnsi="Times New Roman"/>
          <w:sz w:val="26"/>
          <w:szCs w:val="26"/>
        </w:rPr>
        <w:t xml:space="preserve"> прошедших заседаний Совета депутатов сельского поселения Горноправдинск </w:t>
      </w:r>
      <w:r w:rsidRPr="00175376">
        <w:rPr>
          <w:rFonts w:ascii="Times New Roman" w:hAnsi="Times New Roman"/>
          <w:b/>
          <w:i/>
          <w:sz w:val="26"/>
          <w:szCs w:val="26"/>
        </w:rPr>
        <w:t>КИП не был утвержден</w:t>
      </w:r>
      <w:r w:rsidRPr="00175376">
        <w:rPr>
          <w:rFonts w:ascii="Times New Roman" w:hAnsi="Times New Roman"/>
          <w:sz w:val="26"/>
          <w:szCs w:val="26"/>
        </w:rPr>
        <w:t xml:space="preserve">, о чем глава администрации сельского поселения Горноправдинск уведомил письменно (исх. от 15.09.2011 № 89-40). </w:t>
      </w:r>
    </w:p>
    <w:p w:rsidR="00552F8F" w:rsidRPr="00175376" w:rsidRDefault="00552F8F" w:rsidP="0060517A">
      <w:pPr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F02F0B" w:rsidRPr="00175376" w:rsidRDefault="005C6CFE" w:rsidP="0060517A">
      <w:pPr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5376">
        <w:rPr>
          <w:rFonts w:ascii="Times New Roman" w:hAnsi="Times New Roman"/>
          <w:b/>
          <w:bCs/>
          <w:sz w:val="26"/>
          <w:szCs w:val="26"/>
        </w:rPr>
        <w:lastRenderedPageBreak/>
        <w:t>З</w:t>
      </w:r>
      <w:r w:rsidR="00F02F0B" w:rsidRPr="00175376">
        <w:rPr>
          <w:rFonts w:ascii="Times New Roman" w:hAnsi="Times New Roman"/>
          <w:b/>
          <w:bCs/>
          <w:sz w:val="26"/>
          <w:szCs w:val="26"/>
        </w:rPr>
        <w:t xml:space="preserve">адача </w:t>
      </w:r>
      <w:r w:rsidRPr="00175376">
        <w:rPr>
          <w:rFonts w:ascii="Times New Roman" w:hAnsi="Times New Roman"/>
          <w:b/>
          <w:bCs/>
          <w:sz w:val="26"/>
          <w:szCs w:val="26"/>
        </w:rPr>
        <w:t>2</w:t>
      </w:r>
      <w:r w:rsidR="00F02F0B" w:rsidRPr="00175376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A464E9" w:rsidRPr="00175376">
        <w:rPr>
          <w:rFonts w:ascii="Times New Roman" w:hAnsi="Times New Roman"/>
          <w:b/>
          <w:sz w:val="26"/>
          <w:szCs w:val="26"/>
        </w:rPr>
        <w:t>Разработка мобилизационных планов экономики</w:t>
      </w:r>
      <w:r w:rsidR="0046756A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A464E9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в </w:t>
      </w:r>
      <w:r w:rsidR="0046756A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предупреждени</w:t>
      </w:r>
      <w:r w:rsidR="00A464E9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46756A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чрезвычайных ситуаций и обеспечени</w:t>
      </w:r>
      <w:r w:rsidR="00A464E9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="0046756A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пожарной безопасности</w:t>
      </w:r>
      <w:r w:rsidR="003805CE" w:rsidRPr="00175376">
        <w:rPr>
          <w:rFonts w:ascii="Times New Roman" w:hAnsi="Times New Roman"/>
          <w:sz w:val="26"/>
          <w:szCs w:val="26"/>
        </w:rPr>
        <w:t xml:space="preserve"> </w:t>
      </w:r>
    </w:p>
    <w:p w:rsidR="00DD5E77" w:rsidRPr="00175376" w:rsidRDefault="00B21E37" w:rsidP="0060517A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2</w:t>
      </w:r>
      <w:r w:rsidR="00DD5E77" w:rsidRPr="00175376">
        <w:rPr>
          <w:rFonts w:ascii="Times New Roman" w:hAnsi="Times New Roman"/>
          <w:b/>
          <w:sz w:val="26"/>
          <w:szCs w:val="26"/>
        </w:rPr>
        <w:t xml:space="preserve">.1. Результаты деятельности: </w:t>
      </w:r>
    </w:p>
    <w:p w:rsidR="00DD5E77" w:rsidRPr="00175376" w:rsidRDefault="003B57B3" w:rsidP="0060517A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2</w:t>
      </w:r>
      <w:r w:rsidR="00DD5E77" w:rsidRPr="00175376">
        <w:rPr>
          <w:rFonts w:ascii="Times New Roman" w:hAnsi="Times New Roman"/>
          <w:b/>
          <w:sz w:val="26"/>
          <w:szCs w:val="26"/>
        </w:rPr>
        <w:t>.1.1. по полномочиям (функциям)</w:t>
      </w:r>
    </w:p>
    <w:p w:rsidR="005A6728" w:rsidRPr="00175376" w:rsidRDefault="00F62B3B" w:rsidP="00C77CEC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С целью проверки реальности разрабатываемых планов по повышенной готовности муниципальных образований при нарастающей угрозы агрессии до объявления мобилизации в РФ  представители Комитета </w:t>
      </w:r>
      <w:r w:rsidR="005B7232" w:rsidRPr="00175376">
        <w:rPr>
          <w:rFonts w:ascii="Times New Roman" w:hAnsi="Times New Roman"/>
          <w:sz w:val="26"/>
          <w:szCs w:val="26"/>
        </w:rPr>
        <w:t xml:space="preserve">в ноябре </w:t>
      </w:r>
      <w:r w:rsidR="00C30D4F" w:rsidRPr="00175376">
        <w:rPr>
          <w:rFonts w:ascii="Times New Roman" w:hAnsi="Times New Roman"/>
          <w:sz w:val="26"/>
          <w:szCs w:val="26"/>
        </w:rPr>
        <w:t>201</w:t>
      </w:r>
      <w:r w:rsidR="005B7232" w:rsidRPr="00175376">
        <w:rPr>
          <w:rFonts w:ascii="Times New Roman" w:hAnsi="Times New Roman"/>
          <w:sz w:val="26"/>
          <w:szCs w:val="26"/>
        </w:rPr>
        <w:t xml:space="preserve">2 </w:t>
      </w:r>
      <w:r w:rsidR="00C30D4F" w:rsidRPr="00175376">
        <w:rPr>
          <w:rFonts w:ascii="Times New Roman" w:hAnsi="Times New Roman"/>
          <w:sz w:val="26"/>
          <w:szCs w:val="26"/>
        </w:rPr>
        <w:t>года</w:t>
      </w:r>
      <w:r w:rsidR="00C30D4F" w:rsidRPr="00175376">
        <w:rPr>
          <w:rFonts w:ascii="Times New Roman" w:hAnsi="Times New Roman"/>
          <w:b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>прин</w:t>
      </w:r>
      <w:r w:rsidR="00EB0B28" w:rsidRPr="00175376">
        <w:rPr>
          <w:rFonts w:ascii="Times New Roman" w:hAnsi="Times New Roman"/>
          <w:sz w:val="26"/>
          <w:szCs w:val="26"/>
        </w:rPr>
        <w:t>яли</w:t>
      </w:r>
      <w:r w:rsidRPr="00175376">
        <w:rPr>
          <w:rFonts w:ascii="Times New Roman" w:hAnsi="Times New Roman"/>
          <w:sz w:val="26"/>
          <w:szCs w:val="26"/>
        </w:rPr>
        <w:t xml:space="preserve"> участие в </w:t>
      </w:r>
      <w:r w:rsidRPr="00175376">
        <w:rPr>
          <w:rFonts w:ascii="Times New Roman" w:hAnsi="Times New Roman"/>
          <w:b/>
          <w:i/>
          <w:sz w:val="26"/>
          <w:szCs w:val="26"/>
        </w:rPr>
        <w:t>комплексной мобилизационной тренировк</w:t>
      </w:r>
      <w:r w:rsidR="0075791E" w:rsidRPr="00175376">
        <w:rPr>
          <w:rFonts w:ascii="Times New Roman" w:hAnsi="Times New Roman"/>
          <w:b/>
          <w:i/>
          <w:sz w:val="26"/>
          <w:szCs w:val="26"/>
        </w:rPr>
        <w:t>е</w:t>
      </w:r>
      <w:r w:rsidRPr="00175376">
        <w:rPr>
          <w:rFonts w:ascii="Times New Roman" w:hAnsi="Times New Roman"/>
          <w:sz w:val="26"/>
          <w:szCs w:val="26"/>
        </w:rPr>
        <w:t xml:space="preserve">. </w:t>
      </w:r>
      <w:r w:rsidR="005A6728" w:rsidRPr="00175376">
        <w:rPr>
          <w:rFonts w:ascii="Times New Roman" w:hAnsi="Times New Roman"/>
          <w:sz w:val="26"/>
          <w:szCs w:val="26"/>
        </w:rPr>
        <w:t xml:space="preserve">В ходе тренировки уточнен план нормированного снабжения населения, участниками получены теоретические и практические знания в организации нормированного снабжения населения продовольственными и непродовольственными товарами в мирное и военное время на территории Ханты-Мансийского района.  </w:t>
      </w:r>
    </w:p>
    <w:p w:rsidR="004962BC" w:rsidRPr="00175376" w:rsidRDefault="00C77CEC" w:rsidP="00C77CEC">
      <w:pPr>
        <w:pStyle w:val="af8"/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Два сотрудника Комитета (председатель и начальник отдела труда и предпринимательства) приняли у</w:t>
      </w:r>
      <w:r w:rsidR="004962BC" w:rsidRPr="00175376">
        <w:rPr>
          <w:rFonts w:ascii="Times New Roman" w:hAnsi="Times New Roman"/>
          <w:sz w:val="26"/>
          <w:szCs w:val="26"/>
        </w:rPr>
        <w:t xml:space="preserve">частие в мобилизационной тренировке на тему: </w:t>
      </w:r>
      <w:r w:rsidRPr="00175376">
        <w:rPr>
          <w:rFonts w:ascii="Times New Roman" w:hAnsi="Times New Roman"/>
          <w:sz w:val="26"/>
          <w:szCs w:val="26"/>
        </w:rPr>
        <w:t>«</w:t>
      </w:r>
      <w:r w:rsidR="004962BC" w:rsidRPr="00175376">
        <w:rPr>
          <w:rFonts w:ascii="Times New Roman" w:hAnsi="Times New Roman"/>
          <w:sz w:val="26"/>
          <w:szCs w:val="26"/>
        </w:rPr>
        <w:t>Перевод на нормированное снабжение  продовольственными и непродовольственными товарами населения города в период мобилизации и в военное время».</w:t>
      </w:r>
    </w:p>
    <w:p w:rsidR="004962BC" w:rsidRPr="00175376" w:rsidRDefault="00C77CEC" w:rsidP="00C77CEC">
      <w:pPr>
        <w:pStyle w:val="af8"/>
        <w:spacing w:after="0" w:line="312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      Кроме того, было принято участие</w:t>
      </w:r>
      <w:r w:rsidRPr="00175376">
        <w:rPr>
          <w:rFonts w:ascii="Times New Roman" w:hAnsi="Times New Roman"/>
          <w:b/>
          <w:sz w:val="26"/>
          <w:szCs w:val="26"/>
        </w:rPr>
        <w:t xml:space="preserve"> </w:t>
      </w:r>
      <w:r w:rsidR="004962BC" w:rsidRPr="00175376">
        <w:rPr>
          <w:rFonts w:ascii="Times New Roman" w:hAnsi="Times New Roman"/>
          <w:sz w:val="26"/>
          <w:szCs w:val="26"/>
        </w:rPr>
        <w:t>в заседании постоянно дей</w:t>
      </w:r>
      <w:r w:rsidRPr="00175376">
        <w:rPr>
          <w:rFonts w:ascii="Times New Roman" w:hAnsi="Times New Roman"/>
          <w:sz w:val="26"/>
          <w:szCs w:val="26"/>
        </w:rPr>
        <w:t xml:space="preserve">ствующей эвакуационной комиссии (16.08.2012), </w:t>
      </w:r>
      <w:r w:rsidR="004962BC" w:rsidRPr="00175376">
        <w:rPr>
          <w:rFonts w:ascii="Times New Roman" w:hAnsi="Times New Roman"/>
          <w:sz w:val="26"/>
          <w:szCs w:val="26"/>
        </w:rPr>
        <w:t>в заседании комиссии по предупреждению и ликвидации ЧС и ОПБ</w:t>
      </w:r>
      <w:r w:rsidRPr="00175376">
        <w:rPr>
          <w:rFonts w:ascii="Times New Roman" w:hAnsi="Times New Roman"/>
          <w:sz w:val="26"/>
          <w:szCs w:val="26"/>
        </w:rPr>
        <w:t xml:space="preserve"> (21.08.2012), в заседании</w:t>
      </w:r>
      <w:r w:rsidR="004962BC" w:rsidRPr="00175376">
        <w:rPr>
          <w:rFonts w:ascii="Times New Roman" w:hAnsi="Times New Roman"/>
          <w:sz w:val="26"/>
          <w:szCs w:val="26"/>
        </w:rPr>
        <w:t xml:space="preserve"> штаба подготовке и проведению мобилизационной тренировки по нормированному снабжению населения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 xml:space="preserve">(12.10.2012), в заседании штаба </w:t>
      </w:r>
      <w:r w:rsidR="004962BC" w:rsidRPr="00175376">
        <w:rPr>
          <w:rFonts w:ascii="Times New Roman" w:hAnsi="Times New Roman"/>
          <w:sz w:val="26"/>
          <w:szCs w:val="26"/>
        </w:rPr>
        <w:t xml:space="preserve">при первом зам. </w:t>
      </w:r>
      <w:r w:rsidRPr="00175376">
        <w:rPr>
          <w:rFonts w:ascii="Times New Roman" w:hAnsi="Times New Roman"/>
          <w:sz w:val="26"/>
          <w:szCs w:val="26"/>
        </w:rPr>
        <w:t>г</w:t>
      </w:r>
      <w:r w:rsidR="004962BC" w:rsidRPr="00175376">
        <w:rPr>
          <w:rFonts w:ascii="Times New Roman" w:hAnsi="Times New Roman"/>
          <w:sz w:val="26"/>
          <w:szCs w:val="26"/>
        </w:rPr>
        <w:t>лавы</w:t>
      </w:r>
      <w:r w:rsidRPr="00175376">
        <w:rPr>
          <w:rFonts w:ascii="Times New Roman" w:hAnsi="Times New Roman"/>
          <w:sz w:val="26"/>
          <w:szCs w:val="26"/>
        </w:rPr>
        <w:t xml:space="preserve"> администрации района</w:t>
      </w:r>
      <w:r w:rsidR="004962BC" w:rsidRPr="00175376">
        <w:rPr>
          <w:rFonts w:ascii="Times New Roman" w:hAnsi="Times New Roman"/>
          <w:sz w:val="26"/>
          <w:szCs w:val="26"/>
        </w:rPr>
        <w:t xml:space="preserve"> о проведении мобилизационной  тренировки с участием представителем Депэк</w:t>
      </w:r>
      <w:r w:rsidRPr="00175376">
        <w:rPr>
          <w:rFonts w:ascii="Times New Roman" w:hAnsi="Times New Roman"/>
          <w:sz w:val="26"/>
          <w:szCs w:val="26"/>
        </w:rPr>
        <w:t>ономразвития автономного округа (23.10.2012).</w:t>
      </w:r>
    </w:p>
    <w:p w:rsidR="00493575" w:rsidRPr="00175376" w:rsidRDefault="00C77CEC" w:rsidP="0060517A">
      <w:pPr>
        <w:pStyle w:val="af8"/>
        <w:spacing w:line="31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ноябре 2012 года проводилась работа по внесению изменений в мобилизационный план экономики района.</w:t>
      </w:r>
    </w:p>
    <w:p w:rsidR="00E35165" w:rsidRPr="00175376" w:rsidRDefault="00ED0451" w:rsidP="0060517A">
      <w:pPr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ab/>
      </w:r>
      <w:r w:rsidR="00B21E37" w:rsidRPr="00175376">
        <w:rPr>
          <w:rFonts w:ascii="Times New Roman" w:hAnsi="Times New Roman"/>
          <w:b/>
          <w:bCs/>
          <w:sz w:val="26"/>
          <w:szCs w:val="26"/>
        </w:rPr>
        <w:t>З</w:t>
      </w:r>
      <w:r w:rsidR="00E35165" w:rsidRPr="00175376">
        <w:rPr>
          <w:rFonts w:ascii="Times New Roman" w:hAnsi="Times New Roman"/>
          <w:b/>
          <w:bCs/>
          <w:sz w:val="26"/>
          <w:szCs w:val="26"/>
        </w:rPr>
        <w:t>адача 3.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C2E02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Ф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ормировани</w:t>
      </w:r>
      <w:r w:rsidR="009C2E02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, мониторинг и исполнени</w:t>
      </w:r>
      <w:r w:rsidR="009C2E02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долгосрочных и ведомственных целевых программ, организаци</w:t>
      </w:r>
      <w:r w:rsidR="009C2E02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партнерских отношений между администрацией района и предприятиями, учреждениями, организациями всех форм собственности</w:t>
      </w:r>
    </w:p>
    <w:p w:rsidR="00DD5E77" w:rsidRPr="00175376" w:rsidRDefault="00A464E9" w:rsidP="0060517A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3</w:t>
      </w:r>
      <w:r w:rsidR="00DD5E77" w:rsidRPr="00175376">
        <w:rPr>
          <w:rFonts w:ascii="Times New Roman" w:hAnsi="Times New Roman"/>
          <w:b/>
          <w:sz w:val="26"/>
          <w:szCs w:val="26"/>
        </w:rPr>
        <w:t xml:space="preserve">.1. Результаты деятельности: </w:t>
      </w:r>
    </w:p>
    <w:p w:rsidR="00DD5E77" w:rsidRPr="00175376" w:rsidRDefault="00A464E9" w:rsidP="0060517A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3</w:t>
      </w:r>
      <w:r w:rsidR="00DD5E77" w:rsidRPr="00175376">
        <w:rPr>
          <w:rFonts w:ascii="Times New Roman" w:hAnsi="Times New Roman"/>
          <w:b/>
          <w:sz w:val="26"/>
          <w:szCs w:val="26"/>
        </w:rPr>
        <w:t>.1.1.</w:t>
      </w:r>
      <w:r w:rsidR="00DD5E77"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D5E77" w:rsidRPr="00175376">
        <w:rPr>
          <w:rFonts w:ascii="Times New Roman" w:hAnsi="Times New Roman"/>
          <w:b/>
          <w:sz w:val="26"/>
          <w:szCs w:val="26"/>
        </w:rPr>
        <w:t>по полномочиям (функциям)</w:t>
      </w:r>
    </w:p>
    <w:p w:rsidR="00A464E9" w:rsidRPr="00175376" w:rsidRDefault="00A464E9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Комитетом разработана необходимая нормативная правовая и методическая база по разработке, утверждению и контролю за реализацией долгосрочных (ведомственных) целевых программ района. Для обеспечения соблюдения </w:t>
      </w:r>
      <w:r w:rsidRPr="00175376">
        <w:rPr>
          <w:rFonts w:ascii="Times New Roman" w:hAnsi="Times New Roman"/>
          <w:sz w:val="26"/>
          <w:szCs w:val="26"/>
        </w:rPr>
        <w:lastRenderedPageBreak/>
        <w:t xml:space="preserve">приоритетов социально-экономического развития района Комитет </w:t>
      </w:r>
      <w:r w:rsidRPr="00175376">
        <w:rPr>
          <w:rFonts w:ascii="Times New Roman" w:hAnsi="Times New Roman"/>
          <w:b/>
          <w:i/>
          <w:sz w:val="26"/>
          <w:szCs w:val="26"/>
        </w:rPr>
        <w:t>проводит экономическую экспертизу бюджетных целевых программ.</w:t>
      </w:r>
      <w:r w:rsidRPr="00175376">
        <w:rPr>
          <w:rFonts w:ascii="Times New Roman" w:hAnsi="Times New Roman"/>
          <w:sz w:val="26"/>
          <w:szCs w:val="26"/>
        </w:rPr>
        <w:t xml:space="preserve"> За 201</w:t>
      </w:r>
      <w:r w:rsidR="007D3133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 было подготовлено </w:t>
      </w:r>
      <w:r w:rsidR="007D3133" w:rsidRPr="00175376">
        <w:rPr>
          <w:rFonts w:ascii="Times New Roman" w:hAnsi="Times New Roman"/>
          <w:sz w:val="26"/>
          <w:szCs w:val="26"/>
        </w:rPr>
        <w:t>114</w:t>
      </w:r>
      <w:r w:rsidRPr="00175376">
        <w:rPr>
          <w:rFonts w:ascii="Times New Roman" w:hAnsi="Times New Roman"/>
          <w:sz w:val="26"/>
          <w:szCs w:val="26"/>
        </w:rPr>
        <w:t xml:space="preserve"> заключени</w:t>
      </w:r>
      <w:r w:rsidR="007D3133" w:rsidRPr="00175376">
        <w:rPr>
          <w:rFonts w:ascii="Times New Roman" w:hAnsi="Times New Roman"/>
          <w:sz w:val="26"/>
          <w:szCs w:val="26"/>
        </w:rPr>
        <w:t>й</w:t>
      </w:r>
      <w:r w:rsidRPr="00175376">
        <w:rPr>
          <w:rFonts w:ascii="Times New Roman" w:hAnsi="Times New Roman"/>
          <w:sz w:val="26"/>
          <w:szCs w:val="26"/>
        </w:rPr>
        <w:t xml:space="preserve"> на проекты долгосрочных целевых программ района, из них дано положительное заключение на </w:t>
      </w:r>
      <w:r w:rsidR="007D3133" w:rsidRPr="00175376">
        <w:rPr>
          <w:rFonts w:ascii="Times New Roman" w:hAnsi="Times New Roman"/>
          <w:sz w:val="26"/>
          <w:szCs w:val="26"/>
        </w:rPr>
        <w:t>92</w:t>
      </w:r>
      <w:r w:rsidRPr="00175376">
        <w:rPr>
          <w:rFonts w:ascii="Times New Roman" w:hAnsi="Times New Roman"/>
          <w:sz w:val="26"/>
          <w:szCs w:val="26"/>
        </w:rPr>
        <w:t xml:space="preserve"> проект</w:t>
      </w:r>
      <w:r w:rsidR="007D3133" w:rsidRPr="00175376">
        <w:rPr>
          <w:rFonts w:ascii="Times New Roman" w:hAnsi="Times New Roman"/>
          <w:sz w:val="26"/>
          <w:szCs w:val="26"/>
        </w:rPr>
        <w:t>а</w:t>
      </w:r>
      <w:r w:rsidRPr="00175376">
        <w:rPr>
          <w:rFonts w:ascii="Times New Roman" w:hAnsi="Times New Roman"/>
          <w:sz w:val="26"/>
          <w:szCs w:val="26"/>
        </w:rPr>
        <w:t xml:space="preserve">, отрицательное (отправлено на доработку) – 22 проекта. </w:t>
      </w:r>
    </w:p>
    <w:p w:rsidR="00F074DD" w:rsidRPr="00175376" w:rsidRDefault="00A464E9" w:rsidP="00C14203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После утверждения целевой программы в установленном порядке она включается в реестр целевых программ района. В 201</w:t>
      </w:r>
      <w:r w:rsidR="007D3133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году в реестр были включены </w:t>
      </w:r>
      <w:r w:rsidR="007D3133" w:rsidRPr="00175376">
        <w:rPr>
          <w:rFonts w:ascii="Times New Roman" w:hAnsi="Times New Roman"/>
          <w:sz w:val="26"/>
          <w:szCs w:val="26"/>
        </w:rPr>
        <w:t>2</w:t>
      </w:r>
      <w:r w:rsidR="00C14203" w:rsidRPr="00175376">
        <w:rPr>
          <w:rFonts w:ascii="Times New Roman" w:hAnsi="Times New Roman"/>
          <w:sz w:val="26"/>
          <w:szCs w:val="26"/>
        </w:rPr>
        <w:t>5</w:t>
      </w:r>
      <w:r w:rsidRPr="00175376">
        <w:rPr>
          <w:rFonts w:ascii="Times New Roman" w:hAnsi="Times New Roman"/>
          <w:sz w:val="26"/>
          <w:szCs w:val="26"/>
        </w:rPr>
        <w:t xml:space="preserve"> долгосрочны</w:t>
      </w:r>
      <w:r w:rsidR="007D3133" w:rsidRPr="00175376">
        <w:rPr>
          <w:rFonts w:ascii="Times New Roman" w:hAnsi="Times New Roman"/>
          <w:sz w:val="26"/>
          <w:szCs w:val="26"/>
        </w:rPr>
        <w:t>е</w:t>
      </w:r>
      <w:r w:rsidRPr="00175376">
        <w:rPr>
          <w:rFonts w:ascii="Times New Roman" w:hAnsi="Times New Roman"/>
          <w:sz w:val="26"/>
          <w:szCs w:val="26"/>
        </w:rPr>
        <w:t xml:space="preserve"> целевы</w:t>
      </w:r>
      <w:r w:rsidR="007D3133" w:rsidRPr="00175376">
        <w:rPr>
          <w:rFonts w:ascii="Times New Roman" w:hAnsi="Times New Roman"/>
          <w:sz w:val="26"/>
          <w:szCs w:val="26"/>
        </w:rPr>
        <w:t>е</w:t>
      </w:r>
      <w:r w:rsidRPr="00175376">
        <w:rPr>
          <w:rFonts w:ascii="Times New Roman" w:hAnsi="Times New Roman"/>
          <w:sz w:val="26"/>
          <w:szCs w:val="26"/>
        </w:rPr>
        <w:t xml:space="preserve"> программ</w:t>
      </w:r>
      <w:r w:rsidR="007D3133" w:rsidRPr="00175376">
        <w:rPr>
          <w:rFonts w:ascii="Times New Roman" w:hAnsi="Times New Roman"/>
          <w:sz w:val="26"/>
          <w:szCs w:val="26"/>
        </w:rPr>
        <w:t>ы</w:t>
      </w:r>
      <w:r w:rsidRPr="00175376">
        <w:rPr>
          <w:rFonts w:ascii="Times New Roman" w:hAnsi="Times New Roman"/>
          <w:sz w:val="26"/>
          <w:szCs w:val="26"/>
        </w:rPr>
        <w:t xml:space="preserve"> и </w:t>
      </w:r>
      <w:r w:rsidR="00C14203" w:rsidRPr="00175376">
        <w:rPr>
          <w:rFonts w:ascii="Times New Roman" w:hAnsi="Times New Roman"/>
          <w:sz w:val="26"/>
          <w:szCs w:val="26"/>
        </w:rPr>
        <w:t>9</w:t>
      </w:r>
      <w:r w:rsidRPr="00175376">
        <w:rPr>
          <w:rFonts w:ascii="Times New Roman" w:hAnsi="Times New Roman"/>
          <w:sz w:val="26"/>
          <w:szCs w:val="26"/>
        </w:rPr>
        <w:t xml:space="preserve"> ведомственные целевые программы, в том числе были приняты </w:t>
      </w:r>
      <w:r w:rsidR="006D32D9" w:rsidRPr="00175376">
        <w:rPr>
          <w:rFonts w:ascii="Times New Roman" w:hAnsi="Times New Roman"/>
          <w:sz w:val="26"/>
          <w:szCs w:val="26"/>
        </w:rPr>
        <w:t>4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6D32D9" w:rsidRPr="00175376">
        <w:rPr>
          <w:rFonts w:ascii="Times New Roman" w:hAnsi="Times New Roman"/>
          <w:sz w:val="26"/>
          <w:szCs w:val="26"/>
        </w:rPr>
        <w:t xml:space="preserve">новые долгосрочные </w:t>
      </w:r>
      <w:r w:rsidRPr="00175376">
        <w:rPr>
          <w:rFonts w:ascii="Times New Roman" w:hAnsi="Times New Roman"/>
          <w:sz w:val="26"/>
          <w:szCs w:val="26"/>
        </w:rPr>
        <w:t>целевы</w:t>
      </w:r>
      <w:r w:rsidR="006D32D9" w:rsidRPr="00175376">
        <w:rPr>
          <w:rFonts w:ascii="Times New Roman" w:hAnsi="Times New Roman"/>
          <w:sz w:val="26"/>
          <w:szCs w:val="26"/>
        </w:rPr>
        <w:t>е</w:t>
      </w:r>
      <w:r w:rsidRPr="00175376">
        <w:rPr>
          <w:rFonts w:ascii="Times New Roman" w:hAnsi="Times New Roman"/>
          <w:sz w:val="26"/>
          <w:szCs w:val="26"/>
        </w:rPr>
        <w:t xml:space="preserve"> программы</w:t>
      </w:r>
      <w:r w:rsidR="009254C8" w:rsidRPr="00175376">
        <w:rPr>
          <w:rFonts w:ascii="Times New Roman" w:hAnsi="Times New Roman"/>
          <w:sz w:val="26"/>
          <w:szCs w:val="26"/>
        </w:rPr>
        <w:t xml:space="preserve"> (далее –ДЦП) </w:t>
      </w:r>
      <w:r w:rsidR="006D32D9" w:rsidRPr="00175376">
        <w:rPr>
          <w:rFonts w:ascii="Times New Roman" w:hAnsi="Times New Roman"/>
          <w:sz w:val="26"/>
          <w:szCs w:val="26"/>
        </w:rPr>
        <w:t xml:space="preserve"> и 7 новых ведомственных целевых программ</w:t>
      </w:r>
      <w:r w:rsidR="009254C8" w:rsidRPr="00175376">
        <w:rPr>
          <w:rFonts w:ascii="Times New Roman" w:hAnsi="Times New Roman"/>
          <w:sz w:val="26"/>
          <w:szCs w:val="26"/>
        </w:rPr>
        <w:t xml:space="preserve"> (далее – ВЦП)</w:t>
      </w:r>
      <w:r w:rsidR="00C14203" w:rsidRPr="00175376">
        <w:rPr>
          <w:rFonts w:ascii="Times New Roman" w:hAnsi="Times New Roman"/>
          <w:sz w:val="26"/>
          <w:szCs w:val="26"/>
        </w:rPr>
        <w:t>: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6D32D9" w:rsidRPr="00175376">
        <w:rPr>
          <w:rFonts w:ascii="Times New Roman" w:hAnsi="Times New Roman"/>
          <w:sz w:val="26"/>
          <w:szCs w:val="26"/>
        </w:rPr>
        <w:t xml:space="preserve"> </w:t>
      </w:r>
      <w:r w:rsidR="00C14203" w:rsidRPr="00175376">
        <w:rPr>
          <w:rFonts w:ascii="Times New Roman" w:hAnsi="Times New Roman"/>
          <w:sz w:val="26"/>
          <w:szCs w:val="26"/>
        </w:rPr>
        <w:t xml:space="preserve">ДЦП </w:t>
      </w:r>
      <w:r w:rsidR="000F4DD6" w:rsidRPr="00175376">
        <w:rPr>
          <w:rFonts w:ascii="Times New Roman" w:hAnsi="Times New Roman"/>
          <w:sz w:val="26"/>
          <w:szCs w:val="26"/>
        </w:rPr>
        <w:t>«</w:t>
      </w:r>
      <w:hyperlink r:id="rId10" w:history="1">
        <w:r w:rsidR="000F4DD6" w:rsidRPr="0017537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Снижение рисков и смягчение последствий чрезвычайных ситуаций природного и техногенного характера в Ханты-Мансийском районе на 2012-2014 годы</w:t>
        </w:r>
      </w:hyperlink>
      <w:r w:rsidR="000F4DD6" w:rsidRPr="00175376">
        <w:rPr>
          <w:rFonts w:ascii="Times New Roman" w:hAnsi="Times New Roman"/>
          <w:sz w:val="26"/>
          <w:szCs w:val="26"/>
        </w:rPr>
        <w:t xml:space="preserve">»,  </w:t>
      </w:r>
      <w:r w:rsidR="00C14203" w:rsidRPr="00175376">
        <w:rPr>
          <w:rFonts w:ascii="Times New Roman" w:hAnsi="Times New Roman"/>
          <w:sz w:val="26"/>
          <w:szCs w:val="26"/>
        </w:rPr>
        <w:t xml:space="preserve">ДЦП </w:t>
      </w:r>
      <w:r w:rsidR="00F074DD" w:rsidRPr="00175376">
        <w:rPr>
          <w:rFonts w:ascii="Times New Roman" w:hAnsi="Times New Roman"/>
          <w:sz w:val="26"/>
          <w:szCs w:val="26"/>
        </w:rPr>
        <w:t>«</w:t>
      </w:r>
      <w:hyperlink r:id="rId11" w:history="1">
        <w:r w:rsidR="00F074DD" w:rsidRPr="0017537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Профилактика терроризма и экстремизма, а также минимизации и (или) ликвидации последствий проявлений терроризма и экстремизма на территории Ханты-Мансийского района на 2012-2014 годы</w:t>
        </w:r>
      </w:hyperlink>
      <w:r w:rsidR="00F074DD" w:rsidRPr="00175376">
        <w:rPr>
          <w:rFonts w:ascii="Times New Roman" w:hAnsi="Times New Roman"/>
          <w:sz w:val="26"/>
          <w:szCs w:val="26"/>
        </w:rPr>
        <w:t xml:space="preserve">», </w:t>
      </w:r>
      <w:r w:rsidR="00C14203" w:rsidRPr="00175376">
        <w:rPr>
          <w:rFonts w:ascii="Times New Roman" w:hAnsi="Times New Roman"/>
          <w:sz w:val="26"/>
          <w:szCs w:val="26"/>
        </w:rPr>
        <w:t xml:space="preserve">ДЦП </w:t>
      </w:r>
      <w:r w:rsidR="00F074DD" w:rsidRPr="00175376">
        <w:rPr>
          <w:rFonts w:ascii="Times New Roman" w:hAnsi="Times New Roman"/>
          <w:sz w:val="26"/>
          <w:szCs w:val="26"/>
        </w:rPr>
        <w:t>«</w:t>
      </w:r>
      <w:hyperlink r:id="rId12" w:history="1">
        <w:r w:rsidR="00F074DD" w:rsidRPr="0017537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Переселение жителей из населенных пунктов с низкой плотностью населения и труднодоступных местностей Ханты-Мансийского района (с.Базьяны, д.Сухорукова) на 2012-2013 годы</w:t>
        </w:r>
      </w:hyperlink>
      <w:r w:rsidR="00F074DD" w:rsidRPr="00175376">
        <w:rPr>
          <w:rFonts w:ascii="Times New Roman" w:hAnsi="Times New Roman"/>
          <w:sz w:val="26"/>
          <w:szCs w:val="26"/>
        </w:rPr>
        <w:t xml:space="preserve">», </w:t>
      </w:r>
      <w:r w:rsidR="00C14203" w:rsidRPr="00175376">
        <w:rPr>
          <w:rFonts w:ascii="Times New Roman" w:hAnsi="Times New Roman"/>
          <w:sz w:val="26"/>
          <w:szCs w:val="26"/>
        </w:rPr>
        <w:t xml:space="preserve">ДЦП </w:t>
      </w:r>
      <w:r w:rsidR="00F074DD" w:rsidRPr="00175376">
        <w:rPr>
          <w:rFonts w:ascii="Times New Roman" w:hAnsi="Times New Roman"/>
          <w:sz w:val="26"/>
          <w:szCs w:val="26"/>
        </w:rPr>
        <w:t>«</w:t>
      </w:r>
      <w:hyperlink r:id="rId13" w:history="1">
        <w:r w:rsidR="00F074DD" w:rsidRPr="0017537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Поддержка социально ориентированных негосударственных некоммерческих организаций в Ханты-Мансийском районе на 2013-2015 годы</w:t>
        </w:r>
      </w:hyperlink>
      <w:r w:rsidR="00C14203" w:rsidRPr="00175376">
        <w:rPr>
          <w:rFonts w:ascii="Times New Roman" w:hAnsi="Times New Roman"/>
          <w:sz w:val="26"/>
          <w:szCs w:val="26"/>
        </w:rPr>
        <w:t>», ВЦП «</w:t>
      </w:r>
      <w:hyperlink r:id="rId14" w:history="1">
        <w:r w:rsidR="00C14203" w:rsidRPr="0017537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Создание условий для оказания медицинской помощи населению на территории Ханты-Мансийского района на 2013-2015 годы</w:t>
        </w:r>
      </w:hyperlink>
      <w:r w:rsidR="00C14203" w:rsidRPr="00175376">
        <w:rPr>
          <w:rFonts w:ascii="Times New Roman" w:hAnsi="Times New Roman"/>
          <w:sz w:val="26"/>
          <w:szCs w:val="26"/>
        </w:rPr>
        <w:t>», ВЦП «</w:t>
      </w:r>
      <w:hyperlink r:id="rId15" w:history="1">
        <w:r w:rsidR="00C14203" w:rsidRPr="0017537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Развитие, повышение качества, доступности и эффективности образования в муниципальных образовательных учреждениях Ханты-Мансийского района на 2013-2015 годы</w:t>
        </w:r>
      </w:hyperlink>
      <w:r w:rsidR="00C14203" w:rsidRPr="00175376">
        <w:rPr>
          <w:rFonts w:ascii="Times New Roman" w:hAnsi="Times New Roman"/>
          <w:sz w:val="26"/>
          <w:szCs w:val="26"/>
        </w:rPr>
        <w:t>», ВЦП «</w:t>
      </w:r>
      <w:hyperlink r:id="rId16" w:history="1">
        <w:r w:rsidR="00C14203" w:rsidRPr="0017537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Повышение качества услуг в сфере культуры, молодежной политики, физкультуры и спорта на 2013-2015 годы</w:t>
        </w:r>
      </w:hyperlink>
      <w:r w:rsidR="00C14203" w:rsidRPr="00175376">
        <w:rPr>
          <w:rFonts w:ascii="Times New Roman" w:hAnsi="Times New Roman"/>
          <w:sz w:val="26"/>
          <w:szCs w:val="26"/>
        </w:rPr>
        <w:t>», ВЦП «</w:t>
      </w:r>
      <w:hyperlink r:id="rId17" w:history="1">
        <w:r w:rsidR="00C14203" w:rsidRPr="0017537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Организация транспортного обслуживания населения Ханты-Мансийского района на 2013-2015 годы</w:t>
        </w:r>
      </w:hyperlink>
      <w:r w:rsidR="00C14203" w:rsidRPr="00175376">
        <w:rPr>
          <w:rFonts w:ascii="Times New Roman" w:hAnsi="Times New Roman"/>
          <w:sz w:val="26"/>
          <w:szCs w:val="26"/>
        </w:rPr>
        <w:t>», ВЦП «</w:t>
      </w:r>
      <w:hyperlink r:id="rId18" w:history="1">
        <w:r w:rsidR="00C14203" w:rsidRPr="0017537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Обеспечение деятельности администрации Ханты-Мансийского района на 2013-2015 годы</w:t>
        </w:r>
      </w:hyperlink>
      <w:r w:rsidR="00C14203" w:rsidRPr="00175376">
        <w:rPr>
          <w:rFonts w:ascii="Times New Roman" w:hAnsi="Times New Roman"/>
          <w:sz w:val="26"/>
          <w:szCs w:val="26"/>
        </w:rPr>
        <w:t>», ВЦП «</w:t>
      </w:r>
      <w:hyperlink r:id="rId19" w:history="1">
        <w:r w:rsidR="00C14203" w:rsidRPr="0017537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Осуществление материально-технического обеспечения деятельности органов местного самоуправления Ханты-Мансийского района на 2013-2015 годы</w:t>
        </w:r>
      </w:hyperlink>
      <w:r w:rsidR="00C14203" w:rsidRPr="00175376">
        <w:rPr>
          <w:rFonts w:ascii="Times New Roman" w:hAnsi="Times New Roman"/>
          <w:sz w:val="26"/>
          <w:szCs w:val="26"/>
        </w:rPr>
        <w:t>», ВЦП «</w:t>
      </w:r>
      <w:hyperlink r:id="rId20" w:history="1">
        <w:r w:rsidR="00C14203" w:rsidRPr="00175376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Поддержка и развитие печатных средств массовой информации Ханты-Мансийского района на 2013-2015 годы</w:t>
        </w:r>
      </w:hyperlink>
      <w:r w:rsidR="00C14203" w:rsidRPr="00175376">
        <w:rPr>
          <w:rFonts w:ascii="Times New Roman" w:hAnsi="Times New Roman"/>
          <w:sz w:val="26"/>
          <w:szCs w:val="26"/>
        </w:rPr>
        <w:t>».</w:t>
      </w:r>
    </w:p>
    <w:p w:rsidR="0025564A" w:rsidRPr="00175376" w:rsidRDefault="0025564A" w:rsidP="0025564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376">
        <w:rPr>
          <w:rFonts w:ascii="Times New Roman" w:hAnsi="Times New Roman" w:cs="Times New Roman"/>
          <w:sz w:val="26"/>
          <w:szCs w:val="26"/>
        </w:rPr>
        <w:t>В</w:t>
      </w:r>
      <w:r w:rsidRPr="00175376">
        <w:rPr>
          <w:rFonts w:ascii="Times New Roman" w:eastAsia="Calibri" w:hAnsi="Times New Roman" w:cs="Times New Roman"/>
          <w:sz w:val="26"/>
          <w:szCs w:val="26"/>
        </w:rPr>
        <w:t xml:space="preserve"> целях контроля, прогноза реализации целевых программ и своевременного принятия мер по повышению эффективности реализации долгосрочных целевых программ и расходования бюджетных средств</w:t>
      </w:r>
      <w:r w:rsidRPr="00175376">
        <w:rPr>
          <w:rFonts w:ascii="Times New Roman" w:hAnsi="Times New Roman" w:cs="Times New Roman"/>
          <w:sz w:val="26"/>
          <w:szCs w:val="26"/>
        </w:rPr>
        <w:t xml:space="preserve"> в 2012 году </w:t>
      </w:r>
      <w:r w:rsidRPr="00175376">
        <w:rPr>
          <w:rFonts w:ascii="Times New Roman" w:eastAsia="Calibri" w:hAnsi="Times New Roman" w:cs="Times New Roman"/>
          <w:sz w:val="26"/>
          <w:szCs w:val="26"/>
        </w:rPr>
        <w:t xml:space="preserve">по итогам реализации программ </w:t>
      </w:r>
      <w:r w:rsidRPr="00175376">
        <w:rPr>
          <w:rFonts w:ascii="Times New Roman" w:hAnsi="Times New Roman" w:cs="Times New Roman"/>
          <w:sz w:val="26"/>
          <w:szCs w:val="26"/>
        </w:rPr>
        <w:t xml:space="preserve">за 2011 год </w:t>
      </w:r>
      <w:r w:rsidRPr="00175376">
        <w:rPr>
          <w:rFonts w:ascii="Times New Roman" w:eastAsia="Calibri" w:hAnsi="Times New Roman" w:cs="Times New Roman"/>
          <w:sz w:val="26"/>
          <w:szCs w:val="26"/>
        </w:rPr>
        <w:t>пров</w:t>
      </w:r>
      <w:r w:rsidRPr="00175376">
        <w:rPr>
          <w:rFonts w:ascii="Times New Roman" w:hAnsi="Times New Roman" w:cs="Times New Roman"/>
          <w:sz w:val="26"/>
          <w:szCs w:val="26"/>
        </w:rPr>
        <w:t>едена о</w:t>
      </w:r>
      <w:r w:rsidRPr="00175376">
        <w:rPr>
          <w:rFonts w:ascii="Times New Roman" w:eastAsia="Calibri" w:hAnsi="Times New Roman" w:cs="Times New Roman"/>
          <w:sz w:val="26"/>
          <w:szCs w:val="26"/>
        </w:rPr>
        <w:t>ценка эффективности реализации долгосрочных целевых программ</w:t>
      </w:r>
      <w:r w:rsidRPr="00175376">
        <w:rPr>
          <w:rFonts w:ascii="Times New Roman" w:hAnsi="Times New Roman" w:cs="Times New Roman"/>
          <w:sz w:val="26"/>
          <w:szCs w:val="26"/>
        </w:rPr>
        <w:t>.</w:t>
      </w:r>
      <w:r w:rsidRPr="001753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75376">
        <w:rPr>
          <w:rFonts w:ascii="Times New Roman" w:hAnsi="Times New Roman" w:cs="Times New Roman"/>
          <w:sz w:val="26"/>
          <w:szCs w:val="26"/>
        </w:rPr>
        <w:t xml:space="preserve">По результатам оценки сформирована оценочная таблица и направлена для ознакомления муниципальным заказчикам - координаторам </w:t>
      </w:r>
      <w:r w:rsidRPr="00175376">
        <w:rPr>
          <w:rFonts w:ascii="Times New Roman" w:hAnsi="Times New Roman" w:cs="Times New Roman"/>
          <w:sz w:val="26"/>
          <w:szCs w:val="26"/>
        </w:rPr>
        <w:lastRenderedPageBreak/>
        <w:t xml:space="preserve">целевых программ. </w:t>
      </w:r>
    </w:p>
    <w:p w:rsidR="000F2869" w:rsidRPr="00175376" w:rsidRDefault="00A1576E" w:rsidP="0060517A">
      <w:pPr>
        <w:pStyle w:val="af4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Комитет в сфере частно-государственного партнерства, осуществляет деятельность, связанную </w:t>
      </w:r>
      <w:r w:rsidRPr="00175376">
        <w:rPr>
          <w:rFonts w:ascii="Times New Roman" w:hAnsi="Times New Roman"/>
          <w:b/>
          <w:sz w:val="26"/>
          <w:szCs w:val="26"/>
        </w:rPr>
        <w:t xml:space="preserve">с </w:t>
      </w:r>
      <w:r w:rsidRPr="00175376">
        <w:rPr>
          <w:rFonts w:ascii="Times New Roman" w:hAnsi="Times New Roman"/>
          <w:b/>
          <w:i/>
          <w:sz w:val="26"/>
          <w:szCs w:val="26"/>
        </w:rPr>
        <w:t>организацией работы по заключению соглашений между Администрацией района и хозяйствующими субъектами</w:t>
      </w:r>
      <w:r w:rsidRPr="00175376">
        <w:rPr>
          <w:rFonts w:ascii="Times New Roman" w:hAnsi="Times New Roman"/>
          <w:sz w:val="26"/>
          <w:szCs w:val="26"/>
        </w:rPr>
        <w:t>.</w:t>
      </w:r>
      <w:r w:rsidRPr="00175376">
        <w:rPr>
          <w:rFonts w:ascii="Times New Roman" w:hAnsi="Times New Roman"/>
          <w:i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>В 201</w:t>
      </w:r>
      <w:r w:rsidR="007D3133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году действовало 12 Соглашений о сотрудничестве между Администрацией района и крупными нефтяными компаниями: ООО «</w:t>
      </w:r>
      <w:r w:rsidR="00D449E0" w:rsidRPr="00175376">
        <w:rPr>
          <w:rFonts w:ascii="Times New Roman" w:hAnsi="Times New Roman"/>
          <w:sz w:val="26"/>
          <w:szCs w:val="26"/>
        </w:rPr>
        <w:t>РН-</w:t>
      </w:r>
      <w:r w:rsidRPr="00175376">
        <w:rPr>
          <w:rFonts w:ascii="Times New Roman" w:hAnsi="Times New Roman"/>
          <w:sz w:val="26"/>
          <w:szCs w:val="26"/>
        </w:rPr>
        <w:t xml:space="preserve">Юганскнефтегаз», ООО «ТНК-Нягань, ООО «ТНК Сибнефть-Югра», ООО «НАК Аки-Отыр», ОАО «Сургутнефтегаз», </w:t>
      </w:r>
      <w:r w:rsidR="00805E8E" w:rsidRPr="00175376">
        <w:rPr>
          <w:rFonts w:ascii="Times New Roman" w:hAnsi="Times New Roman"/>
          <w:sz w:val="26"/>
          <w:szCs w:val="26"/>
        </w:rPr>
        <w:t xml:space="preserve">ООО «Лукойл-Западная Сибирь», </w:t>
      </w:r>
      <w:r w:rsidRPr="00175376">
        <w:rPr>
          <w:rFonts w:ascii="Times New Roman" w:hAnsi="Times New Roman"/>
          <w:sz w:val="26"/>
          <w:szCs w:val="26"/>
        </w:rPr>
        <w:t xml:space="preserve">а также с предприятиями-недропользователями общераспространенных полезной ископаемых: ЗАО «Компания МТА», ООО «Сибгидромехстрой», ООО «Севергеострой», </w:t>
      </w:r>
      <w:r w:rsidR="00D449E0" w:rsidRPr="00175376">
        <w:rPr>
          <w:rFonts w:ascii="Times New Roman" w:hAnsi="Times New Roman"/>
          <w:sz w:val="26"/>
          <w:szCs w:val="26"/>
        </w:rPr>
        <w:t xml:space="preserve">ООО «РН-Юганскнефтегаз», ООО «Промысловик», ООО «Иртыш-Нефть». </w:t>
      </w:r>
      <w:r w:rsidRPr="00175376">
        <w:rPr>
          <w:rFonts w:ascii="Times New Roman" w:hAnsi="Times New Roman"/>
          <w:sz w:val="26"/>
          <w:szCs w:val="26"/>
        </w:rPr>
        <w:t>В рамках реализации соглашений в 201</w:t>
      </w:r>
      <w:r w:rsidR="00467AE4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году в бюджет Ханты-Мансийского района было привлечено 2</w:t>
      </w:r>
      <w:r w:rsidR="00D449E0" w:rsidRPr="00175376">
        <w:rPr>
          <w:rFonts w:ascii="Times New Roman" w:hAnsi="Times New Roman"/>
          <w:sz w:val="26"/>
          <w:szCs w:val="26"/>
        </w:rPr>
        <w:t>65,7</w:t>
      </w:r>
      <w:r w:rsidRPr="00175376">
        <w:rPr>
          <w:rFonts w:ascii="Times New Roman" w:hAnsi="Times New Roman"/>
          <w:sz w:val="26"/>
          <w:szCs w:val="26"/>
        </w:rPr>
        <w:t xml:space="preserve"> млн.рублей, которые были направлены на реализацию </w:t>
      </w:r>
      <w:r w:rsidR="00467AE4" w:rsidRPr="00175376">
        <w:rPr>
          <w:rFonts w:ascii="Times New Roman" w:hAnsi="Times New Roman"/>
          <w:sz w:val="26"/>
          <w:szCs w:val="26"/>
        </w:rPr>
        <w:t>23</w:t>
      </w:r>
      <w:r w:rsidRPr="00175376">
        <w:rPr>
          <w:rFonts w:ascii="Times New Roman" w:hAnsi="Times New Roman"/>
          <w:sz w:val="26"/>
          <w:szCs w:val="26"/>
        </w:rPr>
        <w:t xml:space="preserve"> долгосрочны</w:t>
      </w:r>
      <w:r w:rsidR="00D449E0" w:rsidRPr="00175376">
        <w:rPr>
          <w:rFonts w:ascii="Times New Roman" w:hAnsi="Times New Roman"/>
          <w:sz w:val="26"/>
          <w:szCs w:val="26"/>
        </w:rPr>
        <w:t>х</w:t>
      </w:r>
      <w:r w:rsidRPr="00175376">
        <w:rPr>
          <w:rFonts w:ascii="Times New Roman" w:hAnsi="Times New Roman"/>
          <w:sz w:val="26"/>
          <w:szCs w:val="26"/>
        </w:rPr>
        <w:t xml:space="preserve"> и 2 ведомственных целевых программ района. </w:t>
      </w:r>
    </w:p>
    <w:p w:rsidR="00A1576E" w:rsidRPr="00175376" w:rsidRDefault="00A1576E" w:rsidP="0060517A">
      <w:pPr>
        <w:pStyle w:val="af4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201</w:t>
      </w:r>
      <w:r w:rsidR="007D3133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году заключено 3 соглашения на 201</w:t>
      </w:r>
      <w:r w:rsidR="007D3133" w:rsidRPr="00175376">
        <w:rPr>
          <w:rFonts w:ascii="Times New Roman" w:hAnsi="Times New Roman"/>
          <w:sz w:val="26"/>
          <w:szCs w:val="26"/>
        </w:rPr>
        <w:t>3</w:t>
      </w:r>
      <w:r w:rsidRPr="00175376">
        <w:rPr>
          <w:rFonts w:ascii="Times New Roman" w:hAnsi="Times New Roman"/>
          <w:sz w:val="26"/>
          <w:szCs w:val="26"/>
        </w:rPr>
        <w:t xml:space="preserve"> год с ОАО «ТНК-Нягань», ОАО «НАК «АКИ-ОТЫР», ОАО «Сургутнефтегаз» на сумму 2</w:t>
      </w:r>
      <w:r w:rsidR="00805E8E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>,5 млн.рублей</w:t>
      </w:r>
      <w:r w:rsidRPr="00175376">
        <w:rPr>
          <w:rFonts w:ascii="Times New Roman" w:hAnsi="Times New Roman"/>
          <w:i/>
          <w:sz w:val="26"/>
          <w:szCs w:val="26"/>
        </w:rPr>
        <w:t>.</w:t>
      </w:r>
      <w:r w:rsidRPr="00175376">
        <w:rPr>
          <w:rFonts w:ascii="Times New Roman" w:hAnsi="Times New Roman"/>
          <w:sz w:val="26"/>
          <w:szCs w:val="26"/>
        </w:rPr>
        <w:t xml:space="preserve"> Всего на 201</w:t>
      </w:r>
      <w:r w:rsidR="008F195E" w:rsidRPr="00175376">
        <w:rPr>
          <w:rFonts w:ascii="Times New Roman" w:hAnsi="Times New Roman"/>
          <w:sz w:val="26"/>
          <w:szCs w:val="26"/>
        </w:rPr>
        <w:t>3</w:t>
      </w:r>
      <w:r w:rsidRPr="00175376">
        <w:rPr>
          <w:rFonts w:ascii="Times New Roman" w:hAnsi="Times New Roman"/>
          <w:sz w:val="26"/>
          <w:szCs w:val="26"/>
        </w:rPr>
        <w:t xml:space="preserve"> год планируется заключить 12 соглашений с компаниями недропользователями и привлечь в бюджет Ханты-Мансийского района 2</w:t>
      </w:r>
      <w:r w:rsidR="00805E8E" w:rsidRPr="00175376">
        <w:rPr>
          <w:rFonts w:ascii="Times New Roman" w:hAnsi="Times New Roman"/>
          <w:sz w:val="26"/>
          <w:szCs w:val="26"/>
        </w:rPr>
        <w:t>56,7</w:t>
      </w:r>
      <w:r w:rsidRPr="00175376">
        <w:rPr>
          <w:rFonts w:ascii="Times New Roman" w:hAnsi="Times New Roman"/>
          <w:sz w:val="26"/>
          <w:szCs w:val="26"/>
        </w:rPr>
        <w:t xml:space="preserve"> млн.рублей, в том числе 6 соглашений с организациями ТЭК на сумму 25</w:t>
      </w:r>
      <w:r w:rsidR="00805E8E" w:rsidRPr="00175376">
        <w:rPr>
          <w:rFonts w:ascii="Times New Roman" w:hAnsi="Times New Roman"/>
          <w:sz w:val="26"/>
          <w:szCs w:val="26"/>
        </w:rPr>
        <w:t>3</w:t>
      </w:r>
      <w:r w:rsidRPr="00175376">
        <w:rPr>
          <w:rFonts w:ascii="Times New Roman" w:hAnsi="Times New Roman"/>
          <w:sz w:val="26"/>
          <w:szCs w:val="26"/>
        </w:rPr>
        <w:t>,7 млн.рублей и 6 соглашений с компаниями – недропользователями общераспространенных полезных ископаемых на сумму 3</w:t>
      </w:r>
      <w:r w:rsidR="00805E8E" w:rsidRPr="00175376">
        <w:rPr>
          <w:rFonts w:ascii="Times New Roman" w:hAnsi="Times New Roman"/>
          <w:sz w:val="26"/>
          <w:szCs w:val="26"/>
        </w:rPr>
        <w:t>,0</w:t>
      </w:r>
      <w:r w:rsidRPr="00175376">
        <w:rPr>
          <w:rFonts w:ascii="Times New Roman" w:hAnsi="Times New Roman"/>
          <w:sz w:val="26"/>
          <w:szCs w:val="26"/>
        </w:rPr>
        <w:t xml:space="preserve"> млн.рублей. </w:t>
      </w:r>
    </w:p>
    <w:p w:rsidR="00A1576E" w:rsidRPr="00175376" w:rsidRDefault="00A1576E" w:rsidP="0060517A">
      <w:pPr>
        <w:pStyle w:val="af4"/>
        <w:spacing w:line="312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В </w:t>
      </w:r>
      <w:r w:rsidRPr="00175376">
        <w:rPr>
          <w:rFonts w:ascii="Times New Roman" w:hAnsi="Times New Roman"/>
          <w:bCs/>
          <w:iCs/>
          <w:sz w:val="26"/>
          <w:szCs w:val="26"/>
        </w:rPr>
        <w:t xml:space="preserve">целях осуществления единого подхода к строительству на территории района, осуществляемому за счет средств бюджетов различных уровней и формирования информационного поля о планах капитальных вложений на территории муниципалитета Комитетом </w:t>
      </w:r>
      <w:r w:rsidRPr="00175376">
        <w:rPr>
          <w:rFonts w:ascii="Times New Roman" w:hAnsi="Times New Roman"/>
          <w:b/>
          <w:bCs/>
          <w:i/>
          <w:iCs/>
          <w:sz w:val="26"/>
          <w:szCs w:val="26"/>
        </w:rPr>
        <w:t>сформирован перечень строек и объектов на 201</w:t>
      </w:r>
      <w:r w:rsidR="001B3F71" w:rsidRPr="00175376">
        <w:rPr>
          <w:rFonts w:ascii="Times New Roman" w:hAnsi="Times New Roman"/>
          <w:b/>
          <w:bCs/>
          <w:i/>
          <w:iCs/>
          <w:sz w:val="26"/>
          <w:szCs w:val="26"/>
        </w:rPr>
        <w:t>3</w:t>
      </w:r>
      <w:r w:rsidRPr="00175376">
        <w:rPr>
          <w:rFonts w:ascii="Times New Roman" w:hAnsi="Times New Roman"/>
          <w:b/>
          <w:bCs/>
          <w:i/>
          <w:iCs/>
          <w:sz w:val="26"/>
          <w:szCs w:val="26"/>
        </w:rPr>
        <w:t xml:space="preserve"> год </w:t>
      </w:r>
      <w:r w:rsidRPr="00175376">
        <w:rPr>
          <w:rFonts w:ascii="Times New Roman" w:hAnsi="Times New Roman"/>
          <w:b/>
          <w:i/>
          <w:sz w:val="26"/>
          <w:szCs w:val="26"/>
        </w:rPr>
        <w:t>и на плановый период 201</w:t>
      </w:r>
      <w:r w:rsidR="001B3F71" w:rsidRPr="00175376">
        <w:rPr>
          <w:rFonts w:ascii="Times New Roman" w:hAnsi="Times New Roman"/>
          <w:b/>
          <w:i/>
          <w:sz w:val="26"/>
          <w:szCs w:val="26"/>
        </w:rPr>
        <w:t>4</w:t>
      </w:r>
      <w:r w:rsidRPr="00175376">
        <w:rPr>
          <w:rFonts w:ascii="Times New Roman" w:hAnsi="Times New Roman"/>
          <w:b/>
          <w:i/>
          <w:sz w:val="26"/>
          <w:szCs w:val="26"/>
        </w:rPr>
        <w:t>-201</w:t>
      </w:r>
      <w:r w:rsidR="001B3F71" w:rsidRPr="00175376">
        <w:rPr>
          <w:rFonts w:ascii="Times New Roman" w:hAnsi="Times New Roman"/>
          <w:b/>
          <w:i/>
          <w:sz w:val="26"/>
          <w:szCs w:val="26"/>
        </w:rPr>
        <w:t>5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годы</w:t>
      </w:r>
      <w:r w:rsidRPr="00175376">
        <w:rPr>
          <w:rFonts w:ascii="Times New Roman" w:hAnsi="Times New Roman"/>
          <w:b/>
          <w:sz w:val="26"/>
          <w:szCs w:val="26"/>
        </w:rPr>
        <w:t>.</w:t>
      </w:r>
    </w:p>
    <w:p w:rsidR="00A1576E" w:rsidRPr="00175376" w:rsidRDefault="00A1576E" w:rsidP="0060517A">
      <w:pPr>
        <w:pStyle w:val="af4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С целью расширения взаимовыгодного сотрудничества, направленного на дальнейшее стабильное развитие экономики, улучшение инвестиционного климата и создание условий для решения основных социальных проблем Ханты-Мансийского района Комитетом в постоянном режиме вносятся изменения в приложение к Соглашению от </w:t>
      </w:r>
      <w:r w:rsidR="001B3F71" w:rsidRPr="00175376">
        <w:rPr>
          <w:rFonts w:ascii="Times New Roman" w:hAnsi="Times New Roman"/>
          <w:sz w:val="26"/>
          <w:szCs w:val="26"/>
        </w:rPr>
        <w:t>09</w:t>
      </w:r>
      <w:r w:rsidRPr="00175376">
        <w:rPr>
          <w:rFonts w:ascii="Times New Roman" w:hAnsi="Times New Roman"/>
          <w:sz w:val="26"/>
          <w:szCs w:val="26"/>
        </w:rPr>
        <w:t>.0</w:t>
      </w:r>
      <w:r w:rsidR="001B3F71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>.201</w:t>
      </w:r>
      <w:r w:rsidR="001B3F71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№ 1</w:t>
      </w:r>
      <w:r w:rsidR="001B3F71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о предоставлении субсидий из бюджета автономного округа на финансирование бюджетных инвестиций в объекты капитального строительства муниципальной собственности, между Департаментом экономического развития Ханты-Мансийского автономного округа – Югры и администрацией Ханты-Мансийского района, в котором отражен перечень объектов Адресной инвестиционной программы Югры на 201</w:t>
      </w:r>
      <w:r w:rsidR="00805E92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 по </w:t>
      </w:r>
      <w:r w:rsidRPr="00175376">
        <w:rPr>
          <w:rFonts w:ascii="Times New Roman" w:hAnsi="Times New Roman"/>
          <w:sz w:val="26"/>
          <w:szCs w:val="26"/>
        </w:rPr>
        <w:lastRenderedPageBreak/>
        <w:t xml:space="preserve">Ханты-Мансийскому району. Перечень включает </w:t>
      </w:r>
      <w:r w:rsidR="001B3F71" w:rsidRPr="00175376">
        <w:rPr>
          <w:rFonts w:ascii="Times New Roman" w:hAnsi="Times New Roman"/>
          <w:sz w:val="26"/>
          <w:szCs w:val="26"/>
        </w:rPr>
        <w:t>9</w:t>
      </w:r>
      <w:r w:rsidRPr="00175376">
        <w:rPr>
          <w:rFonts w:ascii="Times New Roman" w:hAnsi="Times New Roman"/>
          <w:sz w:val="26"/>
          <w:szCs w:val="26"/>
        </w:rPr>
        <w:t xml:space="preserve"> объектов на общую сумму 1</w:t>
      </w:r>
      <w:r w:rsidR="001B3F71" w:rsidRPr="00175376">
        <w:rPr>
          <w:rFonts w:ascii="Times New Roman" w:hAnsi="Times New Roman"/>
          <w:sz w:val="26"/>
          <w:szCs w:val="26"/>
        </w:rPr>
        <w:t>03,2</w:t>
      </w:r>
      <w:r w:rsidR="00E71E30" w:rsidRPr="00175376">
        <w:rPr>
          <w:rFonts w:ascii="Times New Roman" w:hAnsi="Times New Roman"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>млн.рублей.</w:t>
      </w:r>
    </w:p>
    <w:p w:rsidR="00A1576E" w:rsidRPr="00175376" w:rsidRDefault="00A1576E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С целью </w:t>
      </w:r>
      <w:r w:rsidRPr="00175376">
        <w:rPr>
          <w:rFonts w:ascii="Times New Roman" w:hAnsi="Times New Roman"/>
          <w:b/>
          <w:i/>
          <w:sz w:val="26"/>
          <w:szCs w:val="26"/>
        </w:rPr>
        <w:t>своевременного строительства объектов на территории Ханты-Мансийского района, снижения объема незавершенного строительства,</w:t>
      </w:r>
      <w:r w:rsidRPr="00175376">
        <w:rPr>
          <w:rFonts w:ascii="Times New Roman" w:hAnsi="Times New Roman"/>
          <w:i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>Комитетом в течение 201</w:t>
      </w:r>
      <w:r w:rsidR="008F195E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года </w:t>
      </w:r>
      <w:r w:rsidR="00803E45" w:rsidRPr="00175376">
        <w:rPr>
          <w:rFonts w:ascii="Times New Roman" w:hAnsi="Times New Roman"/>
          <w:sz w:val="26"/>
          <w:szCs w:val="26"/>
        </w:rPr>
        <w:t>инициировано и проведено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1B3F71" w:rsidRPr="00175376">
        <w:rPr>
          <w:rFonts w:ascii="Times New Roman" w:hAnsi="Times New Roman"/>
          <w:sz w:val="26"/>
          <w:szCs w:val="26"/>
        </w:rPr>
        <w:t>9</w:t>
      </w:r>
      <w:r w:rsidRPr="00175376">
        <w:rPr>
          <w:rFonts w:ascii="Times New Roman" w:hAnsi="Times New Roman"/>
          <w:sz w:val="26"/>
          <w:szCs w:val="26"/>
        </w:rPr>
        <w:t xml:space="preserve"> совещаний с приглашением руководителей органов администрации района по реализации сетевого графика целевых программ района. По состоянию на </w:t>
      </w:r>
      <w:r w:rsidR="001B3F71" w:rsidRPr="00175376">
        <w:rPr>
          <w:rFonts w:ascii="Times New Roman" w:hAnsi="Times New Roman"/>
          <w:sz w:val="26"/>
          <w:szCs w:val="26"/>
        </w:rPr>
        <w:t>01</w:t>
      </w:r>
      <w:r w:rsidRPr="00175376">
        <w:rPr>
          <w:rFonts w:ascii="Times New Roman" w:hAnsi="Times New Roman"/>
          <w:sz w:val="26"/>
          <w:szCs w:val="26"/>
        </w:rPr>
        <w:t>.</w:t>
      </w:r>
      <w:r w:rsidR="001B3F71" w:rsidRPr="00175376">
        <w:rPr>
          <w:rFonts w:ascii="Times New Roman" w:hAnsi="Times New Roman"/>
          <w:sz w:val="26"/>
          <w:szCs w:val="26"/>
        </w:rPr>
        <w:t>01</w:t>
      </w:r>
      <w:r w:rsidRPr="00175376">
        <w:rPr>
          <w:rFonts w:ascii="Times New Roman" w:hAnsi="Times New Roman"/>
          <w:sz w:val="26"/>
          <w:szCs w:val="26"/>
        </w:rPr>
        <w:t>.201</w:t>
      </w:r>
      <w:r w:rsidR="001B3F71" w:rsidRPr="00175376">
        <w:rPr>
          <w:rFonts w:ascii="Times New Roman" w:hAnsi="Times New Roman"/>
          <w:sz w:val="26"/>
          <w:szCs w:val="26"/>
        </w:rPr>
        <w:t>3</w:t>
      </w:r>
      <w:r w:rsidRPr="00175376">
        <w:rPr>
          <w:rFonts w:ascii="Times New Roman" w:hAnsi="Times New Roman"/>
          <w:sz w:val="26"/>
          <w:szCs w:val="26"/>
        </w:rPr>
        <w:t xml:space="preserve"> из общего объема средств бюджета района, запланированных на финансирование реализации целевых программ района, в размере </w:t>
      </w:r>
      <w:r w:rsidR="001B3F71" w:rsidRPr="00175376">
        <w:rPr>
          <w:rFonts w:ascii="Times New Roman" w:hAnsi="Times New Roman"/>
          <w:sz w:val="26"/>
          <w:szCs w:val="26"/>
        </w:rPr>
        <w:t>530,5</w:t>
      </w:r>
      <w:r w:rsidRPr="00175376">
        <w:rPr>
          <w:rFonts w:ascii="Times New Roman" w:hAnsi="Times New Roman"/>
          <w:sz w:val="26"/>
          <w:szCs w:val="26"/>
        </w:rPr>
        <w:t xml:space="preserve"> млн.рублей освоено </w:t>
      </w:r>
      <w:r w:rsidR="001B3F71" w:rsidRPr="00175376">
        <w:rPr>
          <w:rFonts w:ascii="Times New Roman" w:hAnsi="Times New Roman"/>
          <w:sz w:val="26"/>
          <w:szCs w:val="26"/>
        </w:rPr>
        <w:t>472,0</w:t>
      </w:r>
      <w:r w:rsidRPr="00175376">
        <w:rPr>
          <w:rFonts w:ascii="Times New Roman" w:hAnsi="Times New Roman"/>
          <w:sz w:val="26"/>
          <w:szCs w:val="26"/>
        </w:rPr>
        <w:t xml:space="preserve"> млн.рублей или 8</w:t>
      </w:r>
      <w:r w:rsidR="001B3F71" w:rsidRPr="00175376">
        <w:rPr>
          <w:rFonts w:ascii="Times New Roman" w:hAnsi="Times New Roman"/>
          <w:sz w:val="26"/>
          <w:szCs w:val="26"/>
        </w:rPr>
        <w:t>7</w:t>
      </w:r>
      <w:r w:rsidRPr="00175376">
        <w:rPr>
          <w:rFonts w:ascii="Times New Roman" w:hAnsi="Times New Roman"/>
          <w:sz w:val="26"/>
          <w:szCs w:val="26"/>
        </w:rPr>
        <w:t xml:space="preserve">,9%. </w:t>
      </w:r>
    </w:p>
    <w:p w:rsidR="00C91913" w:rsidRPr="00175376" w:rsidRDefault="00C91913" w:rsidP="00C919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Во исполнение пункта  1.2. Протокола №15 заседания Думы Ханты-Мансийского района от 17.08.2012 по вопросу оказания содействия главам сельских поселений района в подготовке и принятии муниципальных целевых  программ </w:t>
      </w:r>
      <w:r w:rsidR="00CC48EA" w:rsidRPr="00175376">
        <w:rPr>
          <w:rFonts w:ascii="Times New Roman" w:hAnsi="Times New Roman"/>
          <w:sz w:val="26"/>
          <w:szCs w:val="26"/>
        </w:rPr>
        <w:t xml:space="preserve">комитетом экономической политики </w:t>
      </w:r>
      <w:r w:rsidRPr="00175376">
        <w:rPr>
          <w:rFonts w:ascii="Times New Roman" w:hAnsi="Times New Roman"/>
          <w:sz w:val="26"/>
          <w:szCs w:val="26"/>
        </w:rPr>
        <w:t>администраци</w:t>
      </w:r>
      <w:r w:rsidR="00CC48EA" w:rsidRPr="00175376">
        <w:rPr>
          <w:rFonts w:ascii="Times New Roman" w:hAnsi="Times New Roman"/>
          <w:sz w:val="26"/>
          <w:szCs w:val="26"/>
        </w:rPr>
        <w:t>и</w:t>
      </w:r>
      <w:r w:rsidRPr="00175376">
        <w:rPr>
          <w:rFonts w:ascii="Times New Roman" w:hAnsi="Times New Roman"/>
          <w:sz w:val="26"/>
          <w:szCs w:val="26"/>
        </w:rPr>
        <w:t xml:space="preserve"> Ханты-Мансийского района проведена следующая работа</w:t>
      </w:r>
      <w:r w:rsidR="00CC48EA" w:rsidRPr="00175376">
        <w:rPr>
          <w:rFonts w:ascii="Times New Roman" w:hAnsi="Times New Roman"/>
          <w:sz w:val="26"/>
          <w:szCs w:val="26"/>
        </w:rPr>
        <w:t>:</w:t>
      </w:r>
    </w:p>
    <w:p w:rsidR="00C91913" w:rsidRPr="00175376" w:rsidRDefault="00CC48EA" w:rsidP="00C919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-</w:t>
      </w:r>
      <w:r w:rsidR="00C91913" w:rsidRPr="00175376">
        <w:rPr>
          <w:rFonts w:ascii="Times New Roman" w:hAnsi="Times New Roman"/>
          <w:sz w:val="26"/>
          <w:szCs w:val="26"/>
        </w:rPr>
        <w:t>в адрес глав сельских поселений направлены методические рекомендации по разработке программ с просьбой проинформировать администрацию района о результатах работы</w:t>
      </w:r>
      <w:r w:rsidR="0002676F" w:rsidRPr="00175376">
        <w:rPr>
          <w:rFonts w:ascii="Times New Roman" w:hAnsi="Times New Roman"/>
          <w:sz w:val="26"/>
          <w:szCs w:val="26"/>
        </w:rPr>
        <w:t xml:space="preserve"> (01.10.2012);</w:t>
      </w:r>
      <w:r w:rsidR="00C91913" w:rsidRPr="00175376">
        <w:rPr>
          <w:rFonts w:ascii="Times New Roman" w:hAnsi="Times New Roman"/>
          <w:sz w:val="26"/>
          <w:szCs w:val="26"/>
        </w:rPr>
        <w:t xml:space="preserve"> </w:t>
      </w:r>
    </w:p>
    <w:p w:rsidR="00C91913" w:rsidRPr="00175376" w:rsidRDefault="0002676F" w:rsidP="00C919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- </w:t>
      </w:r>
      <w:r w:rsidR="00C91913" w:rsidRPr="00175376">
        <w:rPr>
          <w:rFonts w:ascii="Times New Roman" w:hAnsi="Times New Roman"/>
          <w:sz w:val="26"/>
          <w:szCs w:val="26"/>
        </w:rPr>
        <w:t>вопрос вынесен на заседание Совета Глав муниципальных образований Ханты-Мансийского района, где был представлен доклад председателя комитета экономической политики администрации района</w:t>
      </w:r>
      <w:r w:rsidRPr="00175376">
        <w:rPr>
          <w:rFonts w:ascii="Times New Roman" w:hAnsi="Times New Roman"/>
          <w:sz w:val="26"/>
          <w:szCs w:val="26"/>
        </w:rPr>
        <w:t xml:space="preserve"> (18.10.2012);</w:t>
      </w:r>
    </w:p>
    <w:p w:rsidR="00C91913" w:rsidRPr="00175376" w:rsidRDefault="0002676F" w:rsidP="00C919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-</w:t>
      </w:r>
      <w:r w:rsidR="00C91913" w:rsidRPr="00175376">
        <w:rPr>
          <w:rFonts w:ascii="Times New Roman" w:hAnsi="Times New Roman"/>
          <w:sz w:val="26"/>
          <w:szCs w:val="26"/>
        </w:rPr>
        <w:t>вопрос вынесен на селекторное совещание с главами сельских поселений Ханты-Мансийского района под председательством главы Ханты-Мансийского района, где были заслушаны главы сельских поселений о ходе  разработки программ</w:t>
      </w:r>
      <w:r w:rsidRPr="00175376">
        <w:rPr>
          <w:rFonts w:ascii="Times New Roman" w:hAnsi="Times New Roman"/>
          <w:sz w:val="26"/>
          <w:szCs w:val="26"/>
        </w:rPr>
        <w:t xml:space="preserve"> (03.12.2012);</w:t>
      </w:r>
    </w:p>
    <w:p w:rsidR="00C91913" w:rsidRPr="00175376" w:rsidRDefault="0002676F" w:rsidP="00C9191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-</w:t>
      </w:r>
      <w:r w:rsidR="00C91913" w:rsidRPr="00175376">
        <w:rPr>
          <w:rFonts w:ascii="Times New Roman" w:hAnsi="Times New Roman"/>
          <w:sz w:val="26"/>
          <w:szCs w:val="26"/>
        </w:rPr>
        <w:t>направлено в адрес Департамента экономического развития автономного округа обращение по вопросу получения разъяснений о возможности участия сельских поселений района в программах автономного округа</w:t>
      </w:r>
      <w:r w:rsidRPr="00175376">
        <w:rPr>
          <w:rFonts w:ascii="Times New Roman" w:hAnsi="Times New Roman"/>
          <w:sz w:val="26"/>
          <w:szCs w:val="26"/>
        </w:rPr>
        <w:t xml:space="preserve"> (11.12.2012);</w:t>
      </w:r>
      <w:r w:rsidR="00C91913" w:rsidRPr="00175376">
        <w:rPr>
          <w:rFonts w:ascii="Times New Roman" w:hAnsi="Times New Roman"/>
          <w:sz w:val="26"/>
          <w:szCs w:val="26"/>
        </w:rPr>
        <w:t xml:space="preserve"> </w:t>
      </w:r>
    </w:p>
    <w:p w:rsidR="00C91913" w:rsidRPr="00175376" w:rsidRDefault="0002676F" w:rsidP="00C91913">
      <w:pPr>
        <w:spacing w:after="0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-</w:t>
      </w:r>
      <w:r w:rsidR="00C91913" w:rsidRPr="00175376">
        <w:rPr>
          <w:rFonts w:ascii="Times New Roman" w:hAnsi="Times New Roman"/>
          <w:sz w:val="26"/>
          <w:szCs w:val="26"/>
        </w:rPr>
        <w:t>в адрес глав сельских поселений направлены дополнительные методические рекомендации по возможности участия сельских поселений в долгосрочных целевых программах автономного округа (</w:t>
      </w:r>
      <w:r w:rsidRPr="00175376">
        <w:rPr>
          <w:rFonts w:ascii="Times New Roman" w:hAnsi="Times New Roman"/>
          <w:sz w:val="26"/>
          <w:szCs w:val="26"/>
        </w:rPr>
        <w:t>14.12.2012</w:t>
      </w:r>
      <w:r w:rsidR="00C91913" w:rsidRPr="00175376">
        <w:rPr>
          <w:rFonts w:ascii="Times New Roman" w:hAnsi="Times New Roman"/>
          <w:sz w:val="26"/>
          <w:szCs w:val="26"/>
        </w:rPr>
        <w:t>).</w:t>
      </w:r>
    </w:p>
    <w:p w:rsidR="00C91913" w:rsidRPr="00175376" w:rsidRDefault="00C91913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25AC" w:rsidRPr="00175376" w:rsidRDefault="0073163E" w:rsidP="008A25AC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3</w:t>
      </w:r>
      <w:r w:rsidR="008A25AC" w:rsidRPr="00175376">
        <w:rPr>
          <w:rFonts w:ascii="Times New Roman" w:hAnsi="Times New Roman"/>
          <w:b/>
          <w:sz w:val="26"/>
          <w:szCs w:val="26"/>
        </w:rPr>
        <w:t>.2. Проблемы при решении тактической задачи</w:t>
      </w:r>
    </w:p>
    <w:p w:rsidR="00917596" w:rsidRPr="00175376" w:rsidRDefault="00917596" w:rsidP="00917596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Согласно ст. 179 Бюджетного кодекса РФ объем бюджетных ассигнований на реализацию программ утверждается решением о бюджете в соответствии с муниципальным правовым актом местной администрации муниципального образования, утвердившим программу. Соответственно сумма в решении о бюджете должна соответствовать сумме в программе. Исходя из практики реализации программ в 2011 году, внесение изменений в программы </w:t>
      </w:r>
      <w:r w:rsidRPr="00175376">
        <w:rPr>
          <w:rFonts w:ascii="Times New Roman" w:hAnsi="Times New Roman"/>
          <w:sz w:val="26"/>
          <w:szCs w:val="26"/>
        </w:rPr>
        <w:lastRenderedPageBreak/>
        <w:t xml:space="preserve">осуществлялось уже после внесения изменений в бюджет района по программным мероприятиям. </w:t>
      </w:r>
    </w:p>
    <w:p w:rsidR="008A25AC" w:rsidRPr="00175376" w:rsidRDefault="00966E14" w:rsidP="00966E1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Проблема:</w:t>
      </w:r>
      <w:r w:rsidRPr="00175376">
        <w:rPr>
          <w:rFonts w:ascii="Times New Roman" w:hAnsi="Times New Roman"/>
          <w:sz w:val="26"/>
          <w:szCs w:val="26"/>
        </w:rPr>
        <w:t xml:space="preserve"> нарушается процесс, предусмотренный Бюджетным кодексом.</w:t>
      </w:r>
    </w:p>
    <w:p w:rsidR="00E35165" w:rsidRPr="00175376" w:rsidRDefault="000F2869" w:rsidP="0060517A">
      <w:pPr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5376">
        <w:rPr>
          <w:rFonts w:ascii="Times New Roman" w:hAnsi="Times New Roman"/>
          <w:b/>
          <w:bCs/>
          <w:sz w:val="26"/>
          <w:szCs w:val="26"/>
        </w:rPr>
        <w:t>З</w:t>
      </w:r>
      <w:r w:rsidR="00E35165" w:rsidRPr="00175376">
        <w:rPr>
          <w:rFonts w:ascii="Times New Roman" w:hAnsi="Times New Roman"/>
          <w:b/>
          <w:bCs/>
          <w:sz w:val="26"/>
          <w:szCs w:val="26"/>
        </w:rPr>
        <w:t xml:space="preserve">адача 4. </w:t>
      </w:r>
      <w:r w:rsidR="009C2E02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Повышение 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эффективности деятельности органов местного самоуправления</w:t>
      </w:r>
    </w:p>
    <w:p w:rsidR="00DD5E77" w:rsidRPr="00175376" w:rsidRDefault="000F2869" w:rsidP="0060517A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4</w:t>
      </w:r>
      <w:r w:rsidR="00DD5E77" w:rsidRPr="00175376">
        <w:rPr>
          <w:rFonts w:ascii="Times New Roman" w:hAnsi="Times New Roman"/>
          <w:b/>
          <w:sz w:val="26"/>
          <w:szCs w:val="26"/>
        </w:rPr>
        <w:t xml:space="preserve">.1. Результаты деятельности: </w:t>
      </w:r>
    </w:p>
    <w:p w:rsidR="00DD5E77" w:rsidRPr="00175376" w:rsidRDefault="000F2869" w:rsidP="0060517A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4</w:t>
      </w:r>
      <w:r w:rsidR="00DD5E77" w:rsidRPr="00175376">
        <w:rPr>
          <w:rFonts w:ascii="Times New Roman" w:hAnsi="Times New Roman"/>
          <w:b/>
          <w:sz w:val="26"/>
          <w:szCs w:val="26"/>
        </w:rPr>
        <w:t>.1.1. по полномочиям (функциям)</w:t>
      </w:r>
    </w:p>
    <w:p w:rsidR="00541BCF" w:rsidRPr="00175376" w:rsidRDefault="00541BCF" w:rsidP="0060517A">
      <w:pPr>
        <w:pStyle w:val="af4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В целях реализации  </w:t>
      </w:r>
      <w:hyperlink r:id="rId21" w:tgtFrame="_blank" w:history="1">
        <w:r w:rsidRPr="00175376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Указа  Президента  РФ  от  28 апреля 2008  года  № 607</w:t>
        </w:r>
      </w:hyperlink>
      <w:r w:rsidRPr="00175376">
        <w:rPr>
          <w:rFonts w:ascii="Times New Roman" w:hAnsi="Times New Roman"/>
          <w:sz w:val="26"/>
          <w:szCs w:val="26"/>
        </w:rPr>
        <w:t xml:space="preserve"> «Об оценке эффективности деятельности органов местного самоуправления городских округов и муниципальных районов» и распоряжения Правительства автономного округа от 02.04.2011 года № 129-рп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</w:t>
      </w:r>
      <w:r w:rsidR="00803E45" w:rsidRPr="00175376">
        <w:rPr>
          <w:rFonts w:ascii="Times New Roman" w:hAnsi="Times New Roman"/>
          <w:sz w:val="26"/>
          <w:szCs w:val="26"/>
        </w:rPr>
        <w:t xml:space="preserve"> (далее – Распоряжение № 129-рп)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EB0B28" w:rsidRPr="00175376">
        <w:rPr>
          <w:rFonts w:ascii="Times New Roman" w:hAnsi="Times New Roman"/>
          <w:sz w:val="26"/>
          <w:szCs w:val="26"/>
        </w:rPr>
        <w:t xml:space="preserve">Комитетом </w:t>
      </w:r>
      <w:r w:rsidR="008F195E" w:rsidRPr="00175376">
        <w:rPr>
          <w:rFonts w:ascii="Times New Roman" w:hAnsi="Times New Roman"/>
          <w:sz w:val="26"/>
          <w:szCs w:val="26"/>
        </w:rPr>
        <w:t xml:space="preserve">сформирован и размещен на сайте «АИС Мониторинг» перечень показателей </w:t>
      </w:r>
      <w:r w:rsidR="00BF7D06" w:rsidRPr="00175376">
        <w:rPr>
          <w:rFonts w:ascii="Times New Roman" w:hAnsi="Times New Roman"/>
          <w:sz w:val="26"/>
          <w:szCs w:val="26"/>
        </w:rPr>
        <w:t>эффективности деятельности органов местного самоуправления муниципального района. С</w:t>
      </w:r>
      <w:r w:rsidRPr="00175376">
        <w:rPr>
          <w:rFonts w:ascii="Times New Roman" w:hAnsi="Times New Roman"/>
          <w:sz w:val="26"/>
          <w:szCs w:val="26"/>
        </w:rPr>
        <w:t xml:space="preserve">формирован </w:t>
      </w:r>
      <w:r w:rsidR="008C7879" w:rsidRPr="00175376">
        <w:rPr>
          <w:rFonts w:ascii="Times New Roman" w:hAnsi="Times New Roman"/>
          <w:sz w:val="26"/>
          <w:szCs w:val="26"/>
        </w:rPr>
        <w:t xml:space="preserve">и направлен в Правительство автономного округа </w:t>
      </w:r>
      <w:r w:rsidRPr="00175376">
        <w:rPr>
          <w:rFonts w:ascii="Times New Roman" w:hAnsi="Times New Roman"/>
          <w:b/>
          <w:i/>
          <w:sz w:val="26"/>
          <w:szCs w:val="26"/>
        </w:rPr>
        <w:t>«Доклад главы о достигнутых значениях показателей для оценки эффективности деятельности органов местного самоуправления муниципального образования Ханты-Мансийский район за 201</w:t>
      </w:r>
      <w:r w:rsidR="00C07893" w:rsidRPr="00175376">
        <w:rPr>
          <w:rFonts w:ascii="Times New Roman" w:hAnsi="Times New Roman"/>
          <w:b/>
          <w:i/>
          <w:sz w:val="26"/>
          <w:szCs w:val="26"/>
        </w:rPr>
        <w:t>1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год и их планируемых значениях на 3-летний период»</w:t>
      </w:r>
      <w:r w:rsidRPr="00175376">
        <w:rPr>
          <w:rFonts w:ascii="Times New Roman" w:hAnsi="Times New Roman"/>
          <w:b/>
          <w:sz w:val="26"/>
          <w:szCs w:val="26"/>
        </w:rPr>
        <w:t>.</w:t>
      </w:r>
      <w:r w:rsidRPr="00175376">
        <w:rPr>
          <w:rFonts w:ascii="Times New Roman" w:hAnsi="Times New Roman"/>
          <w:sz w:val="26"/>
          <w:szCs w:val="26"/>
        </w:rPr>
        <w:t xml:space="preserve"> По итогам оценки эффективности деятельности органов местного самоуправления автономного округа, проводимой на основании докладов, Ханты-Мансийский район среди 22 муниципальных образований Югры вышел на </w:t>
      </w:r>
      <w:r w:rsidR="00805E92" w:rsidRPr="00175376">
        <w:rPr>
          <w:rFonts w:ascii="Times New Roman" w:hAnsi="Times New Roman"/>
          <w:sz w:val="26"/>
          <w:szCs w:val="26"/>
        </w:rPr>
        <w:t>20</w:t>
      </w:r>
      <w:r w:rsidRPr="00175376">
        <w:rPr>
          <w:rFonts w:ascii="Times New Roman" w:hAnsi="Times New Roman"/>
          <w:sz w:val="26"/>
          <w:szCs w:val="26"/>
        </w:rPr>
        <w:t xml:space="preserve"> позицию (2008 год – 22 место, 2009 год – 18 место</w:t>
      </w:r>
      <w:r w:rsidR="00805E92" w:rsidRPr="00175376">
        <w:rPr>
          <w:rFonts w:ascii="Times New Roman" w:hAnsi="Times New Roman"/>
          <w:sz w:val="26"/>
          <w:szCs w:val="26"/>
        </w:rPr>
        <w:t>, 2010 год – 15 место</w:t>
      </w:r>
      <w:r w:rsidRPr="00175376">
        <w:rPr>
          <w:rFonts w:ascii="Times New Roman" w:hAnsi="Times New Roman"/>
          <w:sz w:val="26"/>
          <w:szCs w:val="26"/>
        </w:rPr>
        <w:t xml:space="preserve">), в том числе по сферам «Обеспечение здоровья» – </w:t>
      </w:r>
      <w:r w:rsidR="00805E92" w:rsidRPr="00175376">
        <w:rPr>
          <w:rFonts w:ascii="Times New Roman" w:hAnsi="Times New Roman"/>
          <w:sz w:val="26"/>
          <w:szCs w:val="26"/>
        </w:rPr>
        <w:t>6</w:t>
      </w:r>
      <w:r w:rsidRPr="00175376">
        <w:rPr>
          <w:rFonts w:ascii="Times New Roman" w:hAnsi="Times New Roman"/>
          <w:sz w:val="26"/>
          <w:szCs w:val="26"/>
        </w:rPr>
        <w:t xml:space="preserve"> место</w:t>
      </w:r>
      <w:r w:rsidR="00805E92" w:rsidRPr="00175376">
        <w:rPr>
          <w:rFonts w:ascii="Times New Roman" w:hAnsi="Times New Roman"/>
          <w:sz w:val="26"/>
          <w:szCs w:val="26"/>
        </w:rPr>
        <w:t>,</w:t>
      </w:r>
      <w:r w:rsidRPr="00175376">
        <w:rPr>
          <w:rFonts w:ascii="Times New Roman" w:hAnsi="Times New Roman"/>
          <w:sz w:val="26"/>
          <w:szCs w:val="26"/>
        </w:rPr>
        <w:t xml:space="preserve"> «Организация муниципального управления» – </w:t>
      </w:r>
      <w:r w:rsidR="00805E92" w:rsidRPr="00175376">
        <w:rPr>
          <w:rFonts w:ascii="Times New Roman" w:hAnsi="Times New Roman"/>
          <w:sz w:val="26"/>
          <w:szCs w:val="26"/>
        </w:rPr>
        <w:t>6</w:t>
      </w:r>
      <w:r w:rsidRPr="00175376">
        <w:rPr>
          <w:rFonts w:ascii="Times New Roman" w:hAnsi="Times New Roman"/>
          <w:sz w:val="26"/>
          <w:szCs w:val="26"/>
        </w:rPr>
        <w:t xml:space="preserve"> место, «Жилищно-коммунальный комплекс» – 20 место, «Образование» – 21 место.</w:t>
      </w:r>
    </w:p>
    <w:p w:rsidR="00A1576E" w:rsidRPr="00175376" w:rsidRDefault="00A1576E" w:rsidP="0060517A">
      <w:pPr>
        <w:pStyle w:val="ConsPlusNormal"/>
        <w:widowControl/>
        <w:tabs>
          <w:tab w:val="left" w:pos="709"/>
        </w:tabs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75376">
        <w:rPr>
          <w:rFonts w:ascii="Times New Roman" w:hAnsi="Times New Roman" w:cs="Times New Roman"/>
          <w:sz w:val="26"/>
          <w:szCs w:val="26"/>
        </w:rPr>
        <w:t>С целью повышения качества муниципального управления в органах администрации района</w:t>
      </w:r>
      <w:r w:rsidRPr="0017537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175376">
        <w:rPr>
          <w:rFonts w:ascii="Times New Roman" w:hAnsi="Times New Roman" w:cs="Times New Roman"/>
          <w:sz w:val="26"/>
          <w:szCs w:val="26"/>
        </w:rPr>
        <w:t>по инициативе и с участием сотрудников Комитета были подготовлены и проведены два совещания (</w:t>
      </w:r>
      <w:r w:rsidR="00D76CB0" w:rsidRPr="00175376">
        <w:rPr>
          <w:rFonts w:ascii="Times New Roman" w:hAnsi="Times New Roman" w:cs="Times New Roman"/>
          <w:sz w:val="26"/>
          <w:szCs w:val="26"/>
        </w:rPr>
        <w:t xml:space="preserve">20 </w:t>
      </w:r>
      <w:r w:rsidR="00C86823" w:rsidRPr="00175376">
        <w:rPr>
          <w:rFonts w:ascii="Times New Roman" w:hAnsi="Times New Roman" w:cs="Times New Roman"/>
          <w:sz w:val="26"/>
          <w:szCs w:val="26"/>
        </w:rPr>
        <w:t>феврал</w:t>
      </w:r>
      <w:r w:rsidR="00D76CB0" w:rsidRPr="00175376">
        <w:rPr>
          <w:rFonts w:ascii="Times New Roman" w:hAnsi="Times New Roman" w:cs="Times New Roman"/>
          <w:sz w:val="26"/>
          <w:szCs w:val="26"/>
        </w:rPr>
        <w:t>я 2012 года</w:t>
      </w:r>
      <w:r w:rsidRPr="00175376">
        <w:rPr>
          <w:rFonts w:ascii="Times New Roman" w:hAnsi="Times New Roman" w:cs="Times New Roman"/>
          <w:sz w:val="26"/>
          <w:szCs w:val="26"/>
        </w:rPr>
        <w:t xml:space="preserve"> и </w:t>
      </w:r>
      <w:r w:rsidR="00C86823" w:rsidRPr="00175376">
        <w:rPr>
          <w:rFonts w:ascii="Times New Roman" w:hAnsi="Times New Roman" w:cs="Times New Roman"/>
          <w:sz w:val="26"/>
          <w:szCs w:val="26"/>
        </w:rPr>
        <w:t>3</w:t>
      </w:r>
      <w:r w:rsidRPr="00175376">
        <w:rPr>
          <w:rFonts w:ascii="Times New Roman" w:hAnsi="Times New Roman" w:cs="Times New Roman"/>
          <w:sz w:val="26"/>
          <w:szCs w:val="26"/>
        </w:rPr>
        <w:t xml:space="preserve"> </w:t>
      </w:r>
      <w:r w:rsidR="00C86823" w:rsidRPr="00175376">
        <w:rPr>
          <w:rFonts w:ascii="Times New Roman" w:hAnsi="Times New Roman" w:cs="Times New Roman"/>
          <w:sz w:val="26"/>
          <w:szCs w:val="26"/>
        </w:rPr>
        <w:t>августа</w:t>
      </w:r>
      <w:r w:rsidRPr="00175376">
        <w:rPr>
          <w:rFonts w:ascii="Times New Roman" w:hAnsi="Times New Roman" w:cs="Times New Roman"/>
          <w:sz w:val="26"/>
          <w:szCs w:val="26"/>
        </w:rPr>
        <w:t xml:space="preserve"> 201</w:t>
      </w:r>
      <w:r w:rsidR="00C86823" w:rsidRPr="00175376">
        <w:rPr>
          <w:rFonts w:ascii="Times New Roman" w:hAnsi="Times New Roman" w:cs="Times New Roman"/>
          <w:sz w:val="26"/>
          <w:szCs w:val="26"/>
        </w:rPr>
        <w:t>2</w:t>
      </w:r>
      <w:r w:rsidRPr="00175376">
        <w:rPr>
          <w:rFonts w:ascii="Times New Roman" w:hAnsi="Times New Roman" w:cs="Times New Roman"/>
          <w:sz w:val="26"/>
          <w:szCs w:val="26"/>
        </w:rPr>
        <w:t xml:space="preserve"> года) по повышению эффективности деятельности органов местного самоуправления Ханты-Мансийского района, в ходе которых: </w:t>
      </w:r>
    </w:p>
    <w:p w:rsidR="00A1576E" w:rsidRPr="00175376" w:rsidRDefault="00A1576E" w:rsidP="0060517A">
      <w:pPr>
        <w:pStyle w:val="a7"/>
        <w:spacing w:before="0" w:beforeAutospacing="0" w:after="0" w:afterAutospacing="0" w:line="312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175376">
        <w:rPr>
          <w:rFonts w:ascii="Times New Roman" w:hAnsi="Times New Roman"/>
          <w:color w:val="auto"/>
          <w:sz w:val="26"/>
          <w:szCs w:val="26"/>
        </w:rPr>
        <w:t>- проведен детальный анализ результатов мониторинга эффективности деятельности органов местного самоуправления Ханты-Мансийского района за 201</w:t>
      </w:r>
      <w:r w:rsidR="00493575" w:rsidRPr="00175376">
        <w:rPr>
          <w:rFonts w:ascii="Times New Roman" w:hAnsi="Times New Roman"/>
          <w:color w:val="auto"/>
          <w:sz w:val="26"/>
          <w:szCs w:val="26"/>
        </w:rPr>
        <w:t>1</w:t>
      </w:r>
      <w:r w:rsidRPr="00175376">
        <w:rPr>
          <w:rFonts w:ascii="Times New Roman" w:hAnsi="Times New Roman"/>
          <w:color w:val="auto"/>
          <w:sz w:val="26"/>
          <w:szCs w:val="26"/>
        </w:rPr>
        <w:t xml:space="preserve"> год (оценена динамика изменения показателей;</w:t>
      </w:r>
      <w:r w:rsidRPr="00175376">
        <w:rPr>
          <w:rFonts w:ascii="Times New Roman" w:hAnsi="Times New Roman"/>
          <w:color w:val="auto"/>
          <w:sz w:val="26"/>
          <w:szCs w:val="26"/>
        </w:rPr>
        <w:br/>
        <w:t>определены причины негативной и позитивной динамики показателей;</w:t>
      </w:r>
      <w:r w:rsidRPr="00175376">
        <w:rPr>
          <w:rFonts w:ascii="Times New Roman" w:hAnsi="Times New Roman"/>
          <w:color w:val="auto"/>
          <w:sz w:val="26"/>
          <w:szCs w:val="26"/>
        </w:rPr>
        <w:br/>
      </w:r>
      <w:r w:rsidRPr="00175376">
        <w:rPr>
          <w:rFonts w:ascii="Times New Roman" w:hAnsi="Times New Roman"/>
          <w:color w:val="auto"/>
          <w:sz w:val="26"/>
          <w:szCs w:val="26"/>
        </w:rPr>
        <w:lastRenderedPageBreak/>
        <w:t>проведено сравнение значения показателей среди муниципальных образований автономного округа);</w:t>
      </w:r>
    </w:p>
    <w:p w:rsidR="00A1576E" w:rsidRPr="00175376" w:rsidRDefault="00A1576E" w:rsidP="0060517A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- определены направления, требующие приоритетного внимания админис</w:t>
      </w:r>
      <w:r w:rsidR="00493575" w:rsidRPr="00175376">
        <w:rPr>
          <w:rFonts w:ascii="Times New Roman" w:hAnsi="Times New Roman"/>
          <w:sz w:val="26"/>
          <w:szCs w:val="26"/>
        </w:rPr>
        <w:t>трации Ханты-Мансийского района.</w:t>
      </w:r>
    </w:p>
    <w:p w:rsidR="006E1DC8" w:rsidRPr="00175376" w:rsidRDefault="006E1DC8" w:rsidP="0060517A">
      <w:pPr>
        <w:pStyle w:val="ConsPlusNormal"/>
        <w:widowControl/>
        <w:tabs>
          <w:tab w:val="left" w:pos="709"/>
        </w:tabs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75376">
        <w:rPr>
          <w:rFonts w:ascii="Times New Roman" w:hAnsi="Times New Roman" w:cs="Times New Roman"/>
          <w:sz w:val="26"/>
          <w:szCs w:val="26"/>
        </w:rPr>
        <w:t xml:space="preserve">С </w:t>
      </w:r>
      <w:r w:rsidR="00A1576E" w:rsidRPr="00175376">
        <w:rPr>
          <w:rFonts w:ascii="Times New Roman" w:hAnsi="Times New Roman" w:cs="Times New Roman"/>
          <w:sz w:val="26"/>
          <w:szCs w:val="26"/>
        </w:rPr>
        <w:t xml:space="preserve"> целью повышения качества муниципального управления путем внедрения принципа </w:t>
      </w:r>
      <w:r w:rsidR="00A1576E" w:rsidRPr="00175376">
        <w:rPr>
          <w:rFonts w:ascii="Times New Roman" w:hAnsi="Times New Roman" w:cs="Times New Roman"/>
          <w:b/>
          <w:sz w:val="26"/>
          <w:szCs w:val="26"/>
        </w:rPr>
        <w:t>«управления по результатам»</w:t>
      </w:r>
      <w:r w:rsidR="00A1576E" w:rsidRPr="00175376">
        <w:rPr>
          <w:rFonts w:ascii="Times New Roman" w:hAnsi="Times New Roman" w:cs="Times New Roman"/>
          <w:sz w:val="26"/>
          <w:szCs w:val="26"/>
        </w:rPr>
        <w:t xml:space="preserve">, </w:t>
      </w:r>
      <w:r w:rsidRPr="00175376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="005148FE" w:rsidRPr="00175376">
        <w:rPr>
          <w:rFonts w:ascii="Times New Roman" w:hAnsi="Times New Roman" w:cs="Times New Roman"/>
          <w:sz w:val="26"/>
          <w:szCs w:val="26"/>
        </w:rPr>
        <w:t>проведена следующая работа:</w:t>
      </w:r>
    </w:p>
    <w:p w:rsidR="005148FE" w:rsidRPr="00175376" w:rsidRDefault="005148FE" w:rsidP="0060517A">
      <w:pPr>
        <w:pStyle w:val="ConsPlusNormal"/>
        <w:widowControl/>
        <w:tabs>
          <w:tab w:val="left" w:pos="709"/>
        </w:tabs>
        <w:spacing w:line="312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75376">
        <w:rPr>
          <w:rFonts w:ascii="Times New Roman" w:hAnsi="Times New Roman" w:cs="Times New Roman"/>
          <w:sz w:val="26"/>
          <w:szCs w:val="26"/>
        </w:rPr>
        <w:t xml:space="preserve">- в </w:t>
      </w:r>
      <w:r w:rsidR="00E71A3D" w:rsidRPr="00175376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1576E" w:rsidRPr="00175376">
        <w:rPr>
          <w:rFonts w:ascii="Times New Roman" w:hAnsi="Times New Roman" w:cs="Times New Roman"/>
          <w:sz w:val="26"/>
          <w:szCs w:val="26"/>
        </w:rPr>
        <w:t>постановлени</w:t>
      </w:r>
      <w:r w:rsidR="00E71A3D" w:rsidRPr="00175376">
        <w:rPr>
          <w:rFonts w:ascii="Times New Roman" w:hAnsi="Times New Roman" w:cs="Times New Roman"/>
          <w:sz w:val="26"/>
          <w:szCs w:val="26"/>
        </w:rPr>
        <w:t>ем</w:t>
      </w:r>
      <w:r w:rsidR="00A1576E" w:rsidRPr="00175376">
        <w:rPr>
          <w:rFonts w:ascii="Times New Roman" w:hAnsi="Times New Roman" w:cs="Times New Roman"/>
          <w:sz w:val="26"/>
          <w:szCs w:val="26"/>
        </w:rPr>
        <w:t xml:space="preserve"> администрации района «О подготовке и оценке докладов о результатах и основных направлениях деятельности органов администрации Ханты-Мансийского района»</w:t>
      </w:r>
      <w:r w:rsidRPr="00175376">
        <w:rPr>
          <w:rFonts w:ascii="Times New Roman" w:hAnsi="Times New Roman" w:cs="Times New Roman"/>
          <w:sz w:val="26"/>
          <w:szCs w:val="26"/>
        </w:rPr>
        <w:t xml:space="preserve"> проведена экспертиза докладов о результатах и основных направлениях деятельности органов администрации района (подготовлено 36 заключений на Доклады)</w:t>
      </w:r>
      <w:r w:rsidR="00493575" w:rsidRPr="00175376">
        <w:rPr>
          <w:rFonts w:ascii="Times New Roman" w:hAnsi="Times New Roman" w:cs="Times New Roman"/>
          <w:sz w:val="26"/>
          <w:szCs w:val="26"/>
        </w:rPr>
        <w:t>; организованы заседания комиссии по проведению</w:t>
      </w:r>
      <w:r w:rsidR="00C86823" w:rsidRPr="00175376">
        <w:rPr>
          <w:rFonts w:ascii="Times New Roman" w:hAnsi="Times New Roman" w:cs="Times New Roman"/>
          <w:sz w:val="26"/>
          <w:szCs w:val="26"/>
        </w:rPr>
        <w:t xml:space="preserve"> оценки эффективности деятельности органов администрации района (04</w:t>
      </w:r>
      <w:r w:rsidR="00902814" w:rsidRPr="00175376">
        <w:rPr>
          <w:rFonts w:ascii="Times New Roman" w:hAnsi="Times New Roman" w:cs="Times New Roman"/>
          <w:sz w:val="26"/>
          <w:szCs w:val="26"/>
        </w:rPr>
        <w:t>,</w:t>
      </w:r>
      <w:r w:rsidR="00C86823" w:rsidRPr="00175376">
        <w:rPr>
          <w:rFonts w:ascii="Times New Roman" w:hAnsi="Times New Roman" w:cs="Times New Roman"/>
          <w:sz w:val="26"/>
          <w:szCs w:val="26"/>
        </w:rPr>
        <w:t>12 апреля 2012 года); подготовлен проект решения Думы Ханты-Мансийского района «Об утверждении отчета главы администрации Ханты-Мансийского района о результатах работы за 2011 год»; подготовлена презентация к докладу главы администрации района для выступлени</w:t>
      </w:r>
      <w:r w:rsidR="00D76CB0" w:rsidRPr="00175376">
        <w:rPr>
          <w:rFonts w:ascii="Times New Roman" w:hAnsi="Times New Roman" w:cs="Times New Roman"/>
          <w:sz w:val="26"/>
          <w:szCs w:val="26"/>
        </w:rPr>
        <w:t>я</w:t>
      </w:r>
      <w:r w:rsidR="00C86823" w:rsidRPr="00175376">
        <w:rPr>
          <w:rFonts w:ascii="Times New Roman" w:hAnsi="Times New Roman" w:cs="Times New Roman"/>
          <w:sz w:val="26"/>
          <w:szCs w:val="26"/>
        </w:rPr>
        <w:t xml:space="preserve"> на заседании Думы района;</w:t>
      </w:r>
    </w:p>
    <w:p w:rsidR="006E1DC8" w:rsidRPr="00175376" w:rsidRDefault="00906073" w:rsidP="0060517A">
      <w:pPr>
        <w:pStyle w:val="af4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- </w:t>
      </w:r>
      <w:r w:rsidR="00493575" w:rsidRPr="00175376">
        <w:rPr>
          <w:rFonts w:ascii="Times New Roman" w:hAnsi="Times New Roman"/>
          <w:sz w:val="26"/>
          <w:szCs w:val="26"/>
        </w:rPr>
        <w:t xml:space="preserve">в </w:t>
      </w:r>
      <w:r w:rsidR="00E71A3D" w:rsidRPr="00175376">
        <w:rPr>
          <w:rFonts w:ascii="Times New Roman" w:hAnsi="Times New Roman"/>
          <w:sz w:val="26"/>
          <w:szCs w:val="26"/>
        </w:rPr>
        <w:t>соответствии с</w:t>
      </w:r>
      <w:r w:rsidR="00493575" w:rsidRPr="00175376">
        <w:rPr>
          <w:rFonts w:ascii="Times New Roman" w:hAnsi="Times New Roman"/>
          <w:sz w:val="26"/>
          <w:szCs w:val="26"/>
        </w:rPr>
        <w:t xml:space="preserve"> </w:t>
      </w:r>
      <w:r w:rsidR="006E1DC8" w:rsidRPr="00175376">
        <w:rPr>
          <w:rFonts w:ascii="Times New Roman" w:hAnsi="Times New Roman"/>
          <w:sz w:val="26"/>
          <w:szCs w:val="26"/>
        </w:rPr>
        <w:t>распоряжени</w:t>
      </w:r>
      <w:r w:rsidR="00E71A3D" w:rsidRPr="00175376">
        <w:rPr>
          <w:rFonts w:ascii="Times New Roman" w:hAnsi="Times New Roman"/>
          <w:sz w:val="26"/>
          <w:szCs w:val="26"/>
        </w:rPr>
        <w:t>ем</w:t>
      </w:r>
      <w:r w:rsidR="006E1DC8" w:rsidRPr="00175376">
        <w:rPr>
          <w:rFonts w:ascii="Times New Roman" w:hAnsi="Times New Roman"/>
          <w:sz w:val="26"/>
          <w:szCs w:val="26"/>
        </w:rPr>
        <w:t xml:space="preserve"> администрации района «Об анализе результатов деятельности  органов  местного самоуправления  сельских поселений Ханты-Мансийского района»</w:t>
      </w:r>
      <w:r w:rsidR="00E71A3D" w:rsidRPr="00175376">
        <w:rPr>
          <w:rFonts w:ascii="Times New Roman" w:hAnsi="Times New Roman"/>
          <w:sz w:val="26"/>
          <w:szCs w:val="26"/>
        </w:rPr>
        <w:t xml:space="preserve"> проведен анализ результатов деятельности органов местного самоуправления сельских поселений Ханты-Мансийского района за 2011 год</w:t>
      </w:r>
      <w:r w:rsidR="00D76CB0" w:rsidRPr="00175376">
        <w:rPr>
          <w:rFonts w:ascii="Times New Roman" w:hAnsi="Times New Roman"/>
          <w:sz w:val="26"/>
          <w:szCs w:val="26"/>
        </w:rPr>
        <w:t>.</w:t>
      </w:r>
    </w:p>
    <w:p w:rsidR="00D76CB0" w:rsidRPr="00175376" w:rsidRDefault="00D76CB0" w:rsidP="0060517A">
      <w:pPr>
        <w:pStyle w:val="af4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02F0B" w:rsidRPr="00175376" w:rsidRDefault="003B57B3" w:rsidP="0060517A">
      <w:pPr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5376">
        <w:rPr>
          <w:rFonts w:ascii="Times New Roman" w:hAnsi="Times New Roman"/>
          <w:b/>
          <w:bCs/>
          <w:sz w:val="26"/>
          <w:szCs w:val="26"/>
        </w:rPr>
        <w:t>З</w:t>
      </w:r>
      <w:r w:rsidR="00F02F0B" w:rsidRPr="00175376">
        <w:rPr>
          <w:rFonts w:ascii="Times New Roman" w:hAnsi="Times New Roman"/>
          <w:b/>
          <w:bCs/>
          <w:sz w:val="26"/>
          <w:szCs w:val="26"/>
        </w:rPr>
        <w:t>адача 5.</w:t>
      </w:r>
      <w:r w:rsidR="00E35165" w:rsidRPr="001753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E02" w:rsidRPr="00175376">
        <w:rPr>
          <w:rFonts w:ascii="Times New Roman" w:hAnsi="Times New Roman"/>
          <w:b/>
          <w:bCs/>
          <w:sz w:val="26"/>
          <w:szCs w:val="26"/>
        </w:rPr>
        <w:t xml:space="preserve">Создание условий для </w:t>
      </w:r>
      <w:r w:rsidR="009C2E02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развития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торговой, инвестиционной деятельности, малого и среднего предпринимательства</w:t>
      </w:r>
    </w:p>
    <w:p w:rsidR="00DD5E77" w:rsidRPr="00175376" w:rsidRDefault="00904889" w:rsidP="0060517A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5</w:t>
      </w:r>
      <w:r w:rsidR="00DD5E77" w:rsidRPr="00175376">
        <w:rPr>
          <w:rFonts w:ascii="Times New Roman" w:hAnsi="Times New Roman"/>
          <w:b/>
          <w:sz w:val="26"/>
          <w:szCs w:val="26"/>
        </w:rPr>
        <w:t xml:space="preserve">.1. Результаты деятельности: </w:t>
      </w:r>
    </w:p>
    <w:p w:rsidR="00DD5E77" w:rsidRPr="00175376" w:rsidRDefault="00904889" w:rsidP="0060517A">
      <w:pPr>
        <w:spacing w:after="0" w:line="312" w:lineRule="auto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5</w:t>
      </w:r>
      <w:r w:rsidR="00DD5E77" w:rsidRPr="00175376">
        <w:rPr>
          <w:rFonts w:ascii="Times New Roman" w:hAnsi="Times New Roman"/>
          <w:b/>
          <w:sz w:val="26"/>
          <w:szCs w:val="26"/>
        </w:rPr>
        <w:t>.1.1. по полномочиям (функциям)</w:t>
      </w:r>
    </w:p>
    <w:p w:rsidR="00DC241C" w:rsidRPr="00175376" w:rsidRDefault="00DC241C" w:rsidP="0060517A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В целях мониторинга объектов торговли и общественного питания 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сформирован Реестр </w:t>
      </w:r>
      <w:r w:rsidR="00D551BF" w:rsidRPr="00175376">
        <w:rPr>
          <w:rFonts w:ascii="Times New Roman" w:hAnsi="Times New Roman"/>
          <w:b/>
          <w:i/>
          <w:sz w:val="26"/>
          <w:szCs w:val="26"/>
        </w:rPr>
        <w:t xml:space="preserve">объектов </w:t>
      </w:r>
      <w:r w:rsidR="00D551BF" w:rsidRPr="00175376">
        <w:rPr>
          <w:rFonts w:ascii="Times New Roman" w:hAnsi="Times New Roman"/>
          <w:b/>
          <w:sz w:val="26"/>
          <w:szCs w:val="26"/>
        </w:rPr>
        <w:t xml:space="preserve"> </w:t>
      </w:r>
      <w:r w:rsidR="00D551BF" w:rsidRPr="00175376">
        <w:rPr>
          <w:rFonts w:ascii="Times New Roman" w:hAnsi="Times New Roman"/>
          <w:b/>
          <w:i/>
          <w:sz w:val="26"/>
          <w:szCs w:val="26"/>
        </w:rPr>
        <w:t>торговли, общественного питания и бытового обслуживания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за 2</w:t>
      </w:r>
      <w:r w:rsidR="00D551BF" w:rsidRPr="00175376">
        <w:rPr>
          <w:rFonts w:ascii="Times New Roman" w:hAnsi="Times New Roman"/>
          <w:b/>
          <w:i/>
          <w:sz w:val="26"/>
          <w:szCs w:val="26"/>
        </w:rPr>
        <w:t>01</w:t>
      </w:r>
      <w:r w:rsidR="00C37CEE" w:rsidRPr="00175376">
        <w:rPr>
          <w:rFonts w:ascii="Times New Roman" w:hAnsi="Times New Roman"/>
          <w:b/>
          <w:i/>
          <w:sz w:val="26"/>
          <w:szCs w:val="26"/>
        </w:rPr>
        <w:t>1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год</w:t>
      </w:r>
      <w:r w:rsidRPr="00175376">
        <w:rPr>
          <w:rFonts w:ascii="Times New Roman" w:hAnsi="Times New Roman"/>
          <w:sz w:val="26"/>
          <w:szCs w:val="26"/>
        </w:rPr>
        <w:t>, в который по состоянию на 01.01.201</w:t>
      </w:r>
      <w:r w:rsidR="00C37CEE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включено 15</w:t>
      </w:r>
      <w:r w:rsidR="002834CB" w:rsidRPr="00175376">
        <w:rPr>
          <w:rFonts w:ascii="Times New Roman" w:hAnsi="Times New Roman"/>
          <w:sz w:val="26"/>
          <w:szCs w:val="26"/>
        </w:rPr>
        <w:t>5</w:t>
      </w:r>
      <w:r w:rsidRPr="00175376">
        <w:rPr>
          <w:rFonts w:ascii="Times New Roman" w:hAnsi="Times New Roman"/>
          <w:sz w:val="26"/>
          <w:szCs w:val="26"/>
        </w:rPr>
        <w:t xml:space="preserve"> магазинов, </w:t>
      </w:r>
      <w:r w:rsidR="002834CB" w:rsidRPr="00175376">
        <w:rPr>
          <w:rFonts w:ascii="Times New Roman" w:hAnsi="Times New Roman"/>
          <w:sz w:val="26"/>
          <w:szCs w:val="26"/>
        </w:rPr>
        <w:t>39</w:t>
      </w:r>
      <w:r w:rsidRPr="00175376">
        <w:rPr>
          <w:rFonts w:ascii="Times New Roman" w:hAnsi="Times New Roman"/>
          <w:sz w:val="26"/>
          <w:szCs w:val="26"/>
        </w:rPr>
        <w:t xml:space="preserve"> предприят</w:t>
      </w:r>
      <w:r w:rsidR="00D551BF" w:rsidRPr="00175376">
        <w:rPr>
          <w:rFonts w:ascii="Times New Roman" w:hAnsi="Times New Roman"/>
          <w:sz w:val="26"/>
          <w:szCs w:val="26"/>
        </w:rPr>
        <w:t>и</w:t>
      </w:r>
      <w:r w:rsidR="002834CB" w:rsidRPr="00175376">
        <w:rPr>
          <w:rFonts w:ascii="Times New Roman" w:hAnsi="Times New Roman"/>
          <w:sz w:val="26"/>
          <w:szCs w:val="26"/>
        </w:rPr>
        <w:t>й</w:t>
      </w:r>
      <w:r w:rsidRPr="00175376">
        <w:rPr>
          <w:rFonts w:ascii="Times New Roman" w:hAnsi="Times New Roman"/>
          <w:sz w:val="26"/>
          <w:szCs w:val="26"/>
        </w:rPr>
        <w:t xml:space="preserve"> общественного питания</w:t>
      </w:r>
      <w:r w:rsidR="00D551BF" w:rsidRPr="00175376">
        <w:rPr>
          <w:rFonts w:ascii="Times New Roman" w:hAnsi="Times New Roman"/>
          <w:sz w:val="26"/>
          <w:szCs w:val="26"/>
        </w:rPr>
        <w:t xml:space="preserve">, </w:t>
      </w:r>
      <w:r w:rsidR="002834CB" w:rsidRPr="00175376">
        <w:rPr>
          <w:rFonts w:ascii="Times New Roman" w:hAnsi="Times New Roman"/>
          <w:sz w:val="26"/>
          <w:szCs w:val="26"/>
        </w:rPr>
        <w:t>29</w:t>
      </w:r>
      <w:r w:rsidR="00D551BF" w:rsidRPr="00175376">
        <w:rPr>
          <w:rFonts w:ascii="Times New Roman" w:hAnsi="Times New Roman"/>
          <w:sz w:val="26"/>
          <w:szCs w:val="26"/>
        </w:rPr>
        <w:t xml:space="preserve"> предприяти</w:t>
      </w:r>
      <w:r w:rsidR="002834CB" w:rsidRPr="00175376">
        <w:rPr>
          <w:rFonts w:ascii="Times New Roman" w:hAnsi="Times New Roman"/>
          <w:sz w:val="26"/>
          <w:szCs w:val="26"/>
        </w:rPr>
        <w:t>й</w:t>
      </w:r>
      <w:r w:rsidR="00D551BF" w:rsidRPr="00175376">
        <w:rPr>
          <w:rFonts w:ascii="Times New Roman" w:hAnsi="Times New Roman"/>
          <w:sz w:val="26"/>
          <w:szCs w:val="26"/>
        </w:rPr>
        <w:t xml:space="preserve"> оказывающих бытовые услуги</w:t>
      </w:r>
      <w:r w:rsidRPr="00175376">
        <w:rPr>
          <w:rFonts w:ascii="Times New Roman" w:hAnsi="Times New Roman"/>
          <w:sz w:val="26"/>
          <w:szCs w:val="26"/>
        </w:rPr>
        <w:t xml:space="preserve">. </w:t>
      </w:r>
    </w:p>
    <w:p w:rsidR="0019247E" w:rsidRPr="00175376" w:rsidRDefault="007405CB" w:rsidP="00EF2520">
      <w:pPr>
        <w:pStyle w:val="af8"/>
        <w:spacing w:after="0" w:line="31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С целью жизнеобеспечения д.Согом </w:t>
      </w:r>
      <w:r w:rsidR="00CB08FF" w:rsidRPr="00175376">
        <w:rPr>
          <w:rFonts w:ascii="Times New Roman" w:hAnsi="Times New Roman"/>
          <w:sz w:val="26"/>
          <w:szCs w:val="26"/>
        </w:rPr>
        <w:t xml:space="preserve">и с. Кышик </w:t>
      </w:r>
      <w:r w:rsidRPr="00175376">
        <w:rPr>
          <w:rFonts w:ascii="Times New Roman" w:hAnsi="Times New Roman"/>
          <w:sz w:val="26"/>
          <w:szCs w:val="26"/>
        </w:rPr>
        <w:t>в период распутицы, Комитет обеспечивает полноценную загрузку вертолета продовольственными товарами</w:t>
      </w:r>
      <w:r w:rsidR="00CB08FF" w:rsidRPr="00175376">
        <w:rPr>
          <w:rFonts w:ascii="Times New Roman" w:hAnsi="Times New Roman"/>
          <w:sz w:val="26"/>
          <w:szCs w:val="26"/>
        </w:rPr>
        <w:t xml:space="preserve">. В 2012 году была сформирована загрузка 22 рейсов в д.Согом в объеме 40,1 тонн и 11 рейсов в с.Кышик в объеме 22 тонны. </w:t>
      </w:r>
    </w:p>
    <w:p w:rsidR="007405CB" w:rsidRPr="00175376" w:rsidRDefault="007405CB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19247E" w:rsidRPr="00175376">
        <w:rPr>
          <w:rFonts w:ascii="Times New Roman" w:hAnsi="Times New Roman"/>
          <w:sz w:val="26"/>
          <w:szCs w:val="26"/>
        </w:rPr>
        <w:t xml:space="preserve">В день выборов </w:t>
      </w:r>
      <w:r w:rsidR="00805E8E" w:rsidRPr="00175376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="0019247E" w:rsidRPr="00175376">
        <w:rPr>
          <w:rFonts w:ascii="Times New Roman" w:hAnsi="Times New Roman"/>
          <w:sz w:val="26"/>
          <w:szCs w:val="26"/>
        </w:rPr>
        <w:t xml:space="preserve"> (04.</w:t>
      </w:r>
      <w:r w:rsidR="00805E8E" w:rsidRPr="00175376">
        <w:rPr>
          <w:rFonts w:ascii="Times New Roman" w:hAnsi="Times New Roman"/>
          <w:sz w:val="26"/>
          <w:szCs w:val="26"/>
        </w:rPr>
        <w:t>03</w:t>
      </w:r>
      <w:r w:rsidR="0019247E" w:rsidRPr="00175376">
        <w:rPr>
          <w:rFonts w:ascii="Times New Roman" w:hAnsi="Times New Roman"/>
          <w:sz w:val="26"/>
          <w:szCs w:val="26"/>
        </w:rPr>
        <w:t>.201</w:t>
      </w:r>
      <w:r w:rsidR="00805E8E" w:rsidRPr="00175376">
        <w:rPr>
          <w:rFonts w:ascii="Times New Roman" w:hAnsi="Times New Roman"/>
          <w:sz w:val="26"/>
          <w:szCs w:val="26"/>
        </w:rPr>
        <w:t>2</w:t>
      </w:r>
      <w:r w:rsidR="0019247E" w:rsidRPr="00175376">
        <w:rPr>
          <w:rFonts w:ascii="Times New Roman" w:hAnsi="Times New Roman"/>
          <w:sz w:val="26"/>
          <w:szCs w:val="26"/>
        </w:rPr>
        <w:t xml:space="preserve">) </w:t>
      </w:r>
      <w:r w:rsidRPr="00175376">
        <w:rPr>
          <w:rFonts w:ascii="Times New Roman" w:hAnsi="Times New Roman"/>
          <w:sz w:val="26"/>
          <w:szCs w:val="26"/>
        </w:rPr>
        <w:t>была организована торговля на избирательных участках.</w:t>
      </w:r>
    </w:p>
    <w:p w:rsidR="00F52220" w:rsidRPr="00175376" w:rsidRDefault="00947F7F" w:rsidP="0060517A">
      <w:pPr>
        <w:spacing w:after="0" w:line="312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Ежемесячно на территории района проводится</w:t>
      </w:r>
      <w:r w:rsidR="007405CB" w:rsidRPr="00175376">
        <w:rPr>
          <w:rFonts w:ascii="Times New Roman" w:hAnsi="Times New Roman"/>
          <w:sz w:val="26"/>
          <w:szCs w:val="26"/>
        </w:rPr>
        <w:t xml:space="preserve"> </w:t>
      </w:r>
      <w:r w:rsidR="007405CB" w:rsidRPr="00175376">
        <w:rPr>
          <w:rFonts w:ascii="Times New Roman" w:hAnsi="Times New Roman"/>
          <w:b/>
          <w:i/>
          <w:sz w:val="26"/>
          <w:szCs w:val="26"/>
        </w:rPr>
        <w:t xml:space="preserve">мониторинг </w:t>
      </w:r>
      <w:r w:rsidR="00F52220" w:rsidRPr="00175376">
        <w:rPr>
          <w:rFonts w:ascii="Times New Roman" w:hAnsi="Times New Roman"/>
          <w:b/>
          <w:i/>
          <w:sz w:val="26"/>
          <w:szCs w:val="26"/>
        </w:rPr>
        <w:t xml:space="preserve">объемов </w:t>
      </w:r>
      <w:r w:rsidR="007405CB" w:rsidRPr="00175376">
        <w:rPr>
          <w:rFonts w:ascii="Times New Roman" w:hAnsi="Times New Roman"/>
          <w:b/>
          <w:i/>
          <w:iCs/>
          <w:sz w:val="26"/>
          <w:szCs w:val="26"/>
        </w:rPr>
        <w:t>производства хлеба</w:t>
      </w:r>
      <w:r w:rsidR="00F52220" w:rsidRPr="00175376">
        <w:rPr>
          <w:rFonts w:ascii="Times New Roman" w:hAnsi="Times New Roman"/>
          <w:b/>
          <w:i/>
          <w:iCs/>
          <w:sz w:val="26"/>
          <w:szCs w:val="26"/>
        </w:rPr>
        <w:t xml:space="preserve"> и хлебобулочных изделий.</w:t>
      </w:r>
      <w:r w:rsidR="007405CB" w:rsidRPr="00175376">
        <w:rPr>
          <w:rFonts w:ascii="Times New Roman" w:hAnsi="Times New Roman"/>
          <w:iCs/>
          <w:sz w:val="26"/>
          <w:szCs w:val="26"/>
        </w:rPr>
        <w:t xml:space="preserve"> </w:t>
      </w:r>
    </w:p>
    <w:p w:rsidR="00D94058" w:rsidRPr="00175376" w:rsidRDefault="00D94058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целях развития материально-технической базы хлебопекарен, обучение кадров, соблюдение субъектами, осуществляющих хлебопекарную деятельность, норм санитарного законодательства подготовлено распоряжение администрации Ханты-Мансийского района от 30.01.2010 №107-р «О плане мероприятий по улучшению качества хлебопекарной продукции на территории Ханты-Мансийского района».</w:t>
      </w:r>
    </w:p>
    <w:p w:rsidR="0019247E" w:rsidRPr="00175376" w:rsidRDefault="0019247E" w:rsidP="0060517A">
      <w:pPr>
        <w:pStyle w:val="af4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Еже</w:t>
      </w:r>
      <w:r w:rsidR="00C37CEE" w:rsidRPr="00175376">
        <w:rPr>
          <w:rFonts w:ascii="Times New Roman" w:hAnsi="Times New Roman"/>
          <w:sz w:val="26"/>
          <w:szCs w:val="26"/>
        </w:rPr>
        <w:t>месячно</w:t>
      </w:r>
      <w:r w:rsidRPr="00175376">
        <w:rPr>
          <w:rFonts w:ascii="Times New Roman" w:hAnsi="Times New Roman"/>
          <w:sz w:val="26"/>
          <w:szCs w:val="26"/>
        </w:rPr>
        <w:t xml:space="preserve"> на территории района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>проводится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мониторинг цен на социально-значимые продукты питания </w:t>
      </w:r>
      <w:r w:rsidRPr="00175376">
        <w:rPr>
          <w:rFonts w:ascii="Times New Roman" w:hAnsi="Times New Roman"/>
          <w:sz w:val="26"/>
          <w:szCs w:val="26"/>
        </w:rPr>
        <w:t>(по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 xml:space="preserve">8 наименованиям продовольственных товаров первой необходимости), результаты которого направляются в Федеральную антимонопольную службу по автономному округу для осуществления контроля и принятия управленческий решений. </w:t>
      </w:r>
    </w:p>
    <w:p w:rsidR="007405CB" w:rsidRPr="00175376" w:rsidRDefault="007405CB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соответствии с</w:t>
      </w:r>
      <w:r w:rsidRPr="00175376">
        <w:rPr>
          <w:rFonts w:ascii="Times New Roman" w:hAnsi="Times New Roman"/>
          <w:iCs/>
          <w:sz w:val="26"/>
          <w:szCs w:val="26"/>
        </w:rPr>
        <w:t xml:space="preserve"> Законом РФ от 07.02.1992 № 2300-1 «О защите прав потребителей» </w:t>
      </w:r>
      <w:r w:rsidRPr="00175376">
        <w:rPr>
          <w:rFonts w:ascii="Times New Roman" w:hAnsi="Times New Roman"/>
          <w:sz w:val="26"/>
          <w:szCs w:val="26"/>
        </w:rPr>
        <w:t xml:space="preserve">в отдел по защите прав потребителей автономного округа ежеквартально представлялся </w:t>
      </w:r>
      <w:r w:rsidRPr="00175376">
        <w:rPr>
          <w:rFonts w:ascii="Times New Roman" w:hAnsi="Times New Roman"/>
          <w:b/>
          <w:i/>
          <w:sz w:val="26"/>
          <w:szCs w:val="26"/>
        </w:rPr>
        <w:t>Отчет о деятельности администрации района по осуществлению защиты прав потребителей на территории Ханты-Мансийский района</w:t>
      </w:r>
      <w:r w:rsidRPr="00175376">
        <w:rPr>
          <w:rFonts w:ascii="Times New Roman" w:hAnsi="Times New Roman"/>
          <w:b/>
          <w:sz w:val="26"/>
          <w:szCs w:val="26"/>
        </w:rPr>
        <w:t>.</w:t>
      </w:r>
      <w:r w:rsidRPr="00175376">
        <w:rPr>
          <w:rFonts w:ascii="Times New Roman" w:hAnsi="Times New Roman"/>
          <w:sz w:val="26"/>
          <w:szCs w:val="26"/>
        </w:rPr>
        <w:t xml:space="preserve"> В 201</w:t>
      </w:r>
      <w:r w:rsidR="00010743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по телефону «Горячей линии»</w:t>
      </w:r>
      <w:r w:rsidR="0019247E" w:rsidRPr="00175376">
        <w:rPr>
          <w:rFonts w:ascii="Times New Roman" w:hAnsi="Times New Roman"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 xml:space="preserve">(35-27-98) обратилось </w:t>
      </w:r>
      <w:r w:rsidR="00010743" w:rsidRPr="00175376">
        <w:rPr>
          <w:rFonts w:ascii="Times New Roman" w:hAnsi="Times New Roman"/>
          <w:sz w:val="26"/>
          <w:szCs w:val="26"/>
        </w:rPr>
        <w:t>34</w:t>
      </w:r>
      <w:r w:rsidRPr="00175376">
        <w:rPr>
          <w:rFonts w:ascii="Times New Roman" w:hAnsi="Times New Roman"/>
          <w:sz w:val="26"/>
          <w:szCs w:val="26"/>
        </w:rPr>
        <w:t xml:space="preserve"> гражданина, всем заявителям даны разъяснения, оказана консультативная помощь.</w:t>
      </w:r>
    </w:p>
    <w:p w:rsidR="00712351" w:rsidRPr="00175376" w:rsidRDefault="00712351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Проведено внеклассное мероприятие с учащимися старших классов Горноправдинской средней школы по разъяснению законодательства в сфере защиты прав потребителей.</w:t>
      </w:r>
    </w:p>
    <w:p w:rsidR="002E7C07" w:rsidRPr="00175376" w:rsidRDefault="002E7C07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Проведена работа со специалистами администраций сельских поселений по предоставлению сведений для подготовки Схемы размещения нестационарных торговых объектов на территории Ханты-</w:t>
      </w:r>
      <w:r w:rsidR="004F0844" w:rsidRPr="00175376">
        <w:rPr>
          <w:rFonts w:ascii="Times New Roman" w:hAnsi="Times New Roman"/>
          <w:sz w:val="26"/>
          <w:szCs w:val="26"/>
        </w:rPr>
        <w:t>М</w:t>
      </w:r>
      <w:r w:rsidRPr="00175376">
        <w:rPr>
          <w:rFonts w:ascii="Times New Roman" w:hAnsi="Times New Roman"/>
          <w:sz w:val="26"/>
          <w:szCs w:val="26"/>
        </w:rPr>
        <w:t>ансийского района, т.е. объектов, расположенных</w:t>
      </w:r>
      <w:r w:rsidR="009A425D" w:rsidRPr="00175376">
        <w:rPr>
          <w:rFonts w:ascii="Times New Roman" w:hAnsi="Times New Roman"/>
          <w:sz w:val="26"/>
          <w:szCs w:val="26"/>
        </w:rPr>
        <w:t xml:space="preserve"> на земельных участках, в зданиях, строениях, сооружениях, находящихся в государственной или муниципальной собственности.</w:t>
      </w:r>
    </w:p>
    <w:p w:rsidR="009A425D" w:rsidRPr="00175376" w:rsidRDefault="009A425D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Проводилась работа по изысканию инвесторов на строительство торгово-делового центра в п.Горноправдинск. намерения администрации района о строительстве центра размещена на информационных сайтах сети Интернет.</w:t>
      </w:r>
    </w:p>
    <w:p w:rsidR="00617E6E" w:rsidRPr="00175376" w:rsidRDefault="00AC0726" w:rsidP="0060517A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рамках исполнения</w:t>
      </w:r>
      <w:r w:rsidR="00617E6E" w:rsidRPr="00175376">
        <w:rPr>
          <w:rFonts w:ascii="Times New Roman" w:hAnsi="Times New Roman"/>
          <w:sz w:val="26"/>
          <w:szCs w:val="26"/>
        </w:rPr>
        <w:t xml:space="preserve"> </w:t>
      </w:r>
      <w:r w:rsidR="00617E6E" w:rsidRPr="00175376">
        <w:rPr>
          <w:rFonts w:ascii="Times New Roman" w:hAnsi="Times New Roman"/>
          <w:b/>
          <w:i/>
          <w:sz w:val="26"/>
          <w:szCs w:val="26"/>
        </w:rPr>
        <w:t>отдельных переданных государственных полномочий</w:t>
      </w:r>
      <w:r w:rsidRPr="00175376">
        <w:rPr>
          <w:rFonts w:ascii="Times New Roman" w:hAnsi="Times New Roman"/>
          <w:sz w:val="26"/>
          <w:szCs w:val="26"/>
        </w:rPr>
        <w:t xml:space="preserve">  с </w:t>
      </w:r>
      <w:r w:rsidR="00617E6E" w:rsidRPr="00175376">
        <w:rPr>
          <w:rFonts w:ascii="Times New Roman" w:hAnsi="Times New Roman"/>
          <w:sz w:val="26"/>
          <w:szCs w:val="26"/>
        </w:rPr>
        <w:t xml:space="preserve"> целью создания условий для осуществления предпринимательской деятельности на территории района, </w:t>
      </w:r>
      <w:r w:rsidR="00617E6E" w:rsidRPr="00175376">
        <w:rPr>
          <w:rFonts w:ascii="Times New Roman" w:hAnsi="Times New Roman"/>
          <w:i/>
          <w:sz w:val="26"/>
          <w:szCs w:val="26"/>
        </w:rPr>
        <w:t xml:space="preserve">связанной </w:t>
      </w:r>
      <w:r w:rsidR="00617E6E" w:rsidRPr="00175376">
        <w:rPr>
          <w:rFonts w:ascii="Times New Roman" w:hAnsi="Times New Roman"/>
          <w:b/>
          <w:i/>
          <w:sz w:val="26"/>
          <w:szCs w:val="26"/>
        </w:rPr>
        <w:t>с розничной продажей алкогольной продукции</w:t>
      </w:r>
      <w:r w:rsidR="00617E6E" w:rsidRPr="00175376">
        <w:rPr>
          <w:rFonts w:ascii="Times New Roman" w:hAnsi="Times New Roman"/>
          <w:sz w:val="26"/>
          <w:szCs w:val="26"/>
        </w:rPr>
        <w:t xml:space="preserve"> осуществлялась деятельность по выдаче лицензий на </w:t>
      </w:r>
      <w:r w:rsidR="00617E6E" w:rsidRPr="00175376">
        <w:rPr>
          <w:rFonts w:ascii="Times New Roman" w:hAnsi="Times New Roman"/>
          <w:sz w:val="26"/>
          <w:szCs w:val="26"/>
        </w:rPr>
        <w:lastRenderedPageBreak/>
        <w:t>розничную продажу алкогольной продукции, ведению государственной регистрации выданных лицензий, действие которых приостановлено, и аннулированных лицензий</w:t>
      </w:r>
      <w:r w:rsidRPr="00175376">
        <w:rPr>
          <w:rFonts w:ascii="Times New Roman" w:hAnsi="Times New Roman"/>
          <w:sz w:val="26"/>
          <w:szCs w:val="26"/>
        </w:rPr>
        <w:t>. За 201</w:t>
      </w:r>
      <w:r w:rsidR="00010743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 </w:t>
      </w:r>
      <w:r w:rsidR="00617E6E" w:rsidRPr="00175376">
        <w:rPr>
          <w:rFonts w:ascii="Times New Roman" w:hAnsi="Times New Roman"/>
          <w:sz w:val="26"/>
          <w:szCs w:val="26"/>
        </w:rPr>
        <w:t xml:space="preserve"> выдано </w:t>
      </w:r>
      <w:r w:rsidR="00010743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лицензи</w:t>
      </w:r>
      <w:r w:rsidR="00D57C96" w:rsidRPr="00175376">
        <w:rPr>
          <w:rFonts w:ascii="Times New Roman" w:hAnsi="Times New Roman"/>
          <w:sz w:val="26"/>
          <w:szCs w:val="26"/>
        </w:rPr>
        <w:t>и</w:t>
      </w:r>
      <w:r w:rsidR="00DC241C" w:rsidRPr="00175376">
        <w:rPr>
          <w:rFonts w:ascii="Times New Roman" w:hAnsi="Times New Roman"/>
          <w:sz w:val="26"/>
          <w:szCs w:val="26"/>
        </w:rPr>
        <w:t>;</w:t>
      </w:r>
      <w:r w:rsidR="00617E6E" w:rsidRPr="00175376">
        <w:rPr>
          <w:rFonts w:ascii="Times New Roman" w:hAnsi="Times New Roman"/>
          <w:sz w:val="26"/>
          <w:szCs w:val="26"/>
        </w:rPr>
        <w:t xml:space="preserve"> продлен</w:t>
      </w:r>
      <w:r w:rsidRPr="00175376">
        <w:rPr>
          <w:rFonts w:ascii="Times New Roman" w:hAnsi="Times New Roman"/>
          <w:sz w:val="26"/>
          <w:szCs w:val="26"/>
        </w:rPr>
        <w:t>о</w:t>
      </w:r>
      <w:r w:rsidR="00D57C96" w:rsidRPr="00175376">
        <w:rPr>
          <w:rFonts w:ascii="Times New Roman" w:hAnsi="Times New Roman"/>
          <w:sz w:val="26"/>
          <w:szCs w:val="26"/>
        </w:rPr>
        <w:t xml:space="preserve"> </w:t>
      </w:r>
      <w:r w:rsidR="00010743" w:rsidRPr="00175376">
        <w:rPr>
          <w:rFonts w:ascii="Times New Roman" w:hAnsi="Times New Roman"/>
          <w:sz w:val="26"/>
          <w:szCs w:val="26"/>
        </w:rPr>
        <w:t>6</w:t>
      </w:r>
      <w:r w:rsidRPr="00175376">
        <w:rPr>
          <w:rFonts w:ascii="Times New Roman" w:hAnsi="Times New Roman"/>
          <w:sz w:val="26"/>
          <w:szCs w:val="26"/>
        </w:rPr>
        <w:t xml:space="preserve"> лицензий</w:t>
      </w:r>
      <w:r w:rsidR="00DC241C" w:rsidRPr="00175376">
        <w:rPr>
          <w:rFonts w:ascii="Times New Roman" w:hAnsi="Times New Roman"/>
          <w:sz w:val="26"/>
          <w:szCs w:val="26"/>
        </w:rPr>
        <w:t>;</w:t>
      </w:r>
      <w:r w:rsidR="00617E6E" w:rsidRPr="00175376">
        <w:rPr>
          <w:rFonts w:ascii="Times New Roman" w:hAnsi="Times New Roman"/>
          <w:sz w:val="26"/>
          <w:szCs w:val="26"/>
        </w:rPr>
        <w:t xml:space="preserve"> проведе</w:t>
      </w:r>
      <w:r w:rsidR="00DC241C" w:rsidRPr="00175376">
        <w:rPr>
          <w:rFonts w:ascii="Times New Roman" w:hAnsi="Times New Roman"/>
          <w:sz w:val="26"/>
          <w:szCs w:val="26"/>
        </w:rPr>
        <w:t>но</w:t>
      </w:r>
      <w:r w:rsidR="00617E6E" w:rsidRPr="00175376">
        <w:rPr>
          <w:rFonts w:ascii="Times New Roman" w:hAnsi="Times New Roman"/>
          <w:sz w:val="26"/>
          <w:szCs w:val="26"/>
        </w:rPr>
        <w:t xml:space="preserve"> </w:t>
      </w:r>
      <w:r w:rsidR="00010743" w:rsidRPr="00175376">
        <w:rPr>
          <w:rFonts w:ascii="Times New Roman" w:hAnsi="Times New Roman"/>
          <w:sz w:val="26"/>
          <w:szCs w:val="26"/>
        </w:rPr>
        <w:t>18</w:t>
      </w:r>
      <w:r w:rsidR="00DC241C" w:rsidRPr="00175376">
        <w:rPr>
          <w:rFonts w:ascii="Times New Roman" w:hAnsi="Times New Roman"/>
          <w:sz w:val="26"/>
          <w:szCs w:val="26"/>
        </w:rPr>
        <w:t xml:space="preserve"> </w:t>
      </w:r>
      <w:r w:rsidR="00617E6E" w:rsidRPr="00175376">
        <w:rPr>
          <w:rFonts w:ascii="Times New Roman" w:hAnsi="Times New Roman"/>
          <w:sz w:val="26"/>
          <w:szCs w:val="26"/>
        </w:rPr>
        <w:t>проверок в рамках государственного контроля за соблюдением законодательства, регулирующего производство и оборот этилового спирта, алкогольной и спиртосодержащей продукции, а также условий, предусмотренных лицензиями на розничную продажу алкогольной продукции</w:t>
      </w:r>
      <w:r w:rsidR="00DC241C" w:rsidRPr="00175376">
        <w:rPr>
          <w:rFonts w:ascii="Times New Roman" w:hAnsi="Times New Roman"/>
          <w:sz w:val="26"/>
          <w:szCs w:val="26"/>
        </w:rPr>
        <w:t>; задекларировано</w:t>
      </w:r>
      <w:r w:rsidR="00617E6E" w:rsidRPr="00175376">
        <w:rPr>
          <w:rFonts w:ascii="Times New Roman" w:hAnsi="Times New Roman"/>
          <w:sz w:val="26"/>
          <w:szCs w:val="26"/>
        </w:rPr>
        <w:t xml:space="preserve"> 3</w:t>
      </w:r>
      <w:r w:rsidR="00010743" w:rsidRPr="00175376">
        <w:rPr>
          <w:rFonts w:ascii="Times New Roman" w:hAnsi="Times New Roman"/>
          <w:sz w:val="26"/>
          <w:szCs w:val="26"/>
        </w:rPr>
        <w:t>6</w:t>
      </w:r>
      <w:r w:rsidR="00617E6E" w:rsidRPr="00175376">
        <w:rPr>
          <w:rFonts w:ascii="Times New Roman" w:hAnsi="Times New Roman"/>
          <w:sz w:val="26"/>
          <w:szCs w:val="26"/>
        </w:rPr>
        <w:t xml:space="preserve"> лицензиатов </w:t>
      </w:r>
      <w:r w:rsidR="00DC241C" w:rsidRPr="00175376">
        <w:rPr>
          <w:rFonts w:ascii="Times New Roman" w:hAnsi="Times New Roman"/>
          <w:sz w:val="26"/>
          <w:szCs w:val="26"/>
        </w:rPr>
        <w:t xml:space="preserve">на </w:t>
      </w:r>
      <w:r w:rsidR="00617E6E" w:rsidRPr="00175376">
        <w:rPr>
          <w:rFonts w:ascii="Times New Roman" w:hAnsi="Times New Roman"/>
          <w:sz w:val="26"/>
          <w:szCs w:val="26"/>
        </w:rPr>
        <w:t>алкогольную продукцию.</w:t>
      </w:r>
      <w:r w:rsidR="00010743" w:rsidRPr="00175376">
        <w:rPr>
          <w:rFonts w:ascii="Times New Roman" w:hAnsi="Times New Roman"/>
          <w:sz w:val="26"/>
          <w:szCs w:val="26"/>
        </w:rPr>
        <w:t xml:space="preserve"> Проводилась работа по информированию лицензиатов и индивидуальных предпринимателей о новом порядке декларирования алкогольной продукции и пива.</w:t>
      </w:r>
    </w:p>
    <w:p w:rsidR="00637761" w:rsidRPr="00175376" w:rsidRDefault="00637761" w:rsidP="0060517A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В целях </w:t>
      </w:r>
      <w:r w:rsidRPr="00175376">
        <w:rPr>
          <w:rFonts w:ascii="Times New Roman" w:hAnsi="Times New Roman"/>
          <w:b/>
          <w:i/>
          <w:sz w:val="26"/>
          <w:szCs w:val="26"/>
        </w:rPr>
        <w:t>поддержки и стимулирования деятельности субъектов малого предпринимательства</w:t>
      </w:r>
      <w:r w:rsidRPr="00175376">
        <w:rPr>
          <w:rFonts w:ascii="Times New Roman" w:hAnsi="Times New Roman"/>
          <w:sz w:val="26"/>
          <w:szCs w:val="26"/>
        </w:rPr>
        <w:t xml:space="preserve"> в Ханты-Мансийском районе принята и реализуется программа </w:t>
      </w:r>
      <w:r w:rsidR="00663C11" w:rsidRPr="00175376">
        <w:rPr>
          <w:rFonts w:ascii="Times New Roman" w:hAnsi="Times New Roman"/>
          <w:sz w:val="26"/>
          <w:szCs w:val="26"/>
        </w:rPr>
        <w:t xml:space="preserve">«Развитие малого и среднего предпринимательства на территории Ханты-Мансийского района на 2011-2013 годы». </w:t>
      </w:r>
      <w:r w:rsidRPr="00175376">
        <w:rPr>
          <w:rFonts w:ascii="Times New Roman" w:hAnsi="Times New Roman"/>
          <w:sz w:val="26"/>
          <w:szCs w:val="26"/>
        </w:rPr>
        <w:t>Комитет является координатором данной программы.</w:t>
      </w:r>
      <w:r w:rsidR="00571B0B" w:rsidRPr="00175376">
        <w:rPr>
          <w:rStyle w:val="st"/>
          <w:rFonts w:ascii="Times New Roman" w:hAnsi="Times New Roman"/>
          <w:sz w:val="26"/>
          <w:szCs w:val="26"/>
        </w:rPr>
        <w:t xml:space="preserve"> В 201</w:t>
      </w:r>
      <w:r w:rsidR="003221DB" w:rsidRPr="00175376">
        <w:rPr>
          <w:rStyle w:val="st"/>
          <w:rFonts w:ascii="Times New Roman" w:hAnsi="Times New Roman"/>
          <w:sz w:val="26"/>
          <w:szCs w:val="26"/>
        </w:rPr>
        <w:t>2</w:t>
      </w:r>
      <w:r w:rsidR="00571B0B" w:rsidRPr="00175376">
        <w:rPr>
          <w:rStyle w:val="st"/>
          <w:rFonts w:ascii="Times New Roman" w:hAnsi="Times New Roman"/>
          <w:sz w:val="26"/>
          <w:szCs w:val="26"/>
        </w:rPr>
        <w:t xml:space="preserve"> году финансовые средства, предусмотренные на реализацию программных мероприятий, </w:t>
      </w:r>
      <w:r w:rsidR="00571B0B" w:rsidRPr="00175376">
        <w:rPr>
          <w:rFonts w:ascii="Times New Roman" w:hAnsi="Times New Roman"/>
          <w:sz w:val="26"/>
          <w:szCs w:val="26"/>
        </w:rPr>
        <w:t xml:space="preserve">в объеме </w:t>
      </w:r>
      <w:r w:rsidR="00216940" w:rsidRPr="00175376">
        <w:rPr>
          <w:rFonts w:ascii="Times New Roman" w:hAnsi="Times New Roman"/>
          <w:sz w:val="26"/>
          <w:szCs w:val="26"/>
        </w:rPr>
        <w:t>17,5</w:t>
      </w:r>
      <w:r w:rsidR="00571B0B" w:rsidRPr="00175376">
        <w:rPr>
          <w:rFonts w:ascii="Times New Roman" w:hAnsi="Times New Roman"/>
          <w:sz w:val="26"/>
          <w:szCs w:val="26"/>
        </w:rPr>
        <w:t xml:space="preserve"> млн.рублей (7,</w:t>
      </w:r>
      <w:r w:rsidR="00216940" w:rsidRPr="00175376">
        <w:rPr>
          <w:rFonts w:ascii="Times New Roman" w:hAnsi="Times New Roman"/>
          <w:sz w:val="26"/>
          <w:szCs w:val="26"/>
        </w:rPr>
        <w:t>2</w:t>
      </w:r>
      <w:r w:rsidR="00571B0B" w:rsidRPr="00175376">
        <w:rPr>
          <w:rFonts w:ascii="Times New Roman" w:hAnsi="Times New Roman"/>
          <w:sz w:val="26"/>
          <w:szCs w:val="26"/>
        </w:rPr>
        <w:t xml:space="preserve"> млн. рублей - средств бюджета района, 1</w:t>
      </w:r>
      <w:r w:rsidR="00216940" w:rsidRPr="00175376">
        <w:rPr>
          <w:rFonts w:ascii="Times New Roman" w:hAnsi="Times New Roman"/>
          <w:sz w:val="26"/>
          <w:szCs w:val="26"/>
        </w:rPr>
        <w:t>0</w:t>
      </w:r>
      <w:r w:rsidR="00571B0B" w:rsidRPr="00175376">
        <w:rPr>
          <w:rFonts w:ascii="Times New Roman" w:hAnsi="Times New Roman"/>
          <w:sz w:val="26"/>
          <w:szCs w:val="26"/>
        </w:rPr>
        <w:t>,</w:t>
      </w:r>
      <w:r w:rsidR="00216940" w:rsidRPr="00175376">
        <w:rPr>
          <w:rFonts w:ascii="Times New Roman" w:hAnsi="Times New Roman"/>
          <w:sz w:val="26"/>
          <w:szCs w:val="26"/>
        </w:rPr>
        <w:t>1</w:t>
      </w:r>
      <w:r w:rsidR="00571B0B" w:rsidRPr="00175376">
        <w:rPr>
          <w:rFonts w:ascii="Times New Roman" w:hAnsi="Times New Roman"/>
          <w:sz w:val="26"/>
          <w:szCs w:val="26"/>
        </w:rPr>
        <w:t xml:space="preserve"> млн.рублей – привлеченные средства из окружного бюджета</w:t>
      </w:r>
      <w:r w:rsidR="00571B0B" w:rsidRPr="00175376">
        <w:rPr>
          <w:rStyle w:val="st"/>
          <w:rFonts w:ascii="Times New Roman" w:hAnsi="Times New Roman"/>
          <w:sz w:val="26"/>
          <w:szCs w:val="26"/>
        </w:rPr>
        <w:t>)</w:t>
      </w:r>
      <w:r w:rsidR="00571B0B" w:rsidRPr="00175376">
        <w:rPr>
          <w:rStyle w:val="st"/>
          <w:rFonts w:ascii="Times New Roman" w:hAnsi="Times New Roman"/>
          <w:i/>
          <w:sz w:val="26"/>
          <w:szCs w:val="26"/>
        </w:rPr>
        <w:t xml:space="preserve"> </w:t>
      </w:r>
      <w:r w:rsidR="00571B0B" w:rsidRPr="00175376">
        <w:rPr>
          <w:rStyle w:val="af6"/>
          <w:rFonts w:ascii="Times New Roman" w:hAnsi="Times New Roman"/>
          <w:i w:val="0"/>
          <w:sz w:val="26"/>
          <w:szCs w:val="26"/>
        </w:rPr>
        <w:t>освоены объеме</w:t>
      </w:r>
      <w:r w:rsidR="00216940" w:rsidRPr="00175376">
        <w:rPr>
          <w:rStyle w:val="af6"/>
          <w:rFonts w:ascii="Times New Roman" w:hAnsi="Times New Roman"/>
          <w:i w:val="0"/>
          <w:sz w:val="26"/>
          <w:szCs w:val="26"/>
        </w:rPr>
        <w:t xml:space="preserve"> 17,3 млн.рублей.</w:t>
      </w:r>
    </w:p>
    <w:p w:rsidR="00713B0C" w:rsidRPr="00175376" w:rsidRDefault="00663C11" w:rsidP="00713B0C">
      <w:pPr>
        <w:pStyle w:val="a7"/>
        <w:spacing w:before="0" w:beforeAutospacing="0" w:after="200" w:afterAutospacing="0" w:line="271" w:lineRule="auto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75376">
        <w:rPr>
          <w:rFonts w:ascii="Times New Roman" w:hAnsi="Times New Roman"/>
          <w:color w:val="auto"/>
          <w:sz w:val="26"/>
          <w:szCs w:val="26"/>
        </w:rPr>
        <w:t>В течение отчетного периода было подано 1</w:t>
      </w:r>
      <w:r w:rsidR="003221DB" w:rsidRPr="00175376">
        <w:rPr>
          <w:rFonts w:ascii="Times New Roman" w:hAnsi="Times New Roman"/>
          <w:color w:val="auto"/>
          <w:sz w:val="26"/>
          <w:szCs w:val="26"/>
        </w:rPr>
        <w:t>67</w:t>
      </w:r>
      <w:r w:rsidRPr="00175376">
        <w:rPr>
          <w:rFonts w:ascii="Times New Roman" w:hAnsi="Times New Roman"/>
          <w:color w:val="auto"/>
          <w:sz w:val="26"/>
          <w:szCs w:val="26"/>
        </w:rPr>
        <w:t xml:space="preserve"> заявок от субъектов малого предпринимательства, которые были рассмотрены на 2</w:t>
      </w:r>
      <w:r w:rsidR="003221DB" w:rsidRPr="00175376">
        <w:rPr>
          <w:rFonts w:ascii="Times New Roman" w:hAnsi="Times New Roman"/>
          <w:color w:val="auto"/>
          <w:sz w:val="26"/>
          <w:szCs w:val="26"/>
        </w:rPr>
        <w:t>9</w:t>
      </w:r>
      <w:r w:rsidRPr="00175376">
        <w:rPr>
          <w:rFonts w:ascii="Times New Roman" w:hAnsi="Times New Roman"/>
          <w:color w:val="auto"/>
          <w:sz w:val="26"/>
          <w:szCs w:val="26"/>
        </w:rPr>
        <w:t xml:space="preserve"> заседаниях комиссии по рассмотрению документов, связанных с предоставлением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  <w:r w:rsidR="00637761" w:rsidRPr="0017537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57C96" w:rsidRPr="00175376">
        <w:rPr>
          <w:rFonts w:ascii="Times New Roman" w:hAnsi="Times New Roman"/>
          <w:color w:val="auto"/>
          <w:sz w:val="26"/>
          <w:szCs w:val="26"/>
        </w:rPr>
        <w:t xml:space="preserve">В </w:t>
      </w:r>
      <w:r w:rsidR="00713B0C" w:rsidRPr="00175376">
        <w:rPr>
          <w:rFonts w:ascii="Times New Roman" w:hAnsi="Times New Roman"/>
          <w:color w:val="auto"/>
          <w:sz w:val="26"/>
          <w:szCs w:val="26"/>
        </w:rPr>
        <w:t xml:space="preserve">течение 2012 года 65 субъектам малого и среднего предпринимательства была оказана муниципальная поддержка на сумму 15,8 млн.рублей. </w:t>
      </w:r>
      <w:r w:rsidR="00D57C96" w:rsidRPr="00175376">
        <w:rPr>
          <w:rFonts w:ascii="Times New Roman" w:hAnsi="Times New Roman"/>
          <w:color w:val="auto"/>
          <w:sz w:val="26"/>
          <w:szCs w:val="26"/>
        </w:rPr>
        <w:t xml:space="preserve">В рамках соглашений о поддержке, </w:t>
      </w:r>
      <w:r w:rsidR="002702BE" w:rsidRPr="00175376">
        <w:rPr>
          <w:rFonts w:ascii="Times New Roman" w:hAnsi="Times New Roman"/>
          <w:color w:val="auto"/>
          <w:sz w:val="26"/>
          <w:szCs w:val="26"/>
        </w:rPr>
        <w:t>29</w:t>
      </w:r>
      <w:r w:rsidR="00D57C96" w:rsidRPr="00175376">
        <w:rPr>
          <w:rFonts w:ascii="Times New Roman" w:hAnsi="Times New Roman"/>
          <w:color w:val="auto"/>
          <w:sz w:val="26"/>
          <w:szCs w:val="26"/>
        </w:rPr>
        <w:t xml:space="preserve"> субъектов предпринимательства </w:t>
      </w:r>
      <w:r w:rsidR="005618AB" w:rsidRPr="00175376">
        <w:rPr>
          <w:rFonts w:ascii="Times New Roman" w:hAnsi="Times New Roman"/>
          <w:color w:val="auto"/>
          <w:sz w:val="26"/>
          <w:szCs w:val="26"/>
        </w:rPr>
        <w:t>открыли 66 вакансий на создание рабочих мест, 6 субъектов предпринимательства создали 12 рабочих мест</w:t>
      </w:r>
      <w:r w:rsidR="00D57C96" w:rsidRPr="00175376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966E14" w:rsidRPr="00175376">
        <w:rPr>
          <w:rFonts w:ascii="Times New Roman" w:hAnsi="Times New Roman"/>
          <w:color w:val="auto"/>
          <w:sz w:val="26"/>
          <w:szCs w:val="26"/>
        </w:rPr>
        <w:t xml:space="preserve">В рамках программы было </w:t>
      </w:r>
      <w:r w:rsidR="00713B0C" w:rsidRPr="00175376">
        <w:rPr>
          <w:rFonts w:ascii="Times New Roman" w:hAnsi="Times New Roman"/>
          <w:color w:val="auto"/>
          <w:sz w:val="26"/>
          <w:szCs w:val="26"/>
        </w:rPr>
        <w:t>организовано 8 тематических семинаров, участие в которых приняли более 100 субъектов предпринимательства. Если же говорить о популяризации частной инициативы – для школьников был организован конкурс творческих работ «Предпринимательство сегодня», первый молодежный бизнес-лагерь прошел в поселке Кедровый. Для занятых в сфере сельского хозяйства в деревне Белогорье были организованы мероприятия, посвященные Дню работников сельского хозяйства и перерабатывающей промышленности, а по итогам года в Горноправдинске были проведены торжественные мероприятия по случаю вручения премии «Предприниматель года – 2012».</w:t>
      </w:r>
    </w:p>
    <w:p w:rsidR="00637761" w:rsidRPr="00175376" w:rsidRDefault="00637761" w:rsidP="00713B0C">
      <w:pPr>
        <w:spacing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b/>
          <w:i/>
          <w:sz w:val="26"/>
          <w:szCs w:val="26"/>
        </w:rPr>
        <w:t>Реестр субъектов малого и среднего предпринимательства,</w:t>
      </w:r>
      <w:r w:rsidRPr="00175376">
        <w:rPr>
          <w:rFonts w:ascii="Times New Roman" w:hAnsi="Times New Roman"/>
          <w:i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>получивших поддержку, ежемесячно размещался на официальном сайте района.</w:t>
      </w:r>
    </w:p>
    <w:p w:rsidR="00D86947" w:rsidRPr="00175376" w:rsidRDefault="00D86947" w:rsidP="002536BE">
      <w:pPr>
        <w:spacing w:line="27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lastRenderedPageBreak/>
        <w:t>Во исполнение поручения Думы Ханты-</w:t>
      </w:r>
      <w:r w:rsidR="00C96F19" w:rsidRPr="00175376">
        <w:rPr>
          <w:rFonts w:ascii="Times New Roman" w:hAnsi="Times New Roman"/>
          <w:sz w:val="26"/>
          <w:szCs w:val="26"/>
        </w:rPr>
        <w:t>М</w:t>
      </w:r>
      <w:r w:rsidRPr="00175376">
        <w:rPr>
          <w:rFonts w:ascii="Times New Roman" w:hAnsi="Times New Roman"/>
          <w:sz w:val="26"/>
          <w:szCs w:val="26"/>
        </w:rPr>
        <w:t>ансийского района от 19 сентября 2012 года был подготовлен сравнительный анализ эффективности реализации мероприятий программы «Развитие малого и среднего предпринимательства на территории Ханты-Мансийского района на 2011-2013 годы» за 2011 год и 1-ое полугодие 2012 года.</w:t>
      </w:r>
    </w:p>
    <w:p w:rsidR="00DD5E77" w:rsidRPr="00175376" w:rsidRDefault="00A90484" w:rsidP="00713B0C">
      <w:pPr>
        <w:spacing w:line="271" w:lineRule="auto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5</w:t>
      </w:r>
      <w:r w:rsidR="00DD5E77" w:rsidRPr="00175376">
        <w:rPr>
          <w:rFonts w:ascii="Times New Roman" w:hAnsi="Times New Roman"/>
          <w:b/>
          <w:sz w:val="26"/>
          <w:szCs w:val="26"/>
        </w:rPr>
        <w:t xml:space="preserve">.1.4. </w:t>
      </w:r>
      <w:r w:rsidR="00C30D4F" w:rsidRPr="00175376">
        <w:rPr>
          <w:rFonts w:ascii="Times New Roman" w:hAnsi="Times New Roman"/>
          <w:b/>
          <w:sz w:val="26"/>
          <w:szCs w:val="26"/>
        </w:rPr>
        <w:t xml:space="preserve">результаты </w:t>
      </w:r>
      <w:r w:rsidR="00DD5E77" w:rsidRPr="00175376">
        <w:rPr>
          <w:rFonts w:ascii="Times New Roman" w:hAnsi="Times New Roman"/>
          <w:b/>
          <w:sz w:val="26"/>
          <w:szCs w:val="26"/>
        </w:rPr>
        <w:t>финансово – хозяйственной деятельности муниципальных предприятий и учреждений</w:t>
      </w:r>
    </w:p>
    <w:p w:rsidR="00905680" w:rsidRPr="00175376" w:rsidRDefault="00B404F3" w:rsidP="0090568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Муниципальное предприятие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Торговая компания «Север»</w:t>
      </w:r>
      <w:r w:rsidR="00A74F5E"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74F5E" w:rsidRPr="00175376">
        <w:rPr>
          <w:rFonts w:ascii="Times New Roman" w:hAnsi="Times New Roman"/>
          <w:sz w:val="26"/>
          <w:szCs w:val="26"/>
        </w:rPr>
        <w:t xml:space="preserve">осуществляет оптовую, розничную торговлю и хлебопечение в </w:t>
      </w:r>
      <w:r w:rsidR="002834CB" w:rsidRPr="00175376">
        <w:rPr>
          <w:rFonts w:ascii="Times New Roman" w:hAnsi="Times New Roman"/>
          <w:sz w:val="26"/>
          <w:szCs w:val="26"/>
        </w:rPr>
        <w:t>7</w:t>
      </w:r>
      <w:r w:rsidR="00A74F5E" w:rsidRPr="00175376">
        <w:rPr>
          <w:rFonts w:ascii="Times New Roman" w:hAnsi="Times New Roman"/>
          <w:sz w:val="26"/>
          <w:szCs w:val="26"/>
        </w:rPr>
        <w:t>-</w:t>
      </w:r>
      <w:r w:rsidR="002834CB" w:rsidRPr="00175376">
        <w:rPr>
          <w:rFonts w:ascii="Times New Roman" w:hAnsi="Times New Roman"/>
          <w:sz w:val="26"/>
          <w:szCs w:val="26"/>
        </w:rPr>
        <w:t>м</w:t>
      </w:r>
      <w:r w:rsidR="00A74F5E" w:rsidRPr="00175376">
        <w:rPr>
          <w:rFonts w:ascii="Times New Roman" w:hAnsi="Times New Roman"/>
          <w:sz w:val="26"/>
          <w:szCs w:val="26"/>
        </w:rPr>
        <w:t>и населенных пунктах района (п.Красноленинский, п.Луговской, п.Кедровый, п.Пырьях, с.Кышик, д.Ягурьях,  д.Шапша).</w:t>
      </w:r>
      <w:r w:rsidR="00905680" w:rsidRPr="00175376">
        <w:rPr>
          <w:rFonts w:ascii="Times New Roman" w:hAnsi="Times New Roman"/>
          <w:sz w:val="26"/>
          <w:szCs w:val="26"/>
        </w:rPr>
        <w:t xml:space="preserve"> </w:t>
      </w:r>
    </w:p>
    <w:p w:rsidR="00A74F5E" w:rsidRPr="00175376" w:rsidRDefault="00A74F5E" w:rsidP="0090568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Основные производственные показатели предприятия:</w:t>
      </w:r>
    </w:p>
    <w:p w:rsidR="00A74F5E" w:rsidRPr="00175376" w:rsidRDefault="00A74F5E" w:rsidP="006A324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Оборот </w:t>
      </w:r>
      <w:r w:rsidR="0089607C" w:rsidRPr="00175376">
        <w:rPr>
          <w:rFonts w:ascii="Times New Roman" w:hAnsi="Times New Roman"/>
          <w:sz w:val="26"/>
          <w:szCs w:val="26"/>
        </w:rPr>
        <w:t>оптово-</w:t>
      </w:r>
      <w:r w:rsidRPr="00175376">
        <w:rPr>
          <w:rFonts w:ascii="Times New Roman" w:hAnsi="Times New Roman"/>
          <w:sz w:val="26"/>
          <w:szCs w:val="26"/>
        </w:rPr>
        <w:t xml:space="preserve">розничной торговли составил </w:t>
      </w:r>
      <w:r w:rsidR="002834CB" w:rsidRPr="00175376">
        <w:rPr>
          <w:rFonts w:ascii="Times New Roman" w:hAnsi="Times New Roman"/>
          <w:sz w:val="26"/>
          <w:szCs w:val="26"/>
        </w:rPr>
        <w:t>36,</w:t>
      </w:r>
      <w:r w:rsidR="0089607C" w:rsidRPr="00175376">
        <w:rPr>
          <w:rFonts w:ascii="Times New Roman" w:hAnsi="Times New Roman"/>
          <w:sz w:val="26"/>
          <w:szCs w:val="26"/>
        </w:rPr>
        <w:t>5</w:t>
      </w:r>
      <w:r w:rsidRPr="00175376">
        <w:rPr>
          <w:rFonts w:ascii="Times New Roman" w:hAnsi="Times New Roman"/>
          <w:sz w:val="26"/>
          <w:szCs w:val="26"/>
        </w:rPr>
        <w:t xml:space="preserve"> млн. рублей ( </w:t>
      </w:r>
      <w:r w:rsidR="002834CB" w:rsidRPr="00175376">
        <w:rPr>
          <w:rFonts w:ascii="Times New Roman" w:hAnsi="Times New Roman"/>
          <w:sz w:val="26"/>
          <w:szCs w:val="26"/>
        </w:rPr>
        <w:t>128,1</w:t>
      </w:r>
      <w:r w:rsidRPr="00175376">
        <w:rPr>
          <w:rFonts w:ascii="Times New Roman" w:hAnsi="Times New Roman"/>
          <w:sz w:val="26"/>
          <w:szCs w:val="26"/>
        </w:rPr>
        <w:t>% к 201</w:t>
      </w:r>
      <w:r w:rsidR="002834CB" w:rsidRPr="00175376">
        <w:rPr>
          <w:rFonts w:ascii="Times New Roman" w:hAnsi="Times New Roman"/>
          <w:sz w:val="26"/>
          <w:szCs w:val="26"/>
        </w:rPr>
        <w:t>1</w:t>
      </w:r>
      <w:r w:rsidRPr="00175376">
        <w:rPr>
          <w:rFonts w:ascii="Times New Roman" w:hAnsi="Times New Roman"/>
          <w:sz w:val="26"/>
          <w:szCs w:val="26"/>
        </w:rPr>
        <w:t xml:space="preserve"> году)</w:t>
      </w:r>
      <w:r w:rsidR="0089607C" w:rsidRPr="00175376">
        <w:rPr>
          <w:rFonts w:ascii="Times New Roman" w:hAnsi="Times New Roman"/>
          <w:sz w:val="26"/>
          <w:szCs w:val="26"/>
        </w:rPr>
        <w:t>;</w:t>
      </w:r>
    </w:p>
    <w:p w:rsidR="00A74F5E" w:rsidRPr="00175376" w:rsidRDefault="00A74F5E" w:rsidP="009056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Производство хлеба и хлебобулочных изделий </w:t>
      </w:r>
      <w:r w:rsidR="002834CB" w:rsidRPr="00175376">
        <w:rPr>
          <w:rFonts w:ascii="Times New Roman" w:hAnsi="Times New Roman"/>
          <w:sz w:val="26"/>
          <w:szCs w:val="26"/>
        </w:rPr>
        <w:t>–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2834CB" w:rsidRPr="00175376">
        <w:rPr>
          <w:rFonts w:ascii="Times New Roman" w:hAnsi="Times New Roman"/>
          <w:sz w:val="26"/>
          <w:szCs w:val="26"/>
        </w:rPr>
        <w:t>129,4</w:t>
      </w:r>
      <w:r w:rsidR="0089607C" w:rsidRPr="00175376">
        <w:rPr>
          <w:rFonts w:ascii="Times New Roman" w:hAnsi="Times New Roman"/>
          <w:sz w:val="26"/>
          <w:szCs w:val="26"/>
        </w:rPr>
        <w:t xml:space="preserve"> тонн</w:t>
      </w:r>
      <w:r w:rsidRPr="00175376">
        <w:rPr>
          <w:rFonts w:ascii="Times New Roman" w:hAnsi="Times New Roman"/>
          <w:sz w:val="26"/>
          <w:szCs w:val="26"/>
        </w:rPr>
        <w:t xml:space="preserve"> ( </w:t>
      </w:r>
      <w:r w:rsidR="0089607C" w:rsidRPr="00175376">
        <w:rPr>
          <w:rFonts w:ascii="Times New Roman" w:hAnsi="Times New Roman"/>
          <w:sz w:val="26"/>
          <w:szCs w:val="26"/>
        </w:rPr>
        <w:t>1</w:t>
      </w:r>
      <w:r w:rsidR="002834CB" w:rsidRPr="00175376">
        <w:rPr>
          <w:rFonts w:ascii="Times New Roman" w:hAnsi="Times New Roman"/>
          <w:sz w:val="26"/>
          <w:szCs w:val="26"/>
        </w:rPr>
        <w:t>12</w:t>
      </w:r>
      <w:r w:rsidR="0089607C" w:rsidRPr="00175376">
        <w:rPr>
          <w:rFonts w:ascii="Times New Roman" w:hAnsi="Times New Roman"/>
          <w:sz w:val="26"/>
          <w:szCs w:val="26"/>
        </w:rPr>
        <w:t>,5</w:t>
      </w:r>
      <w:r w:rsidRPr="00175376">
        <w:rPr>
          <w:rFonts w:ascii="Times New Roman" w:hAnsi="Times New Roman"/>
          <w:sz w:val="26"/>
          <w:szCs w:val="26"/>
        </w:rPr>
        <w:t>% к 201</w:t>
      </w:r>
      <w:r w:rsidR="002834CB" w:rsidRPr="00175376">
        <w:rPr>
          <w:rFonts w:ascii="Times New Roman" w:hAnsi="Times New Roman"/>
          <w:sz w:val="26"/>
          <w:szCs w:val="26"/>
        </w:rPr>
        <w:t>1</w:t>
      </w:r>
      <w:r w:rsidRPr="00175376">
        <w:rPr>
          <w:rFonts w:ascii="Times New Roman" w:hAnsi="Times New Roman"/>
          <w:sz w:val="26"/>
          <w:szCs w:val="26"/>
        </w:rPr>
        <w:t xml:space="preserve"> году)</w:t>
      </w:r>
      <w:r w:rsidR="0089607C" w:rsidRPr="00175376">
        <w:rPr>
          <w:rFonts w:ascii="Times New Roman" w:hAnsi="Times New Roman"/>
          <w:sz w:val="26"/>
          <w:szCs w:val="26"/>
        </w:rPr>
        <w:t>.</w:t>
      </w:r>
    </w:p>
    <w:p w:rsidR="006A3247" w:rsidRPr="00175376" w:rsidRDefault="00307B43" w:rsidP="002834C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С целью улучшения качества выпускаемой продукции в</w:t>
      </w:r>
      <w:r w:rsidR="006A3247" w:rsidRPr="00175376">
        <w:rPr>
          <w:rFonts w:ascii="Times New Roman" w:hAnsi="Times New Roman"/>
          <w:sz w:val="26"/>
          <w:szCs w:val="26"/>
        </w:rPr>
        <w:t xml:space="preserve"> 201</w:t>
      </w:r>
      <w:r w:rsidR="002834CB" w:rsidRPr="00175376">
        <w:rPr>
          <w:rFonts w:ascii="Times New Roman" w:hAnsi="Times New Roman"/>
          <w:sz w:val="26"/>
          <w:szCs w:val="26"/>
        </w:rPr>
        <w:t>2</w:t>
      </w:r>
      <w:r w:rsidR="006A3247" w:rsidRPr="00175376">
        <w:rPr>
          <w:rFonts w:ascii="Times New Roman" w:hAnsi="Times New Roman"/>
          <w:sz w:val="26"/>
          <w:szCs w:val="26"/>
        </w:rPr>
        <w:t xml:space="preserve"> год</w:t>
      </w:r>
      <w:r w:rsidR="002834CB" w:rsidRPr="00175376">
        <w:rPr>
          <w:rFonts w:ascii="Times New Roman" w:hAnsi="Times New Roman"/>
          <w:sz w:val="26"/>
          <w:szCs w:val="26"/>
        </w:rPr>
        <w:t>у</w:t>
      </w:r>
      <w:r w:rsidR="006A3247" w:rsidRPr="00175376">
        <w:rPr>
          <w:rFonts w:ascii="Times New Roman" w:hAnsi="Times New Roman"/>
          <w:sz w:val="26"/>
          <w:szCs w:val="26"/>
        </w:rPr>
        <w:t xml:space="preserve"> </w:t>
      </w:r>
      <w:r w:rsidR="002834CB" w:rsidRPr="00175376">
        <w:rPr>
          <w:rFonts w:ascii="Times New Roman" w:hAnsi="Times New Roman"/>
          <w:sz w:val="26"/>
          <w:szCs w:val="26"/>
        </w:rPr>
        <w:t xml:space="preserve">в пекарне поселка Красноленинский (МПТК «Север»)  </w:t>
      </w:r>
      <w:r w:rsidRPr="00175376">
        <w:rPr>
          <w:rFonts w:ascii="Times New Roman" w:hAnsi="Times New Roman"/>
          <w:sz w:val="26"/>
          <w:szCs w:val="26"/>
        </w:rPr>
        <w:t>были приглашены специалисты хлебопечения для</w:t>
      </w:r>
      <w:r w:rsidR="002834CB" w:rsidRPr="00175376">
        <w:rPr>
          <w:rFonts w:ascii="Times New Roman" w:hAnsi="Times New Roman"/>
          <w:sz w:val="26"/>
          <w:szCs w:val="26"/>
        </w:rPr>
        <w:t xml:space="preserve"> обмена опыта, увеличения ассортимента продукции и обучения персона</w:t>
      </w:r>
      <w:r w:rsidRPr="00175376">
        <w:rPr>
          <w:rFonts w:ascii="Times New Roman" w:hAnsi="Times New Roman"/>
          <w:sz w:val="26"/>
          <w:szCs w:val="26"/>
        </w:rPr>
        <w:t>ла.</w:t>
      </w:r>
      <w:r w:rsidR="002834CB" w:rsidRPr="00175376">
        <w:rPr>
          <w:rFonts w:ascii="Times New Roman" w:hAnsi="Times New Roman"/>
          <w:sz w:val="26"/>
          <w:szCs w:val="26"/>
        </w:rPr>
        <w:t xml:space="preserve"> </w:t>
      </w:r>
    </w:p>
    <w:p w:rsidR="004A71B7" w:rsidRPr="00175376" w:rsidRDefault="00091AE2" w:rsidP="00006BB8">
      <w:pPr>
        <w:pStyle w:val="af8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5376">
        <w:rPr>
          <w:rFonts w:ascii="Times New Roman" w:hAnsi="Times New Roman"/>
          <w:sz w:val="26"/>
          <w:szCs w:val="26"/>
        </w:rPr>
        <w:t>Муниципальное автономное учреждение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«Организационно-методический центр»</w:t>
      </w:r>
      <w:r w:rsidRPr="00175376">
        <w:rPr>
          <w:rFonts w:ascii="Times New Roman" w:hAnsi="Times New Roman"/>
          <w:sz w:val="26"/>
          <w:szCs w:val="26"/>
        </w:rPr>
        <w:t xml:space="preserve"> является исполнителем муниципального задания </w:t>
      </w:r>
      <w:r w:rsidR="00A059C0" w:rsidRPr="00175376">
        <w:rPr>
          <w:rFonts w:ascii="Times New Roman" w:hAnsi="Times New Roman"/>
          <w:sz w:val="26"/>
          <w:szCs w:val="26"/>
        </w:rPr>
        <w:t xml:space="preserve">администрации района в части отдельных мероприятий </w:t>
      </w:r>
      <w:r w:rsidRPr="00175376">
        <w:rPr>
          <w:rFonts w:ascii="Times New Roman" w:hAnsi="Times New Roman"/>
          <w:sz w:val="26"/>
          <w:szCs w:val="26"/>
        </w:rPr>
        <w:t>в сфере р</w:t>
      </w:r>
      <w:r w:rsidRPr="00175376">
        <w:rPr>
          <w:rFonts w:ascii="Times New Roman" w:eastAsia="Times New Roman" w:hAnsi="Times New Roman"/>
          <w:bCs/>
          <w:sz w:val="26"/>
          <w:szCs w:val="26"/>
          <w:lang w:eastAsia="ru-RU"/>
        </w:rPr>
        <w:t>азвития малого и среднего предпринимательства</w:t>
      </w:r>
      <w:r w:rsidRPr="00175376">
        <w:rPr>
          <w:rFonts w:ascii="Times New Roman" w:hAnsi="Times New Roman"/>
          <w:sz w:val="26"/>
          <w:szCs w:val="26"/>
        </w:rPr>
        <w:t xml:space="preserve">. </w:t>
      </w:r>
      <w:r w:rsidR="004A71B7" w:rsidRPr="00175376">
        <w:rPr>
          <w:rFonts w:ascii="Times New Roman" w:hAnsi="Times New Roman"/>
          <w:sz w:val="26"/>
          <w:szCs w:val="26"/>
        </w:rPr>
        <w:t>Автономным учреждением в 201</w:t>
      </w:r>
      <w:r w:rsidR="009254C8" w:rsidRPr="00175376">
        <w:rPr>
          <w:rFonts w:ascii="Times New Roman" w:hAnsi="Times New Roman"/>
          <w:sz w:val="26"/>
          <w:szCs w:val="26"/>
        </w:rPr>
        <w:t>2</w:t>
      </w:r>
      <w:r w:rsidR="004A71B7" w:rsidRPr="00175376">
        <w:rPr>
          <w:rFonts w:ascii="Times New Roman" w:hAnsi="Times New Roman"/>
          <w:sz w:val="26"/>
          <w:szCs w:val="26"/>
        </w:rPr>
        <w:t xml:space="preserve"> году оказаны </w:t>
      </w:r>
      <w:r w:rsidR="004A71B7" w:rsidRPr="00175376">
        <w:rPr>
          <w:rFonts w:ascii="Times New Roman" w:hAnsi="Times New Roman"/>
          <w:b/>
          <w:i/>
          <w:sz w:val="26"/>
          <w:szCs w:val="26"/>
        </w:rPr>
        <w:t>консультационные услуги</w:t>
      </w:r>
      <w:r w:rsidR="004A71B7" w:rsidRPr="00175376">
        <w:rPr>
          <w:rFonts w:ascii="Times New Roman" w:hAnsi="Times New Roman"/>
          <w:sz w:val="26"/>
          <w:szCs w:val="26"/>
        </w:rPr>
        <w:t xml:space="preserve"> в регистрации предпринимательской деятельности - 206 жителям района; в составлении налоговой отчетности и во внебюджетные фонды - 154 субъектам; в области ремесленной деятельности - 123 жителям района.</w:t>
      </w:r>
    </w:p>
    <w:p w:rsidR="004A71B7" w:rsidRPr="00175376" w:rsidRDefault="004A71B7" w:rsidP="00006BB8">
      <w:pPr>
        <w:tabs>
          <w:tab w:val="left" w:pos="600"/>
        </w:tabs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Автономным учреждением оказана </w:t>
      </w:r>
      <w:r w:rsidRPr="00175376">
        <w:rPr>
          <w:rFonts w:ascii="Times New Roman" w:hAnsi="Times New Roman"/>
          <w:b/>
          <w:i/>
          <w:sz w:val="26"/>
          <w:szCs w:val="26"/>
        </w:rPr>
        <w:t>помощь</w:t>
      </w:r>
      <w:r w:rsidR="008924A9" w:rsidRPr="00175376">
        <w:rPr>
          <w:rFonts w:ascii="Times New Roman" w:hAnsi="Times New Roman"/>
          <w:b/>
          <w:i/>
          <w:sz w:val="26"/>
          <w:szCs w:val="26"/>
        </w:rPr>
        <w:t xml:space="preserve"> в написании бизнес-плана</w:t>
      </w:r>
      <w:r w:rsidR="008924A9" w:rsidRPr="00175376">
        <w:rPr>
          <w:rFonts w:ascii="Times New Roman" w:hAnsi="Times New Roman"/>
          <w:sz w:val="26"/>
          <w:szCs w:val="26"/>
        </w:rPr>
        <w:t xml:space="preserve"> для получения субсидии из центра занятости населения при создании собственного дела</w:t>
      </w:r>
      <w:r w:rsidRPr="00175376">
        <w:rPr>
          <w:rFonts w:ascii="Times New Roman" w:hAnsi="Times New Roman"/>
          <w:sz w:val="26"/>
          <w:szCs w:val="26"/>
        </w:rPr>
        <w:t xml:space="preserve"> 126 субъектам малого предпринимательства.</w:t>
      </w:r>
    </w:p>
    <w:p w:rsidR="004A71B7" w:rsidRPr="00175376" w:rsidRDefault="004A71B7" w:rsidP="00006BB8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За 201</w:t>
      </w:r>
      <w:r w:rsidR="00262265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 </w:t>
      </w:r>
      <w:r w:rsidR="008924A9" w:rsidRPr="00175376">
        <w:rPr>
          <w:rFonts w:ascii="Times New Roman" w:hAnsi="Times New Roman"/>
          <w:sz w:val="26"/>
          <w:szCs w:val="26"/>
        </w:rPr>
        <w:t xml:space="preserve">учреждением </w:t>
      </w:r>
      <w:r w:rsidRPr="00175376">
        <w:rPr>
          <w:rFonts w:ascii="Times New Roman" w:hAnsi="Times New Roman"/>
          <w:sz w:val="26"/>
          <w:szCs w:val="26"/>
        </w:rPr>
        <w:t>было оформлено 84 заявки от субъектов малого предпринимательства по оказанию финансовой поддержки в рамках муниципальной программы «Развитие малого и среднего предпринимательства на территории Ханты-Мансийского района на 2011-2013 годы».</w:t>
      </w:r>
    </w:p>
    <w:p w:rsidR="004A71B7" w:rsidRPr="00175376" w:rsidRDefault="004A71B7" w:rsidP="00006BB8">
      <w:pPr>
        <w:pStyle w:val="af8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lastRenderedPageBreak/>
        <w:t xml:space="preserve">В целях информирования населения района о предпринимательстве проведены </w:t>
      </w:r>
      <w:r w:rsidR="008924A9" w:rsidRPr="00175376">
        <w:rPr>
          <w:rFonts w:ascii="Times New Roman" w:hAnsi="Times New Roman"/>
          <w:sz w:val="26"/>
          <w:szCs w:val="26"/>
        </w:rPr>
        <w:t xml:space="preserve">7-мь </w:t>
      </w:r>
      <w:r w:rsidRPr="00175376">
        <w:rPr>
          <w:rFonts w:ascii="Times New Roman" w:hAnsi="Times New Roman"/>
          <w:b/>
          <w:i/>
          <w:sz w:val="26"/>
          <w:szCs w:val="26"/>
        </w:rPr>
        <w:t>обучающи</w:t>
      </w:r>
      <w:r w:rsidR="008924A9" w:rsidRPr="00175376">
        <w:rPr>
          <w:rFonts w:ascii="Times New Roman" w:hAnsi="Times New Roman"/>
          <w:b/>
          <w:i/>
          <w:sz w:val="26"/>
          <w:szCs w:val="26"/>
        </w:rPr>
        <w:t>х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семинар</w:t>
      </w:r>
      <w:r w:rsidR="008924A9" w:rsidRPr="00175376">
        <w:rPr>
          <w:rFonts w:ascii="Times New Roman" w:hAnsi="Times New Roman"/>
          <w:b/>
          <w:i/>
          <w:sz w:val="26"/>
          <w:szCs w:val="26"/>
        </w:rPr>
        <w:t>ов</w:t>
      </w:r>
      <w:r w:rsidR="008924A9" w:rsidRPr="00175376">
        <w:rPr>
          <w:rFonts w:ascii="Times New Roman" w:hAnsi="Times New Roman"/>
          <w:sz w:val="26"/>
          <w:szCs w:val="26"/>
        </w:rPr>
        <w:t xml:space="preserve"> в 5-ти населенных пунктах района</w:t>
      </w:r>
      <w:r w:rsidRPr="00175376">
        <w:rPr>
          <w:rFonts w:ascii="Times New Roman" w:hAnsi="Times New Roman"/>
          <w:sz w:val="26"/>
          <w:szCs w:val="26"/>
        </w:rPr>
        <w:t xml:space="preserve">, в которых приняло участие 53 человека. </w:t>
      </w:r>
    </w:p>
    <w:p w:rsidR="00006BB8" w:rsidRPr="00175376" w:rsidRDefault="004A71B7" w:rsidP="00006BB8">
      <w:pPr>
        <w:pStyle w:val="af8"/>
        <w:spacing w:after="0" w:line="36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Организованы и проведены </w:t>
      </w:r>
      <w:r w:rsidR="008924A9" w:rsidRPr="00175376">
        <w:rPr>
          <w:rFonts w:ascii="Times New Roman" w:hAnsi="Times New Roman"/>
          <w:sz w:val="26"/>
          <w:szCs w:val="26"/>
        </w:rPr>
        <w:t xml:space="preserve">5-ть </w:t>
      </w:r>
      <w:r w:rsidRPr="00175376">
        <w:rPr>
          <w:rFonts w:ascii="Times New Roman" w:hAnsi="Times New Roman"/>
          <w:b/>
          <w:i/>
          <w:sz w:val="26"/>
          <w:szCs w:val="26"/>
        </w:rPr>
        <w:t>выстав</w:t>
      </w:r>
      <w:r w:rsidR="008924A9" w:rsidRPr="00175376">
        <w:rPr>
          <w:rFonts w:ascii="Times New Roman" w:hAnsi="Times New Roman"/>
          <w:b/>
          <w:i/>
          <w:sz w:val="26"/>
          <w:szCs w:val="26"/>
        </w:rPr>
        <w:t>ок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- ярмар</w:t>
      </w:r>
      <w:r w:rsidR="008924A9" w:rsidRPr="00175376">
        <w:rPr>
          <w:rFonts w:ascii="Times New Roman" w:hAnsi="Times New Roman"/>
          <w:b/>
          <w:i/>
          <w:sz w:val="26"/>
          <w:szCs w:val="26"/>
        </w:rPr>
        <w:t>ок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товаропроизводителей</w:t>
      </w:r>
      <w:r w:rsidR="00006BB8" w:rsidRPr="00175376">
        <w:rPr>
          <w:rFonts w:ascii="Times New Roman" w:hAnsi="Times New Roman"/>
          <w:sz w:val="26"/>
          <w:szCs w:val="26"/>
        </w:rPr>
        <w:t xml:space="preserve"> (п. Луговской -2 ед, </w:t>
      </w:r>
      <w:r w:rsidR="00905680" w:rsidRPr="00175376">
        <w:rPr>
          <w:rFonts w:ascii="Times New Roman" w:hAnsi="Times New Roman"/>
          <w:sz w:val="26"/>
          <w:szCs w:val="26"/>
        </w:rPr>
        <w:t>с</w:t>
      </w:r>
      <w:r w:rsidR="00006BB8" w:rsidRPr="00175376">
        <w:rPr>
          <w:rFonts w:ascii="Times New Roman" w:hAnsi="Times New Roman"/>
          <w:sz w:val="26"/>
          <w:szCs w:val="26"/>
        </w:rPr>
        <w:t>.Нялинское, с. Кышик, п.Горноправдинск).</w:t>
      </w:r>
    </w:p>
    <w:p w:rsidR="004A71B7" w:rsidRPr="00175376" w:rsidRDefault="004A71B7" w:rsidP="00006BB8">
      <w:pPr>
        <w:pStyle w:val="af8"/>
        <w:spacing w:after="0" w:line="36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целях развития на территории Ханты-Мансийского района ремесленной деятельности оказана помощь в регистрации ООО «Центр ремесел Ас аланг»</w:t>
      </w:r>
      <w:r w:rsidR="00905680" w:rsidRPr="00175376">
        <w:rPr>
          <w:rFonts w:ascii="Times New Roman" w:hAnsi="Times New Roman"/>
          <w:sz w:val="26"/>
          <w:szCs w:val="26"/>
        </w:rPr>
        <w:t>.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905680" w:rsidRPr="00175376">
        <w:rPr>
          <w:rFonts w:ascii="Times New Roman" w:hAnsi="Times New Roman"/>
          <w:sz w:val="26"/>
          <w:szCs w:val="26"/>
        </w:rPr>
        <w:t>О</w:t>
      </w:r>
      <w:r w:rsidRPr="00175376">
        <w:rPr>
          <w:rFonts w:ascii="Times New Roman" w:hAnsi="Times New Roman"/>
          <w:sz w:val="26"/>
          <w:szCs w:val="26"/>
        </w:rPr>
        <w:t>рганизован и проведен 15-16.12.2011 г. в п. Горноправдинск</w:t>
      </w:r>
      <w:r w:rsidR="00905680" w:rsidRPr="00175376">
        <w:rPr>
          <w:rFonts w:ascii="Times New Roman" w:hAnsi="Times New Roman"/>
          <w:sz w:val="26"/>
          <w:szCs w:val="26"/>
        </w:rPr>
        <w:t>е</w:t>
      </w:r>
      <w:r w:rsidRPr="00175376">
        <w:rPr>
          <w:rFonts w:ascii="Times New Roman" w:hAnsi="Times New Roman"/>
          <w:sz w:val="26"/>
          <w:szCs w:val="26"/>
        </w:rPr>
        <w:t xml:space="preserve"> мастер – класс «Народные художественные промыслы Югры». </w:t>
      </w:r>
    </w:p>
    <w:p w:rsidR="00D551BF" w:rsidRPr="00175376" w:rsidRDefault="00D551BF" w:rsidP="0060517A">
      <w:pPr>
        <w:spacing w:after="0" w:line="312" w:lineRule="auto"/>
        <w:rPr>
          <w:rFonts w:ascii="Times New Roman" w:hAnsi="Times New Roman"/>
          <w:sz w:val="26"/>
          <w:szCs w:val="26"/>
        </w:rPr>
      </w:pPr>
    </w:p>
    <w:p w:rsidR="00F02F0B" w:rsidRPr="00175376" w:rsidRDefault="00A90484" w:rsidP="0060517A">
      <w:pPr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З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адача 6.</w:t>
      </w:r>
      <w:r w:rsidR="007405CB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C2E02" w:rsidRPr="00175376">
        <w:rPr>
          <w:rFonts w:ascii="Times New Roman" w:hAnsi="Times New Roman"/>
          <w:b/>
          <w:bCs/>
          <w:sz w:val="26"/>
          <w:szCs w:val="26"/>
        </w:rPr>
        <w:t xml:space="preserve">Создание условий для </w:t>
      </w:r>
      <w:r w:rsidR="009C2E02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развития 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хозяйства, традиционных видов деятельности экономики района</w:t>
      </w:r>
    </w:p>
    <w:p w:rsidR="00DD5E77" w:rsidRPr="00175376" w:rsidRDefault="00A90484" w:rsidP="0060517A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6</w:t>
      </w:r>
      <w:r w:rsidR="00DD5E77" w:rsidRPr="00175376">
        <w:rPr>
          <w:rFonts w:ascii="Times New Roman" w:hAnsi="Times New Roman"/>
          <w:b/>
          <w:sz w:val="26"/>
          <w:szCs w:val="26"/>
        </w:rPr>
        <w:t xml:space="preserve">.1. Результаты деятельности: </w:t>
      </w:r>
    </w:p>
    <w:p w:rsidR="00DD5E77" w:rsidRPr="00175376" w:rsidRDefault="00A90484" w:rsidP="0060517A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6</w:t>
      </w:r>
      <w:r w:rsidR="00DD5E77" w:rsidRPr="00175376">
        <w:rPr>
          <w:rFonts w:ascii="Times New Roman" w:hAnsi="Times New Roman"/>
          <w:b/>
          <w:sz w:val="26"/>
          <w:szCs w:val="26"/>
        </w:rPr>
        <w:t>.1.1. по полномочиям (функциям)</w:t>
      </w:r>
    </w:p>
    <w:p w:rsidR="00E55F83" w:rsidRPr="00175376" w:rsidRDefault="007405CB" w:rsidP="0060517A">
      <w:pPr>
        <w:pStyle w:val="af4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С целью доведения информации о действующих механизмах поддержки на уровне района, автономного округа до предпринимателей и населения района, желающего заняться предпринимательской деятельностью, а также формирования сообществ по соответствующим направлениям экономики района с целью обмена опытом, решения совместных проблем, концентрации усилий по принятию коллегиальных решений и доведения их до вышестоящих органов власти Комитетом были организованы и проведены</w:t>
      </w:r>
      <w:r w:rsidR="00E55F83" w:rsidRPr="00175376">
        <w:rPr>
          <w:rFonts w:ascii="Times New Roman" w:hAnsi="Times New Roman"/>
          <w:sz w:val="26"/>
          <w:szCs w:val="26"/>
        </w:rPr>
        <w:t>:</w:t>
      </w:r>
    </w:p>
    <w:p w:rsidR="00E55F83" w:rsidRPr="00175376" w:rsidRDefault="00E55F83" w:rsidP="0060517A">
      <w:pPr>
        <w:pStyle w:val="af4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- </w:t>
      </w:r>
      <w:r w:rsidR="007405CB" w:rsidRPr="00175376">
        <w:rPr>
          <w:rFonts w:ascii="Times New Roman" w:hAnsi="Times New Roman"/>
          <w:sz w:val="26"/>
          <w:szCs w:val="26"/>
        </w:rPr>
        <w:t>Совет руководителей сельскохозяйственных предприятий, крестьянских (фермерских) хозяйств при главе Ханты-Мансийского района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D12186" w:rsidRPr="00175376">
        <w:rPr>
          <w:rFonts w:ascii="Times New Roman" w:hAnsi="Times New Roman"/>
          <w:sz w:val="26"/>
          <w:szCs w:val="26"/>
        </w:rPr>
        <w:t xml:space="preserve">на базе ЖСПК «Родина» </w:t>
      </w:r>
      <w:r w:rsidR="00695F33" w:rsidRPr="00175376">
        <w:rPr>
          <w:rFonts w:ascii="Times New Roman" w:hAnsi="Times New Roman"/>
          <w:sz w:val="26"/>
          <w:szCs w:val="26"/>
        </w:rPr>
        <w:t>(</w:t>
      </w:r>
      <w:r w:rsidR="00D12186" w:rsidRPr="00175376">
        <w:rPr>
          <w:rFonts w:ascii="Times New Roman" w:hAnsi="Times New Roman"/>
          <w:sz w:val="26"/>
          <w:szCs w:val="26"/>
        </w:rPr>
        <w:t>17</w:t>
      </w:r>
      <w:r w:rsidR="00695F33" w:rsidRPr="00175376">
        <w:rPr>
          <w:rFonts w:ascii="Times New Roman" w:hAnsi="Times New Roman"/>
          <w:sz w:val="26"/>
          <w:szCs w:val="26"/>
        </w:rPr>
        <w:t xml:space="preserve"> </w:t>
      </w:r>
      <w:r w:rsidR="00D12186" w:rsidRPr="00175376">
        <w:rPr>
          <w:rFonts w:ascii="Times New Roman" w:hAnsi="Times New Roman"/>
          <w:sz w:val="26"/>
          <w:szCs w:val="26"/>
        </w:rPr>
        <w:t>февраля</w:t>
      </w:r>
      <w:r w:rsidR="00695F33" w:rsidRPr="00175376">
        <w:rPr>
          <w:rFonts w:ascii="Times New Roman" w:hAnsi="Times New Roman"/>
          <w:sz w:val="26"/>
          <w:szCs w:val="26"/>
        </w:rPr>
        <w:t xml:space="preserve"> 201</w:t>
      </w:r>
      <w:r w:rsidR="00D12186" w:rsidRPr="00175376">
        <w:rPr>
          <w:rFonts w:ascii="Times New Roman" w:hAnsi="Times New Roman"/>
          <w:sz w:val="26"/>
          <w:szCs w:val="26"/>
        </w:rPr>
        <w:t>2</w:t>
      </w:r>
      <w:r w:rsidR="00695F33" w:rsidRPr="00175376">
        <w:rPr>
          <w:rFonts w:ascii="Times New Roman" w:hAnsi="Times New Roman"/>
          <w:sz w:val="26"/>
          <w:szCs w:val="26"/>
        </w:rPr>
        <w:t xml:space="preserve"> года</w:t>
      </w:r>
      <w:r w:rsidRPr="00175376">
        <w:rPr>
          <w:rFonts w:ascii="Times New Roman" w:hAnsi="Times New Roman"/>
          <w:sz w:val="26"/>
          <w:szCs w:val="26"/>
        </w:rPr>
        <w:t>)</w:t>
      </w:r>
      <w:r w:rsidR="00695F33" w:rsidRPr="00175376">
        <w:rPr>
          <w:rFonts w:ascii="Times New Roman" w:hAnsi="Times New Roman"/>
          <w:sz w:val="26"/>
          <w:szCs w:val="26"/>
        </w:rPr>
        <w:t>;</w:t>
      </w:r>
      <w:r w:rsidR="007405CB" w:rsidRPr="00175376">
        <w:rPr>
          <w:rFonts w:ascii="Times New Roman" w:hAnsi="Times New Roman"/>
          <w:sz w:val="26"/>
          <w:szCs w:val="26"/>
        </w:rPr>
        <w:t xml:space="preserve"> </w:t>
      </w:r>
    </w:p>
    <w:p w:rsidR="00E55F83" w:rsidRPr="00175376" w:rsidRDefault="00E55F83" w:rsidP="0060517A">
      <w:pPr>
        <w:pStyle w:val="af4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- </w:t>
      </w:r>
      <w:r w:rsidR="007405CB" w:rsidRPr="00175376">
        <w:rPr>
          <w:rFonts w:ascii="Times New Roman" w:hAnsi="Times New Roman"/>
          <w:sz w:val="26"/>
          <w:szCs w:val="26"/>
        </w:rPr>
        <w:t>Совет руководителей национальных общин и рыб</w:t>
      </w:r>
      <w:r w:rsidRPr="00175376">
        <w:rPr>
          <w:rFonts w:ascii="Times New Roman" w:hAnsi="Times New Roman"/>
          <w:sz w:val="26"/>
          <w:szCs w:val="26"/>
        </w:rPr>
        <w:t xml:space="preserve">одобывающих предприятий </w:t>
      </w:r>
      <w:r w:rsidR="00695F33" w:rsidRPr="00175376">
        <w:rPr>
          <w:rFonts w:ascii="Times New Roman" w:hAnsi="Times New Roman"/>
          <w:sz w:val="26"/>
          <w:szCs w:val="26"/>
        </w:rPr>
        <w:t xml:space="preserve">при главе Ханты-Мансийского района </w:t>
      </w:r>
      <w:r w:rsidRPr="00175376">
        <w:rPr>
          <w:rFonts w:ascii="Times New Roman" w:hAnsi="Times New Roman"/>
          <w:sz w:val="26"/>
          <w:szCs w:val="26"/>
        </w:rPr>
        <w:t>(</w:t>
      </w:r>
      <w:r w:rsidR="00695F33" w:rsidRPr="00175376">
        <w:rPr>
          <w:rFonts w:ascii="Times New Roman" w:hAnsi="Times New Roman"/>
          <w:sz w:val="26"/>
          <w:szCs w:val="26"/>
        </w:rPr>
        <w:t>1</w:t>
      </w:r>
      <w:r w:rsidR="00EA099B" w:rsidRPr="00175376">
        <w:rPr>
          <w:rFonts w:ascii="Times New Roman" w:hAnsi="Times New Roman"/>
          <w:sz w:val="26"/>
          <w:szCs w:val="26"/>
        </w:rPr>
        <w:t>4</w:t>
      </w:r>
      <w:r w:rsidR="00695F33" w:rsidRPr="00175376">
        <w:rPr>
          <w:rFonts w:ascii="Times New Roman" w:hAnsi="Times New Roman"/>
          <w:sz w:val="26"/>
          <w:szCs w:val="26"/>
        </w:rPr>
        <w:t xml:space="preserve"> </w:t>
      </w:r>
      <w:r w:rsidR="00EA099B" w:rsidRPr="00175376">
        <w:rPr>
          <w:rFonts w:ascii="Times New Roman" w:hAnsi="Times New Roman"/>
          <w:sz w:val="26"/>
          <w:szCs w:val="26"/>
        </w:rPr>
        <w:t>июля</w:t>
      </w:r>
      <w:r w:rsidR="00695F33" w:rsidRPr="00175376">
        <w:rPr>
          <w:rFonts w:ascii="Times New Roman" w:hAnsi="Times New Roman"/>
          <w:sz w:val="26"/>
          <w:szCs w:val="26"/>
        </w:rPr>
        <w:t xml:space="preserve"> 201</w:t>
      </w:r>
      <w:r w:rsidR="00EA099B" w:rsidRPr="00175376">
        <w:rPr>
          <w:rFonts w:ascii="Times New Roman" w:hAnsi="Times New Roman"/>
          <w:sz w:val="26"/>
          <w:szCs w:val="26"/>
        </w:rPr>
        <w:t>2</w:t>
      </w:r>
      <w:r w:rsidR="00695F33" w:rsidRPr="00175376">
        <w:rPr>
          <w:rFonts w:ascii="Times New Roman" w:hAnsi="Times New Roman"/>
          <w:sz w:val="26"/>
          <w:szCs w:val="26"/>
        </w:rPr>
        <w:t xml:space="preserve"> года</w:t>
      </w:r>
      <w:r w:rsidRPr="00175376">
        <w:rPr>
          <w:rFonts w:ascii="Times New Roman" w:hAnsi="Times New Roman"/>
          <w:sz w:val="26"/>
          <w:szCs w:val="26"/>
        </w:rPr>
        <w:t>);</w:t>
      </w:r>
      <w:r w:rsidR="007405CB" w:rsidRPr="00175376">
        <w:rPr>
          <w:rFonts w:ascii="Times New Roman" w:hAnsi="Times New Roman"/>
          <w:sz w:val="26"/>
          <w:szCs w:val="26"/>
        </w:rPr>
        <w:t xml:space="preserve"> </w:t>
      </w:r>
    </w:p>
    <w:p w:rsidR="00695F33" w:rsidRPr="00175376" w:rsidRDefault="00E55F83" w:rsidP="00695F33">
      <w:pPr>
        <w:pStyle w:val="af4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- </w:t>
      </w:r>
      <w:r w:rsidR="00695F33" w:rsidRPr="00175376">
        <w:rPr>
          <w:rFonts w:ascii="Times New Roman" w:hAnsi="Times New Roman"/>
          <w:sz w:val="26"/>
          <w:szCs w:val="26"/>
        </w:rPr>
        <w:t xml:space="preserve">Совет по развитию малого и среднего предпринимательства при </w:t>
      </w:r>
      <w:r w:rsidR="00D12186" w:rsidRPr="00175376">
        <w:rPr>
          <w:rFonts w:ascii="Times New Roman" w:hAnsi="Times New Roman"/>
          <w:sz w:val="26"/>
          <w:szCs w:val="26"/>
        </w:rPr>
        <w:t xml:space="preserve">первом заместителе </w:t>
      </w:r>
      <w:r w:rsidR="00695F33" w:rsidRPr="00175376">
        <w:rPr>
          <w:rFonts w:ascii="Times New Roman" w:hAnsi="Times New Roman"/>
          <w:sz w:val="26"/>
          <w:szCs w:val="26"/>
        </w:rPr>
        <w:t>глав</w:t>
      </w:r>
      <w:r w:rsidR="00D12186" w:rsidRPr="00175376">
        <w:rPr>
          <w:rFonts w:ascii="Times New Roman" w:hAnsi="Times New Roman"/>
          <w:sz w:val="26"/>
          <w:szCs w:val="26"/>
        </w:rPr>
        <w:t>ы</w:t>
      </w:r>
      <w:r w:rsidR="00695F33" w:rsidRPr="00175376">
        <w:rPr>
          <w:rFonts w:ascii="Times New Roman" w:hAnsi="Times New Roman"/>
          <w:sz w:val="26"/>
          <w:szCs w:val="26"/>
        </w:rPr>
        <w:t xml:space="preserve"> </w:t>
      </w:r>
      <w:r w:rsidR="00D12186" w:rsidRPr="00175376">
        <w:rPr>
          <w:rFonts w:ascii="Times New Roman" w:hAnsi="Times New Roman"/>
          <w:sz w:val="26"/>
          <w:szCs w:val="26"/>
        </w:rPr>
        <w:t xml:space="preserve">администрации </w:t>
      </w:r>
      <w:r w:rsidR="00695F33" w:rsidRPr="00175376">
        <w:rPr>
          <w:rFonts w:ascii="Times New Roman" w:hAnsi="Times New Roman"/>
          <w:sz w:val="26"/>
          <w:szCs w:val="26"/>
        </w:rPr>
        <w:t>Ханты-Мансийского района (</w:t>
      </w:r>
      <w:r w:rsidR="00D12186" w:rsidRPr="00175376">
        <w:rPr>
          <w:rFonts w:ascii="Times New Roman" w:hAnsi="Times New Roman"/>
          <w:sz w:val="26"/>
          <w:szCs w:val="26"/>
        </w:rPr>
        <w:t>19</w:t>
      </w:r>
      <w:r w:rsidR="00695F33" w:rsidRPr="00175376">
        <w:rPr>
          <w:rFonts w:ascii="Times New Roman" w:hAnsi="Times New Roman"/>
          <w:sz w:val="26"/>
          <w:szCs w:val="26"/>
        </w:rPr>
        <w:t xml:space="preserve"> </w:t>
      </w:r>
      <w:r w:rsidR="00D12186" w:rsidRPr="00175376">
        <w:rPr>
          <w:rFonts w:ascii="Times New Roman" w:hAnsi="Times New Roman"/>
          <w:sz w:val="26"/>
          <w:szCs w:val="26"/>
        </w:rPr>
        <w:t>декабря</w:t>
      </w:r>
      <w:r w:rsidR="00695F33" w:rsidRPr="00175376">
        <w:rPr>
          <w:rFonts w:ascii="Times New Roman" w:hAnsi="Times New Roman"/>
          <w:sz w:val="26"/>
          <w:szCs w:val="26"/>
        </w:rPr>
        <w:t xml:space="preserve"> 201</w:t>
      </w:r>
      <w:r w:rsidR="00D12186" w:rsidRPr="00175376">
        <w:rPr>
          <w:rFonts w:ascii="Times New Roman" w:hAnsi="Times New Roman"/>
          <w:sz w:val="26"/>
          <w:szCs w:val="26"/>
        </w:rPr>
        <w:t>2</w:t>
      </w:r>
      <w:r w:rsidR="00695F33" w:rsidRPr="00175376">
        <w:rPr>
          <w:rFonts w:ascii="Times New Roman" w:hAnsi="Times New Roman"/>
          <w:sz w:val="26"/>
          <w:szCs w:val="26"/>
        </w:rPr>
        <w:t xml:space="preserve"> года). </w:t>
      </w:r>
    </w:p>
    <w:p w:rsidR="00617E6E" w:rsidRPr="00175376" w:rsidRDefault="00617E6E" w:rsidP="0060517A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целях продвижения продукции сельскохозяйственных предприятий, крестьянских (фермерских) хозяйств, национальных общин, индивидуальных предпринимателей Ханты-Мансийского района на окружной и межрегиональный уровень, привлечения внимания потребителей к качественной продукции, производимой в Ханты-Мансийском районе:</w:t>
      </w:r>
    </w:p>
    <w:p w:rsidR="00E55F83" w:rsidRPr="00175376" w:rsidRDefault="00617E6E" w:rsidP="0060517A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i/>
          <w:sz w:val="26"/>
          <w:szCs w:val="26"/>
        </w:rPr>
        <w:t xml:space="preserve">- 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организовано участие в </w:t>
      </w:r>
      <w:r w:rsidRPr="00175376">
        <w:rPr>
          <w:rFonts w:ascii="Times New Roman" w:hAnsi="Times New Roman"/>
          <w:b/>
          <w:i/>
          <w:sz w:val="26"/>
          <w:szCs w:val="26"/>
          <w:lang w:val="en-US"/>
        </w:rPr>
        <w:t>XVI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выставке-ярмарке «Товары земли Югорской»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7A7D7D" w:rsidRPr="00175376">
        <w:rPr>
          <w:rFonts w:ascii="Times New Roman" w:hAnsi="Times New Roman"/>
          <w:sz w:val="26"/>
          <w:szCs w:val="26"/>
        </w:rPr>
        <w:t>20</w:t>
      </w:r>
      <w:r w:rsidRPr="00175376">
        <w:rPr>
          <w:rFonts w:ascii="Times New Roman" w:hAnsi="Times New Roman"/>
          <w:sz w:val="26"/>
          <w:szCs w:val="26"/>
        </w:rPr>
        <w:t xml:space="preserve"> предприятий района, 1</w:t>
      </w:r>
      <w:r w:rsidR="007A7D7D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национальных общин и </w:t>
      </w:r>
      <w:r w:rsidR="007A7D7D" w:rsidRPr="00175376">
        <w:rPr>
          <w:rFonts w:ascii="Times New Roman" w:hAnsi="Times New Roman"/>
          <w:sz w:val="26"/>
          <w:szCs w:val="26"/>
        </w:rPr>
        <w:t>5</w:t>
      </w:r>
      <w:r w:rsidRPr="00175376">
        <w:rPr>
          <w:rFonts w:ascii="Times New Roman" w:hAnsi="Times New Roman"/>
          <w:sz w:val="26"/>
          <w:szCs w:val="26"/>
        </w:rPr>
        <w:t xml:space="preserve"> участ</w:t>
      </w:r>
      <w:r w:rsidR="00905680" w:rsidRPr="00175376">
        <w:rPr>
          <w:rFonts w:ascii="Times New Roman" w:hAnsi="Times New Roman"/>
          <w:sz w:val="26"/>
          <w:szCs w:val="26"/>
        </w:rPr>
        <w:t>ник</w:t>
      </w:r>
      <w:r w:rsidR="007A7D7D" w:rsidRPr="00175376">
        <w:rPr>
          <w:rFonts w:ascii="Times New Roman" w:hAnsi="Times New Roman"/>
          <w:sz w:val="26"/>
          <w:szCs w:val="26"/>
        </w:rPr>
        <w:t>ов</w:t>
      </w:r>
      <w:r w:rsidRPr="00175376">
        <w:rPr>
          <w:rFonts w:ascii="Times New Roman" w:hAnsi="Times New Roman"/>
          <w:sz w:val="26"/>
          <w:szCs w:val="26"/>
        </w:rPr>
        <w:t>-</w:t>
      </w:r>
      <w:r w:rsidRPr="00175376">
        <w:rPr>
          <w:rFonts w:ascii="Times New Roman" w:hAnsi="Times New Roman"/>
          <w:sz w:val="26"/>
          <w:szCs w:val="26"/>
        </w:rPr>
        <w:lastRenderedPageBreak/>
        <w:t>изготовител</w:t>
      </w:r>
      <w:r w:rsidR="007A7D7D" w:rsidRPr="00175376">
        <w:rPr>
          <w:rFonts w:ascii="Times New Roman" w:hAnsi="Times New Roman"/>
          <w:sz w:val="26"/>
          <w:szCs w:val="26"/>
        </w:rPr>
        <w:t>ей</w:t>
      </w:r>
      <w:r w:rsidR="00905680" w:rsidRPr="00175376">
        <w:rPr>
          <w:rFonts w:ascii="Times New Roman" w:hAnsi="Times New Roman"/>
          <w:sz w:val="26"/>
          <w:szCs w:val="26"/>
        </w:rPr>
        <w:t xml:space="preserve"> сувенирной продукции. </w:t>
      </w:r>
      <w:r w:rsidRPr="00175376">
        <w:rPr>
          <w:rFonts w:ascii="Times New Roman" w:hAnsi="Times New Roman"/>
          <w:sz w:val="26"/>
          <w:szCs w:val="26"/>
        </w:rPr>
        <w:t xml:space="preserve">Участниками была представлена мясная и молочная продукция, дикоросы, продукция растениеводства, сувенирная продукция, которая пользовалась популярностью у потребителей. </w:t>
      </w:r>
    </w:p>
    <w:p w:rsidR="00617E6E" w:rsidRPr="00175376" w:rsidRDefault="00617E6E" w:rsidP="0060517A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- </w:t>
      </w:r>
      <w:r w:rsidRPr="00175376">
        <w:rPr>
          <w:rFonts w:ascii="Times New Roman" w:hAnsi="Times New Roman"/>
          <w:b/>
          <w:i/>
          <w:sz w:val="26"/>
          <w:szCs w:val="26"/>
        </w:rPr>
        <w:t>оказано содействие в привлечении общин к мероприятиям окружного уровня</w:t>
      </w:r>
      <w:r w:rsidRPr="00175376">
        <w:rPr>
          <w:rFonts w:ascii="Times New Roman" w:hAnsi="Times New Roman"/>
          <w:i/>
          <w:sz w:val="26"/>
          <w:szCs w:val="26"/>
        </w:rPr>
        <w:t xml:space="preserve">. </w:t>
      </w:r>
      <w:r w:rsidR="00E55F83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национальные общины – «Колмодай» и «Алый Вот» приняли участие в выставке-ярмарке «Югорский рыбный фестиваль». </w:t>
      </w:r>
      <w:r w:rsidR="00E55F83" w:rsidRPr="00175376">
        <w:rPr>
          <w:rFonts w:ascii="Times New Roman" w:hAnsi="Times New Roman"/>
          <w:sz w:val="26"/>
          <w:szCs w:val="26"/>
        </w:rPr>
        <w:t>3</w:t>
      </w:r>
      <w:r w:rsidRPr="00175376">
        <w:rPr>
          <w:rFonts w:ascii="Times New Roman" w:hAnsi="Times New Roman"/>
          <w:sz w:val="26"/>
          <w:szCs w:val="26"/>
        </w:rPr>
        <w:t xml:space="preserve"> национальных общины («Колмодай», «</w:t>
      </w:r>
      <w:r w:rsidR="008D2894" w:rsidRPr="00175376">
        <w:rPr>
          <w:rFonts w:ascii="Times New Roman" w:hAnsi="Times New Roman"/>
          <w:sz w:val="26"/>
          <w:szCs w:val="26"/>
        </w:rPr>
        <w:t>Сорни ханехо</w:t>
      </w:r>
      <w:r w:rsidRPr="00175376">
        <w:rPr>
          <w:rFonts w:ascii="Times New Roman" w:hAnsi="Times New Roman"/>
          <w:sz w:val="26"/>
          <w:szCs w:val="26"/>
        </w:rPr>
        <w:t xml:space="preserve">», «Вар») приняли участие в мероприятиях во время проведения чемпионата мира по биатлону (обустройство чумов в центре лыжного спорта). </w:t>
      </w:r>
    </w:p>
    <w:p w:rsidR="00663C11" w:rsidRPr="00175376" w:rsidRDefault="00663C11" w:rsidP="0060517A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Комитет является исполнителем</w:t>
      </w:r>
      <w:r w:rsidR="006D1E84" w:rsidRPr="00175376">
        <w:rPr>
          <w:rFonts w:ascii="Times New Roman" w:hAnsi="Times New Roman"/>
          <w:sz w:val="26"/>
          <w:szCs w:val="26"/>
        </w:rPr>
        <w:t xml:space="preserve"> долгосрочный целевой программы</w:t>
      </w:r>
      <w:r w:rsidRPr="00175376">
        <w:rPr>
          <w:rFonts w:ascii="Times New Roman" w:hAnsi="Times New Roman"/>
          <w:i/>
          <w:sz w:val="26"/>
          <w:szCs w:val="26"/>
        </w:rPr>
        <w:t xml:space="preserve"> 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«Комплексное развитие агропромышленного комплекса Ханты-Мансийского района на 2011-2013 годы». </w:t>
      </w:r>
      <w:r w:rsidRPr="00175376">
        <w:rPr>
          <w:rFonts w:ascii="Times New Roman" w:hAnsi="Times New Roman"/>
          <w:sz w:val="26"/>
          <w:szCs w:val="26"/>
        </w:rPr>
        <w:t>Плановый объем финансирования мероприятий программы на 201</w:t>
      </w:r>
      <w:r w:rsidR="00A94069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 из бюджета района составля</w:t>
      </w:r>
      <w:r w:rsidR="006D1E84" w:rsidRPr="00175376">
        <w:rPr>
          <w:rFonts w:ascii="Times New Roman" w:hAnsi="Times New Roman"/>
          <w:sz w:val="26"/>
          <w:szCs w:val="26"/>
        </w:rPr>
        <w:t>л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A94069" w:rsidRPr="00175376">
        <w:rPr>
          <w:rFonts w:ascii="Times New Roman" w:hAnsi="Times New Roman"/>
          <w:sz w:val="26"/>
          <w:szCs w:val="26"/>
        </w:rPr>
        <w:t>16,5</w:t>
      </w:r>
      <w:r w:rsidRPr="00175376">
        <w:rPr>
          <w:rFonts w:ascii="Times New Roman" w:hAnsi="Times New Roman"/>
          <w:sz w:val="26"/>
          <w:szCs w:val="26"/>
        </w:rPr>
        <w:t xml:space="preserve"> млн. рублей, в том числе: строительство и реконструкция животноводческих комплексов – </w:t>
      </w:r>
      <w:r w:rsidR="00A81DF2" w:rsidRPr="00175376">
        <w:rPr>
          <w:rFonts w:ascii="Times New Roman" w:hAnsi="Times New Roman"/>
          <w:sz w:val="26"/>
          <w:szCs w:val="26"/>
        </w:rPr>
        <w:t>15,5</w:t>
      </w:r>
      <w:r w:rsidRPr="00175376">
        <w:rPr>
          <w:rFonts w:ascii="Times New Roman" w:hAnsi="Times New Roman"/>
          <w:sz w:val="26"/>
          <w:szCs w:val="26"/>
        </w:rPr>
        <w:t xml:space="preserve"> млн. рублей; приобретение маточного поголовья крупного рогатого скота специализированных мясных пород, поголовья свиней, оборудования для цехов по переработке молока и мяса, убойных площадок – </w:t>
      </w:r>
      <w:r w:rsidR="00A81DF2" w:rsidRPr="00175376">
        <w:rPr>
          <w:rFonts w:ascii="Times New Roman" w:hAnsi="Times New Roman"/>
          <w:sz w:val="26"/>
          <w:szCs w:val="26"/>
        </w:rPr>
        <w:t>0,83</w:t>
      </w:r>
      <w:r w:rsidRPr="00175376">
        <w:rPr>
          <w:rFonts w:ascii="Times New Roman" w:hAnsi="Times New Roman"/>
          <w:sz w:val="26"/>
          <w:szCs w:val="26"/>
        </w:rPr>
        <w:t xml:space="preserve"> млн. рублей; организация конкурсов, выставок – 0,</w:t>
      </w:r>
      <w:r w:rsidR="00A81DF2" w:rsidRPr="00175376">
        <w:rPr>
          <w:rFonts w:ascii="Times New Roman" w:hAnsi="Times New Roman"/>
          <w:sz w:val="26"/>
          <w:szCs w:val="26"/>
        </w:rPr>
        <w:t>1 млн. рублей; организация мероприятий, связанных с праздником Дня работников сельского хозяйства – 0,07 млн.рублей.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Pr="00175376">
        <w:rPr>
          <w:rStyle w:val="st"/>
          <w:rFonts w:ascii="Times New Roman" w:hAnsi="Times New Roman"/>
          <w:sz w:val="26"/>
          <w:szCs w:val="26"/>
        </w:rPr>
        <w:t xml:space="preserve">Финансовые средства, предусмотренные </w:t>
      </w:r>
      <w:r w:rsidRPr="00175376">
        <w:rPr>
          <w:rStyle w:val="af6"/>
          <w:rFonts w:ascii="Times New Roman" w:hAnsi="Times New Roman"/>
          <w:i w:val="0"/>
          <w:sz w:val="26"/>
          <w:szCs w:val="26"/>
        </w:rPr>
        <w:t>программой</w:t>
      </w:r>
      <w:r w:rsidRPr="00175376">
        <w:rPr>
          <w:rStyle w:val="st"/>
          <w:rFonts w:ascii="Times New Roman" w:hAnsi="Times New Roman"/>
          <w:i/>
          <w:sz w:val="26"/>
          <w:szCs w:val="26"/>
        </w:rPr>
        <w:t xml:space="preserve">, </w:t>
      </w:r>
      <w:r w:rsidRPr="00175376">
        <w:rPr>
          <w:rStyle w:val="af6"/>
          <w:rFonts w:ascii="Times New Roman" w:hAnsi="Times New Roman"/>
          <w:i w:val="0"/>
          <w:sz w:val="26"/>
          <w:szCs w:val="26"/>
        </w:rPr>
        <w:t>освоены в полном объеме</w:t>
      </w:r>
      <w:r w:rsidRPr="00175376">
        <w:rPr>
          <w:rStyle w:val="st"/>
          <w:rFonts w:ascii="Times New Roman" w:hAnsi="Times New Roman"/>
          <w:i/>
          <w:sz w:val="26"/>
          <w:szCs w:val="26"/>
        </w:rPr>
        <w:t>.</w:t>
      </w:r>
    </w:p>
    <w:p w:rsidR="00663C11" w:rsidRPr="00175376" w:rsidRDefault="00663C11" w:rsidP="0060517A">
      <w:pPr>
        <w:spacing w:after="0" w:line="312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рамках программы проведен конкурс «Лучшее личное подсобное хозяйство Ханты-Мансийского района», призовой фонд – 100 тыс.рублей. В конкурсе приняло участие 1</w:t>
      </w:r>
      <w:r w:rsidR="00F13C75" w:rsidRPr="00175376">
        <w:rPr>
          <w:rFonts w:ascii="Times New Roman" w:hAnsi="Times New Roman"/>
          <w:sz w:val="26"/>
          <w:szCs w:val="26"/>
        </w:rPr>
        <w:t>0</w:t>
      </w:r>
      <w:r w:rsidRPr="00175376">
        <w:rPr>
          <w:rFonts w:ascii="Times New Roman" w:hAnsi="Times New Roman"/>
          <w:sz w:val="26"/>
          <w:szCs w:val="26"/>
        </w:rPr>
        <w:t xml:space="preserve"> владельцев личных подворий. Лучшие показатели деятельности предопределили победителей конкурса:</w:t>
      </w:r>
      <w:r w:rsidRPr="00175376">
        <w:rPr>
          <w:rFonts w:ascii="Times New Roman" w:hAnsi="Times New Roman"/>
          <w:i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 xml:space="preserve">1 место – </w:t>
      </w:r>
      <w:r w:rsidR="00A81DF2" w:rsidRPr="00175376">
        <w:rPr>
          <w:rFonts w:ascii="Times New Roman" w:hAnsi="Times New Roman"/>
          <w:sz w:val="26"/>
          <w:szCs w:val="26"/>
        </w:rPr>
        <w:t>Корниенко Л.В</w:t>
      </w:r>
      <w:r w:rsidRPr="00175376">
        <w:rPr>
          <w:rFonts w:ascii="Times New Roman" w:hAnsi="Times New Roman"/>
          <w:sz w:val="26"/>
          <w:szCs w:val="26"/>
        </w:rPr>
        <w:t xml:space="preserve">., </w:t>
      </w:r>
      <w:r w:rsidR="00F13C75" w:rsidRPr="00175376">
        <w:rPr>
          <w:rFonts w:ascii="Times New Roman" w:hAnsi="Times New Roman"/>
          <w:sz w:val="26"/>
          <w:szCs w:val="26"/>
        </w:rPr>
        <w:t>с</w:t>
      </w:r>
      <w:r w:rsidRPr="00175376">
        <w:rPr>
          <w:rFonts w:ascii="Times New Roman" w:hAnsi="Times New Roman"/>
          <w:sz w:val="26"/>
          <w:szCs w:val="26"/>
        </w:rPr>
        <w:t xml:space="preserve">. </w:t>
      </w:r>
      <w:r w:rsidR="00F13C75" w:rsidRPr="00175376">
        <w:rPr>
          <w:rFonts w:ascii="Times New Roman" w:hAnsi="Times New Roman"/>
          <w:sz w:val="26"/>
          <w:szCs w:val="26"/>
        </w:rPr>
        <w:t>Цингалы</w:t>
      </w:r>
      <w:r w:rsidRPr="00175376">
        <w:rPr>
          <w:rFonts w:ascii="Times New Roman" w:hAnsi="Times New Roman"/>
          <w:sz w:val="26"/>
          <w:szCs w:val="26"/>
        </w:rPr>
        <w:t xml:space="preserve">; 2 место – </w:t>
      </w:r>
      <w:r w:rsidR="00F13C75" w:rsidRPr="00175376">
        <w:rPr>
          <w:rFonts w:ascii="Times New Roman" w:hAnsi="Times New Roman"/>
          <w:sz w:val="26"/>
          <w:szCs w:val="26"/>
        </w:rPr>
        <w:t>Черствовой Г.П.</w:t>
      </w:r>
      <w:r w:rsidRPr="00175376">
        <w:rPr>
          <w:rFonts w:ascii="Times New Roman" w:hAnsi="Times New Roman"/>
          <w:sz w:val="26"/>
          <w:szCs w:val="26"/>
        </w:rPr>
        <w:t xml:space="preserve">, с.Цингалы, 3 место – </w:t>
      </w:r>
      <w:r w:rsidR="00F13C75" w:rsidRPr="00175376">
        <w:rPr>
          <w:rFonts w:ascii="Times New Roman" w:hAnsi="Times New Roman"/>
          <w:sz w:val="26"/>
          <w:szCs w:val="26"/>
        </w:rPr>
        <w:t xml:space="preserve">Бобылева </w:t>
      </w:r>
      <w:r w:rsidRPr="00175376">
        <w:rPr>
          <w:rFonts w:ascii="Times New Roman" w:hAnsi="Times New Roman"/>
          <w:sz w:val="26"/>
          <w:szCs w:val="26"/>
        </w:rPr>
        <w:t>В.</w:t>
      </w:r>
      <w:r w:rsidR="00F13C75" w:rsidRPr="00175376">
        <w:rPr>
          <w:rFonts w:ascii="Times New Roman" w:hAnsi="Times New Roman"/>
          <w:sz w:val="26"/>
          <w:szCs w:val="26"/>
        </w:rPr>
        <w:t>А.</w:t>
      </w:r>
      <w:r w:rsidRPr="00175376">
        <w:rPr>
          <w:rFonts w:ascii="Times New Roman" w:hAnsi="Times New Roman"/>
          <w:sz w:val="26"/>
          <w:szCs w:val="26"/>
        </w:rPr>
        <w:t>, с. Цингалы.</w:t>
      </w:r>
    </w:p>
    <w:p w:rsidR="00617E6E" w:rsidRPr="00175376" w:rsidRDefault="000521C1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В рамках исполнения </w:t>
      </w:r>
      <w:r w:rsidRPr="00175376">
        <w:rPr>
          <w:rFonts w:ascii="Times New Roman" w:hAnsi="Times New Roman"/>
          <w:b/>
          <w:i/>
          <w:sz w:val="26"/>
          <w:szCs w:val="26"/>
        </w:rPr>
        <w:t>отдельных переданных государственных полномочий</w:t>
      </w:r>
      <w:r w:rsidRPr="00175376">
        <w:rPr>
          <w:rFonts w:ascii="Times New Roman" w:hAnsi="Times New Roman"/>
          <w:sz w:val="26"/>
          <w:szCs w:val="26"/>
        </w:rPr>
        <w:t xml:space="preserve"> с</w:t>
      </w:r>
      <w:r w:rsidR="003371DF" w:rsidRPr="00175376">
        <w:rPr>
          <w:rFonts w:ascii="Times New Roman" w:hAnsi="Times New Roman"/>
          <w:sz w:val="26"/>
          <w:szCs w:val="26"/>
        </w:rPr>
        <w:t xml:space="preserve"> </w:t>
      </w:r>
      <w:r w:rsidR="00617E6E" w:rsidRPr="00175376">
        <w:rPr>
          <w:rFonts w:ascii="Times New Roman" w:hAnsi="Times New Roman"/>
          <w:sz w:val="26"/>
          <w:szCs w:val="26"/>
        </w:rPr>
        <w:t>целью развития на территории района сельского хозяйства</w:t>
      </w:r>
      <w:r w:rsidR="00617E6E" w:rsidRPr="00175376">
        <w:rPr>
          <w:rFonts w:ascii="Times New Roman" w:hAnsi="Times New Roman"/>
          <w:b/>
          <w:i/>
          <w:sz w:val="26"/>
          <w:szCs w:val="26"/>
        </w:rPr>
        <w:t>:</w:t>
      </w:r>
      <w:r w:rsidR="00617E6E" w:rsidRPr="00175376">
        <w:rPr>
          <w:rFonts w:ascii="Times New Roman" w:hAnsi="Times New Roman"/>
          <w:sz w:val="26"/>
          <w:szCs w:val="26"/>
        </w:rPr>
        <w:t xml:space="preserve"> </w:t>
      </w:r>
    </w:p>
    <w:p w:rsidR="00617E6E" w:rsidRPr="00175376" w:rsidRDefault="00617E6E" w:rsidP="0060517A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- </w:t>
      </w:r>
      <w:r w:rsidRPr="00175376">
        <w:rPr>
          <w:rFonts w:ascii="Times New Roman" w:hAnsi="Times New Roman"/>
          <w:i/>
          <w:sz w:val="26"/>
          <w:szCs w:val="26"/>
        </w:rPr>
        <w:t xml:space="preserve">заключено </w:t>
      </w:r>
      <w:r w:rsidR="00F13C75" w:rsidRPr="00175376">
        <w:rPr>
          <w:rFonts w:ascii="Times New Roman" w:hAnsi="Times New Roman"/>
          <w:i/>
          <w:sz w:val="26"/>
          <w:szCs w:val="26"/>
        </w:rPr>
        <w:t>6</w:t>
      </w:r>
      <w:r w:rsidRPr="00175376">
        <w:rPr>
          <w:rFonts w:ascii="Times New Roman" w:hAnsi="Times New Roman"/>
          <w:i/>
          <w:sz w:val="26"/>
          <w:szCs w:val="26"/>
        </w:rPr>
        <w:t>5 дополнительных соглашений с сельхозтоваро-производителями</w:t>
      </w:r>
      <w:r w:rsidRPr="00175376">
        <w:rPr>
          <w:rFonts w:ascii="Times New Roman" w:hAnsi="Times New Roman"/>
          <w:sz w:val="26"/>
          <w:szCs w:val="26"/>
        </w:rPr>
        <w:t>, в том числе 3</w:t>
      </w:r>
      <w:r w:rsidR="00F13C75" w:rsidRPr="00175376">
        <w:rPr>
          <w:rFonts w:ascii="Times New Roman" w:hAnsi="Times New Roman"/>
          <w:sz w:val="26"/>
          <w:szCs w:val="26"/>
        </w:rPr>
        <w:t>6</w:t>
      </w:r>
      <w:r w:rsidRPr="00175376">
        <w:rPr>
          <w:rFonts w:ascii="Times New Roman" w:hAnsi="Times New Roman"/>
          <w:sz w:val="26"/>
          <w:szCs w:val="26"/>
        </w:rPr>
        <w:t xml:space="preserve"> – на поддержку сельскохозяйственной продукции (молока, мяса, картофеля, овощей), 2</w:t>
      </w:r>
      <w:r w:rsidR="00F13C75" w:rsidRPr="00175376">
        <w:rPr>
          <w:rFonts w:ascii="Times New Roman" w:hAnsi="Times New Roman"/>
          <w:sz w:val="26"/>
          <w:szCs w:val="26"/>
        </w:rPr>
        <w:t>9</w:t>
      </w:r>
      <w:r w:rsidRPr="00175376">
        <w:rPr>
          <w:rFonts w:ascii="Times New Roman" w:hAnsi="Times New Roman"/>
          <w:sz w:val="26"/>
          <w:szCs w:val="26"/>
        </w:rPr>
        <w:t xml:space="preserve"> – на вылов рыбы и производство пищевой рыбной продукции</w:t>
      </w:r>
      <w:r w:rsidR="00F13C75" w:rsidRPr="00175376">
        <w:rPr>
          <w:rFonts w:ascii="Times New Roman" w:hAnsi="Times New Roman"/>
          <w:sz w:val="26"/>
          <w:szCs w:val="26"/>
        </w:rPr>
        <w:t xml:space="preserve">. </w:t>
      </w:r>
      <w:r w:rsidRPr="00175376">
        <w:rPr>
          <w:rFonts w:ascii="Times New Roman" w:hAnsi="Times New Roman"/>
          <w:sz w:val="26"/>
          <w:szCs w:val="26"/>
        </w:rPr>
        <w:t>Объем перечисленных средств товаропроизводителям за 201</w:t>
      </w:r>
      <w:r w:rsidR="00F13C75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 составил </w:t>
      </w:r>
      <w:r w:rsidR="00F13C75" w:rsidRPr="00175376">
        <w:rPr>
          <w:rFonts w:ascii="Times New Roman" w:hAnsi="Times New Roman"/>
          <w:sz w:val="26"/>
          <w:szCs w:val="26"/>
        </w:rPr>
        <w:t>1</w:t>
      </w:r>
      <w:r w:rsidRPr="00175376">
        <w:rPr>
          <w:rFonts w:ascii="Times New Roman" w:hAnsi="Times New Roman"/>
          <w:sz w:val="26"/>
          <w:szCs w:val="26"/>
        </w:rPr>
        <w:t>3</w:t>
      </w:r>
      <w:r w:rsidR="00F13C75" w:rsidRPr="00175376">
        <w:rPr>
          <w:rFonts w:ascii="Times New Roman" w:hAnsi="Times New Roman"/>
          <w:sz w:val="26"/>
          <w:szCs w:val="26"/>
        </w:rPr>
        <w:t>0,0</w:t>
      </w:r>
      <w:r w:rsidRPr="00175376">
        <w:rPr>
          <w:rFonts w:ascii="Times New Roman" w:hAnsi="Times New Roman"/>
          <w:sz w:val="26"/>
          <w:szCs w:val="26"/>
        </w:rPr>
        <w:t xml:space="preserve"> млн.рублей, в том числе на животноводство – </w:t>
      </w:r>
      <w:r w:rsidR="00F13C75" w:rsidRPr="00175376">
        <w:rPr>
          <w:rFonts w:ascii="Times New Roman" w:hAnsi="Times New Roman"/>
          <w:sz w:val="26"/>
          <w:szCs w:val="26"/>
        </w:rPr>
        <w:t>89,6</w:t>
      </w:r>
      <w:r w:rsidRPr="00175376">
        <w:rPr>
          <w:rFonts w:ascii="Times New Roman" w:hAnsi="Times New Roman"/>
          <w:sz w:val="26"/>
          <w:szCs w:val="26"/>
        </w:rPr>
        <w:t xml:space="preserve"> млн.рублей, на рыболовство и рыбопереработку – 2</w:t>
      </w:r>
      <w:r w:rsidR="00F13C75" w:rsidRPr="00175376">
        <w:rPr>
          <w:rFonts w:ascii="Times New Roman" w:hAnsi="Times New Roman"/>
          <w:sz w:val="26"/>
          <w:szCs w:val="26"/>
        </w:rPr>
        <w:t>0,1</w:t>
      </w:r>
      <w:r w:rsidRPr="00175376">
        <w:rPr>
          <w:rFonts w:ascii="Times New Roman" w:hAnsi="Times New Roman"/>
          <w:sz w:val="26"/>
          <w:szCs w:val="26"/>
        </w:rPr>
        <w:t xml:space="preserve"> млн.рублей, на растениеводство – 2,</w:t>
      </w:r>
      <w:r w:rsidR="00F13C75" w:rsidRPr="00175376">
        <w:rPr>
          <w:rFonts w:ascii="Times New Roman" w:hAnsi="Times New Roman"/>
          <w:sz w:val="26"/>
          <w:szCs w:val="26"/>
        </w:rPr>
        <w:t>4</w:t>
      </w:r>
      <w:r w:rsidRPr="00175376">
        <w:rPr>
          <w:rFonts w:ascii="Times New Roman" w:hAnsi="Times New Roman"/>
          <w:sz w:val="26"/>
          <w:szCs w:val="26"/>
        </w:rPr>
        <w:t xml:space="preserve"> млн.рублей, на развитие материально-технической базы – </w:t>
      </w:r>
      <w:r w:rsidR="00F13C75" w:rsidRPr="00175376">
        <w:rPr>
          <w:rFonts w:ascii="Times New Roman" w:hAnsi="Times New Roman"/>
          <w:sz w:val="26"/>
          <w:szCs w:val="26"/>
        </w:rPr>
        <w:t>1</w:t>
      </w:r>
      <w:r w:rsidRPr="00175376">
        <w:rPr>
          <w:rFonts w:ascii="Times New Roman" w:hAnsi="Times New Roman"/>
          <w:sz w:val="26"/>
          <w:szCs w:val="26"/>
        </w:rPr>
        <w:t>7,9 млн.рублей</w:t>
      </w:r>
      <w:r w:rsidR="006D1E84" w:rsidRPr="00175376">
        <w:rPr>
          <w:rFonts w:ascii="Times New Roman" w:hAnsi="Times New Roman"/>
          <w:sz w:val="26"/>
          <w:szCs w:val="26"/>
        </w:rPr>
        <w:t>.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6D1E84" w:rsidRPr="00175376">
        <w:rPr>
          <w:rFonts w:ascii="Times New Roman" w:hAnsi="Times New Roman"/>
          <w:sz w:val="26"/>
          <w:szCs w:val="26"/>
        </w:rPr>
        <w:t>О</w:t>
      </w:r>
      <w:r w:rsidRPr="00175376">
        <w:rPr>
          <w:rFonts w:ascii="Times New Roman" w:hAnsi="Times New Roman"/>
          <w:sz w:val="26"/>
          <w:szCs w:val="26"/>
        </w:rPr>
        <w:t>своение – 100% к объему, предусмотренному на календарный год.</w:t>
      </w:r>
    </w:p>
    <w:p w:rsidR="00617E6E" w:rsidRPr="00175376" w:rsidRDefault="00617E6E" w:rsidP="0060517A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175376">
        <w:rPr>
          <w:rFonts w:ascii="Times New Roman" w:hAnsi="Times New Roman"/>
          <w:i/>
          <w:sz w:val="26"/>
          <w:szCs w:val="26"/>
        </w:rPr>
        <w:t>организован сбор документов граждан, ведущих личные подсобные хозяйства на компенсацию части затрат</w:t>
      </w:r>
      <w:r w:rsidRPr="00175376">
        <w:rPr>
          <w:rFonts w:ascii="Times New Roman" w:hAnsi="Times New Roman"/>
          <w:sz w:val="26"/>
          <w:szCs w:val="26"/>
        </w:rPr>
        <w:t xml:space="preserve"> на содержание маточного поголовья животных (крупного рогатого скота, лошадей, свиней, коз (овец), кроликов, домашних оленей) для формирования заявки на получение субсидии автономного округа на содержание маточного поголовья животных. Для перечисления субсидии </w:t>
      </w:r>
      <w:r w:rsidR="0063435B" w:rsidRPr="00175376">
        <w:rPr>
          <w:rFonts w:ascii="Times New Roman" w:hAnsi="Times New Roman"/>
          <w:sz w:val="26"/>
          <w:szCs w:val="26"/>
        </w:rPr>
        <w:t xml:space="preserve">в объеме </w:t>
      </w:r>
      <w:r w:rsidR="0076306D" w:rsidRPr="00175376">
        <w:rPr>
          <w:rFonts w:ascii="Times New Roman" w:hAnsi="Times New Roman"/>
          <w:sz w:val="26"/>
          <w:szCs w:val="26"/>
        </w:rPr>
        <w:t>4,0</w:t>
      </w:r>
      <w:r w:rsidR="0063435B" w:rsidRPr="00175376">
        <w:rPr>
          <w:rFonts w:ascii="Times New Roman" w:hAnsi="Times New Roman"/>
          <w:sz w:val="26"/>
          <w:szCs w:val="26"/>
        </w:rPr>
        <w:t xml:space="preserve"> млн.рублей </w:t>
      </w:r>
      <w:r w:rsidRPr="00175376">
        <w:rPr>
          <w:rFonts w:ascii="Times New Roman" w:hAnsi="Times New Roman"/>
          <w:sz w:val="26"/>
          <w:szCs w:val="26"/>
        </w:rPr>
        <w:t>подготовлено 3</w:t>
      </w:r>
      <w:r w:rsidR="0076306D" w:rsidRPr="00175376">
        <w:rPr>
          <w:rFonts w:ascii="Times New Roman" w:hAnsi="Times New Roman"/>
          <w:sz w:val="26"/>
          <w:szCs w:val="26"/>
        </w:rPr>
        <w:t>57</w:t>
      </w:r>
      <w:r w:rsidRPr="00175376">
        <w:rPr>
          <w:rFonts w:ascii="Times New Roman" w:hAnsi="Times New Roman"/>
          <w:sz w:val="26"/>
          <w:szCs w:val="26"/>
        </w:rPr>
        <w:t xml:space="preserve"> соглашений с гражданами, владельцами личных подсобных хозяйств.</w:t>
      </w:r>
    </w:p>
    <w:p w:rsidR="002415A4" w:rsidRPr="00175376" w:rsidRDefault="003371DF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bCs/>
          <w:sz w:val="26"/>
          <w:szCs w:val="26"/>
        </w:rPr>
        <w:t xml:space="preserve">В целях создание условий для </w:t>
      </w:r>
      <w:r w:rsidRPr="00175376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развития традиционных видов деятельности экономики</w:t>
      </w:r>
      <w:r w:rsidRPr="0017537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175376">
        <w:rPr>
          <w:rFonts w:ascii="Times New Roman" w:hAnsi="Times New Roman"/>
          <w:sz w:val="26"/>
          <w:szCs w:val="26"/>
        </w:rPr>
        <w:t xml:space="preserve"> Комитетом в 201</w:t>
      </w:r>
      <w:r w:rsidR="0076306D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году проведена следующая работа</w:t>
      </w:r>
      <w:r w:rsidR="002415A4" w:rsidRPr="00175376">
        <w:rPr>
          <w:rFonts w:ascii="Times New Roman" w:hAnsi="Times New Roman"/>
          <w:sz w:val="26"/>
          <w:szCs w:val="26"/>
        </w:rPr>
        <w:t>:</w:t>
      </w:r>
    </w:p>
    <w:p w:rsidR="000521C1" w:rsidRPr="00175376" w:rsidRDefault="003371DF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2415A4" w:rsidRPr="00175376">
        <w:rPr>
          <w:rFonts w:ascii="Times New Roman" w:hAnsi="Times New Roman"/>
          <w:sz w:val="26"/>
          <w:szCs w:val="26"/>
        </w:rPr>
        <w:t>в</w:t>
      </w:r>
      <w:r w:rsidR="000521C1" w:rsidRPr="00175376">
        <w:rPr>
          <w:rFonts w:ascii="Times New Roman" w:hAnsi="Times New Roman"/>
          <w:sz w:val="26"/>
          <w:szCs w:val="26"/>
        </w:rPr>
        <w:t xml:space="preserve"> целях осуществления государственной поддержки молодых специалистов из числа коренных малочисленных народов Севера, выезжающих в места традиционного проживания и традиционной хозяйственной деятельности (все населенные пункты района) была </w:t>
      </w:r>
      <w:r w:rsidR="000521C1" w:rsidRPr="00175376">
        <w:rPr>
          <w:rFonts w:ascii="Times New Roman" w:hAnsi="Times New Roman"/>
          <w:b/>
          <w:i/>
          <w:sz w:val="26"/>
          <w:szCs w:val="26"/>
        </w:rPr>
        <w:t>оказана безвозмездная финансовая поддержка на обустройство быта</w:t>
      </w:r>
      <w:r w:rsidR="000521C1" w:rsidRPr="00175376">
        <w:rPr>
          <w:rFonts w:ascii="Times New Roman" w:hAnsi="Times New Roman"/>
          <w:sz w:val="26"/>
          <w:szCs w:val="26"/>
        </w:rPr>
        <w:t xml:space="preserve"> </w:t>
      </w:r>
      <w:r w:rsidR="0076306D" w:rsidRPr="00175376">
        <w:rPr>
          <w:rFonts w:ascii="Times New Roman" w:hAnsi="Times New Roman"/>
          <w:sz w:val="26"/>
          <w:szCs w:val="26"/>
        </w:rPr>
        <w:t xml:space="preserve"> </w:t>
      </w:r>
      <w:r w:rsidR="000521C1" w:rsidRPr="00175376">
        <w:rPr>
          <w:rFonts w:ascii="Times New Roman" w:hAnsi="Times New Roman"/>
          <w:sz w:val="26"/>
          <w:szCs w:val="26"/>
        </w:rPr>
        <w:t>трех жителей из с.</w:t>
      </w:r>
      <w:r w:rsidR="0076306D" w:rsidRPr="00175376">
        <w:rPr>
          <w:rFonts w:ascii="Times New Roman" w:hAnsi="Times New Roman"/>
          <w:sz w:val="26"/>
          <w:szCs w:val="26"/>
        </w:rPr>
        <w:t>Селиярово</w:t>
      </w:r>
      <w:r w:rsidR="000521C1" w:rsidRPr="00175376">
        <w:rPr>
          <w:rFonts w:ascii="Times New Roman" w:hAnsi="Times New Roman"/>
          <w:sz w:val="26"/>
          <w:szCs w:val="26"/>
        </w:rPr>
        <w:t>, с.</w:t>
      </w:r>
      <w:r w:rsidR="0076306D" w:rsidRPr="00175376">
        <w:rPr>
          <w:rFonts w:ascii="Times New Roman" w:hAnsi="Times New Roman"/>
          <w:sz w:val="26"/>
          <w:szCs w:val="26"/>
        </w:rPr>
        <w:t>Нялинское</w:t>
      </w:r>
      <w:r w:rsidR="000521C1" w:rsidRPr="00175376">
        <w:rPr>
          <w:rFonts w:ascii="Times New Roman" w:hAnsi="Times New Roman"/>
          <w:sz w:val="26"/>
          <w:szCs w:val="26"/>
        </w:rPr>
        <w:t xml:space="preserve">, </w:t>
      </w:r>
      <w:r w:rsidR="0076306D" w:rsidRPr="00175376">
        <w:rPr>
          <w:rFonts w:ascii="Times New Roman" w:hAnsi="Times New Roman"/>
          <w:sz w:val="26"/>
          <w:szCs w:val="26"/>
        </w:rPr>
        <w:t>с</w:t>
      </w:r>
      <w:r w:rsidR="000521C1" w:rsidRPr="00175376">
        <w:rPr>
          <w:rFonts w:ascii="Times New Roman" w:hAnsi="Times New Roman"/>
          <w:sz w:val="26"/>
          <w:szCs w:val="26"/>
        </w:rPr>
        <w:t>.</w:t>
      </w:r>
      <w:r w:rsidR="0076306D" w:rsidRPr="00175376">
        <w:rPr>
          <w:rFonts w:ascii="Times New Roman" w:hAnsi="Times New Roman"/>
          <w:sz w:val="26"/>
          <w:szCs w:val="26"/>
        </w:rPr>
        <w:t>Цингалы</w:t>
      </w:r>
      <w:r w:rsidR="000521C1" w:rsidRPr="00175376">
        <w:rPr>
          <w:rFonts w:ascii="Times New Roman" w:hAnsi="Times New Roman"/>
          <w:sz w:val="26"/>
          <w:szCs w:val="26"/>
        </w:rPr>
        <w:t xml:space="preserve"> в общей сумме 300 тыс. рублей (по 100 тыс. рублей каждому). </w:t>
      </w:r>
    </w:p>
    <w:p w:rsidR="00617E6E" w:rsidRPr="00175376" w:rsidRDefault="002415A4" w:rsidP="0060517A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в целях </w:t>
      </w:r>
      <w:r w:rsidR="00617E6E" w:rsidRPr="00175376">
        <w:rPr>
          <w:rFonts w:ascii="Times New Roman" w:hAnsi="Times New Roman"/>
          <w:sz w:val="26"/>
          <w:szCs w:val="26"/>
        </w:rPr>
        <w:t>предоставления лицам из числа коренных малочисленных народов Севера государственной поддержки</w:t>
      </w:r>
      <w:r w:rsidR="00617E6E"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17E6E" w:rsidRPr="00175376">
        <w:rPr>
          <w:rFonts w:ascii="Times New Roman" w:hAnsi="Times New Roman"/>
          <w:sz w:val="26"/>
          <w:szCs w:val="26"/>
        </w:rPr>
        <w:t>из средств бюджета автономного округа</w:t>
      </w:r>
      <w:r w:rsidR="00617E6E"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17E6E" w:rsidRPr="00175376">
        <w:rPr>
          <w:rFonts w:ascii="Times New Roman" w:hAnsi="Times New Roman"/>
          <w:sz w:val="26"/>
          <w:szCs w:val="26"/>
        </w:rPr>
        <w:t xml:space="preserve">на приобретение материально-технических средств, обустройство территории традиционного природопользования </w:t>
      </w:r>
      <w:r w:rsidR="00617E6E" w:rsidRPr="00175376">
        <w:rPr>
          <w:rFonts w:ascii="Times New Roman" w:hAnsi="Times New Roman"/>
          <w:b/>
          <w:i/>
          <w:sz w:val="26"/>
          <w:szCs w:val="26"/>
        </w:rPr>
        <w:t xml:space="preserve">предоставлено </w:t>
      </w:r>
      <w:r w:rsidR="0024728E" w:rsidRPr="00175376">
        <w:rPr>
          <w:rFonts w:ascii="Times New Roman" w:hAnsi="Times New Roman"/>
          <w:b/>
          <w:i/>
          <w:sz w:val="26"/>
          <w:szCs w:val="26"/>
        </w:rPr>
        <w:t>3</w:t>
      </w:r>
      <w:r w:rsidR="00617E6E" w:rsidRPr="00175376">
        <w:rPr>
          <w:rFonts w:ascii="Times New Roman" w:hAnsi="Times New Roman"/>
          <w:b/>
          <w:i/>
          <w:sz w:val="26"/>
          <w:szCs w:val="26"/>
        </w:rPr>
        <w:t xml:space="preserve"> справк</w:t>
      </w:r>
      <w:r w:rsidR="0024728E" w:rsidRPr="00175376">
        <w:rPr>
          <w:rFonts w:ascii="Times New Roman" w:hAnsi="Times New Roman"/>
          <w:b/>
          <w:i/>
          <w:sz w:val="26"/>
          <w:szCs w:val="26"/>
        </w:rPr>
        <w:t>и</w:t>
      </w:r>
      <w:r w:rsidR="00617E6E" w:rsidRPr="00175376">
        <w:rPr>
          <w:rFonts w:ascii="Times New Roman" w:hAnsi="Times New Roman"/>
          <w:b/>
          <w:i/>
          <w:sz w:val="26"/>
          <w:szCs w:val="26"/>
        </w:rPr>
        <w:t xml:space="preserve"> физическим лицам </w:t>
      </w:r>
      <w:r w:rsidR="00617E6E" w:rsidRPr="00175376">
        <w:rPr>
          <w:rFonts w:ascii="Times New Roman" w:hAnsi="Times New Roman"/>
          <w:sz w:val="26"/>
          <w:szCs w:val="26"/>
        </w:rPr>
        <w:t>о наличии или отсутствии договоров с компаниями-недропользователями.</w:t>
      </w:r>
    </w:p>
    <w:p w:rsidR="00617E6E" w:rsidRPr="00175376" w:rsidRDefault="002415A4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в целях </w:t>
      </w:r>
      <w:r w:rsidR="00617E6E" w:rsidRPr="00175376">
        <w:rPr>
          <w:rFonts w:ascii="Times New Roman" w:hAnsi="Times New Roman"/>
          <w:sz w:val="26"/>
          <w:szCs w:val="26"/>
        </w:rPr>
        <w:t xml:space="preserve">обеспечения традиционного образа жизни и осуществления традиционной хозяйственной деятельности коренных малочисленных народов Севера в водоемах на территории Ханты-Мансийского района </w:t>
      </w:r>
      <w:r w:rsidR="000521C1" w:rsidRPr="00175376">
        <w:rPr>
          <w:rFonts w:ascii="Times New Roman" w:hAnsi="Times New Roman"/>
          <w:bCs/>
          <w:sz w:val="26"/>
          <w:szCs w:val="26"/>
        </w:rPr>
        <w:t xml:space="preserve">сформировано и направлено </w:t>
      </w:r>
      <w:r w:rsidR="00EC2F89" w:rsidRPr="00175376">
        <w:rPr>
          <w:rFonts w:ascii="Times New Roman" w:hAnsi="Times New Roman"/>
          <w:bCs/>
          <w:sz w:val="26"/>
          <w:szCs w:val="26"/>
        </w:rPr>
        <w:t>1</w:t>
      </w:r>
      <w:r w:rsidR="0076306D" w:rsidRPr="00175376">
        <w:rPr>
          <w:rFonts w:ascii="Times New Roman" w:hAnsi="Times New Roman"/>
          <w:bCs/>
          <w:sz w:val="26"/>
          <w:szCs w:val="26"/>
        </w:rPr>
        <w:t>7</w:t>
      </w:r>
      <w:r w:rsidR="00EC2F89" w:rsidRPr="00175376">
        <w:rPr>
          <w:rFonts w:ascii="Times New Roman" w:hAnsi="Times New Roman"/>
          <w:bCs/>
          <w:sz w:val="26"/>
          <w:szCs w:val="26"/>
        </w:rPr>
        <w:t>5</w:t>
      </w:r>
      <w:r w:rsidR="000521C1" w:rsidRPr="00175376">
        <w:rPr>
          <w:rFonts w:ascii="Times New Roman" w:hAnsi="Times New Roman"/>
          <w:bCs/>
          <w:sz w:val="26"/>
          <w:szCs w:val="26"/>
        </w:rPr>
        <w:t xml:space="preserve"> заявок в Департамент природных ресурсов и несырьевого сектора экономики Югры на установление квот на добычу (вылов)</w:t>
      </w:r>
      <w:r w:rsidRPr="00175376">
        <w:rPr>
          <w:rFonts w:ascii="Times New Roman" w:hAnsi="Times New Roman"/>
          <w:bCs/>
          <w:sz w:val="26"/>
          <w:szCs w:val="26"/>
        </w:rPr>
        <w:t xml:space="preserve"> водных биологических ресурсов. На основании поданных заявок Правительство автономного округа </w:t>
      </w:r>
      <w:r w:rsidR="006D1E84" w:rsidRPr="00175376">
        <w:rPr>
          <w:rFonts w:ascii="Times New Roman" w:hAnsi="Times New Roman"/>
          <w:bCs/>
          <w:sz w:val="26"/>
          <w:szCs w:val="26"/>
        </w:rPr>
        <w:t xml:space="preserve">ежегодно </w:t>
      </w:r>
      <w:r w:rsidRPr="00175376">
        <w:rPr>
          <w:rFonts w:ascii="Times New Roman" w:hAnsi="Times New Roman"/>
          <w:bCs/>
          <w:sz w:val="26"/>
          <w:szCs w:val="26"/>
        </w:rPr>
        <w:t>распределяет  квоты добычи (вылова) водных биологических ресурсов (</w:t>
      </w:r>
      <w:r w:rsidR="00EC2F89" w:rsidRPr="00175376">
        <w:rPr>
          <w:rFonts w:ascii="Times New Roman" w:hAnsi="Times New Roman"/>
          <w:bCs/>
          <w:sz w:val="26"/>
          <w:szCs w:val="26"/>
        </w:rPr>
        <w:t xml:space="preserve">Постановление автономного округа от 14.01.2012 </w:t>
      </w:r>
      <w:r w:rsidR="006D1E84" w:rsidRPr="00175376">
        <w:rPr>
          <w:rFonts w:ascii="Times New Roman" w:hAnsi="Times New Roman"/>
          <w:bCs/>
          <w:sz w:val="26"/>
          <w:szCs w:val="26"/>
        </w:rPr>
        <w:t>№4-п</w:t>
      </w:r>
      <w:r w:rsidRPr="00175376">
        <w:rPr>
          <w:rFonts w:ascii="Times New Roman" w:hAnsi="Times New Roman"/>
          <w:bCs/>
          <w:sz w:val="26"/>
          <w:szCs w:val="26"/>
        </w:rPr>
        <w:t>)</w:t>
      </w:r>
      <w:r w:rsidR="006D1E84" w:rsidRPr="00175376">
        <w:rPr>
          <w:rFonts w:ascii="Times New Roman" w:hAnsi="Times New Roman"/>
          <w:bCs/>
          <w:sz w:val="26"/>
          <w:szCs w:val="26"/>
        </w:rPr>
        <w:t>, а затем органами местного самоуправления (в лице Комитета) выдаются</w:t>
      </w:r>
      <w:r w:rsidR="00EC2F89" w:rsidRPr="00175376">
        <w:rPr>
          <w:rFonts w:ascii="Times New Roman" w:hAnsi="Times New Roman"/>
          <w:bCs/>
          <w:sz w:val="26"/>
          <w:szCs w:val="26"/>
        </w:rPr>
        <w:t xml:space="preserve"> </w:t>
      </w:r>
      <w:r w:rsidR="00617E6E" w:rsidRPr="00175376">
        <w:rPr>
          <w:rFonts w:ascii="Times New Roman" w:hAnsi="Times New Roman"/>
          <w:sz w:val="26"/>
          <w:szCs w:val="26"/>
        </w:rPr>
        <w:t>журнал</w:t>
      </w:r>
      <w:r w:rsidR="006D1E84" w:rsidRPr="00175376">
        <w:rPr>
          <w:rFonts w:ascii="Times New Roman" w:hAnsi="Times New Roman"/>
          <w:sz w:val="26"/>
          <w:szCs w:val="26"/>
        </w:rPr>
        <w:t xml:space="preserve">ы </w:t>
      </w:r>
      <w:r w:rsidR="00617E6E" w:rsidRPr="00175376">
        <w:rPr>
          <w:rFonts w:ascii="Times New Roman" w:hAnsi="Times New Roman"/>
          <w:sz w:val="26"/>
          <w:szCs w:val="26"/>
        </w:rPr>
        <w:t xml:space="preserve"> учета добычи</w:t>
      </w:r>
      <w:r w:rsidR="006D1E84" w:rsidRPr="00175376">
        <w:rPr>
          <w:rFonts w:ascii="Times New Roman" w:hAnsi="Times New Roman"/>
          <w:bCs/>
          <w:sz w:val="26"/>
          <w:szCs w:val="26"/>
        </w:rPr>
        <w:t xml:space="preserve"> водных биологических ресурсов</w:t>
      </w:r>
      <w:r w:rsidR="006D1E84" w:rsidRPr="00175376">
        <w:rPr>
          <w:rFonts w:ascii="Times New Roman" w:hAnsi="Times New Roman"/>
          <w:sz w:val="26"/>
          <w:szCs w:val="26"/>
        </w:rPr>
        <w:t xml:space="preserve"> (Для справки: в 201</w:t>
      </w:r>
      <w:r w:rsidR="009C749A" w:rsidRPr="00175376">
        <w:rPr>
          <w:rFonts w:ascii="Times New Roman" w:hAnsi="Times New Roman"/>
          <w:sz w:val="26"/>
          <w:szCs w:val="26"/>
        </w:rPr>
        <w:t>1</w:t>
      </w:r>
      <w:r w:rsidR="006D1E84" w:rsidRPr="00175376">
        <w:rPr>
          <w:rFonts w:ascii="Times New Roman" w:hAnsi="Times New Roman"/>
          <w:sz w:val="26"/>
          <w:szCs w:val="26"/>
        </w:rPr>
        <w:t xml:space="preserve"> году подано 1</w:t>
      </w:r>
      <w:r w:rsidR="0076306D" w:rsidRPr="00175376">
        <w:rPr>
          <w:rFonts w:ascii="Times New Roman" w:hAnsi="Times New Roman"/>
          <w:sz w:val="26"/>
          <w:szCs w:val="26"/>
        </w:rPr>
        <w:t>95</w:t>
      </w:r>
      <w:r w:rsidR="006D1E84" w:rsidRPr="00175376">
        <w:rPr>
          <w:rFonts w:ascii="Times New Roman" w:hAnsi="Times New Roman"/>
          <w:sz w:val="26"/>
          <w:szCs w:val="26"/>
        </w:rPr>
        <w:t xml:space="preserve"> заявок)</w:t>
      </w:r>
      <w:r w:rsidR="00617E6E" w:rsidRPr="00175376">
        <w:rPr>
          <w:rFonts w:ascii="Times New Roman" w:hAnsi="Times New Roman"/>
          <w:sz w:val="26"/>
          <w:szCs w:val="26"/>
        </w:rPr>
        <w:t>.</w:t>
      </w:r>
    </w:p>
    <w:p w:rsidR="00DD5E77" w:rsidRPr="00175376" w:rsidRDefault="00DD5E77" w:rsidP="0060517A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</w:p>
    <w:p w:rsidR="00DD5E77" w:rsidRPr="00175376" w:rsidRDefault="006D1E84" w:rsidP="0060517A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6</w:t>
      </w:r>
      <w:r w:rsidR="00DD5E77" w:rsidRPr="00175376">
        <w:rPr>
          <w:rFonts w:ascii="Times New Roman" w:hAnsi="Times New Roman"/>
          <w:b/>
          <w:sz w:val="26"/>
          <w:szCs w:val="26"/>
        </w:rPr>
        <w:t>.2. Проблемы при решении тактической задачи</w:t>
      </w:r>
    </w:p>
    <w:p w:rsidR="00733C27" w:rsidRPr="00175376" w:rsidRDefault="00733C27" w:rsidP="008C6E7C">
      <w:pPr>
        <w:spacing w:line="26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Комитет с 01 января 2011 года выполняет переданное отдельное государственное полномочие по поддержке сельскохозяйственного производства (объем финансирования - 97,2 млн.рублей), при этом  расходы на управленческие функции – 125 тыс.рублей или 0,2 ставки главного с</w:t>
      </w:r>
      <w:r w:rsidR="008C6E7C" w:rsidRPr="00175376">
        <w:rPr>
          <w:rFonts w:ascii="Times New Roman" w:hAnsi="Times New Roman"/>
          <w:sz w:val="26"/>
          <w:szCs w:val="26"/>
        </w:rPr>
        <w:t xml:space="preserve">пециалиста администрации района. </w:t>
      </w:r>
      <w:r w:rsidRPr="00175376">
        <w:rPr>
          <w:rFonts w:ascii="Times New Roman" w:hAnsi="Times New Roman"/>
          <w:sz w:val="26"/>
          <w:szCs w:val="26"/>
        </w:rPr>
        <w:t xml:space="preserve">С учетом финансирования управленческих функций в </w:t>
      </w:r>
      <w:r w:rsidR="008C6E7C" w:rsidRPr="00175376">
        <w:rPr>
          <w:rFonts w:ascii="Times New Roman" w:hAnsi="Times New Roman"/>
          <w:sz w:val="26"/>
          <w:szCs w:val="26"/>
        </w:rPr>
        <w:t xml:space="preserve">переданном объеме, </w:t>
      </w:r>
      <w:r w:rsidR="008C6E7C" w:rsidRPr="00175376">
        <w:rPr>
          <w:rFonts w:ascii="Times New Roman" w:hAnsi="Times New Roman"/>
          <w:sz w:val="26"/>
          <w:szCs w:val="26"/>
        </w:rPr>
        <w:lastRenderedPageBreak/>
        <w:t xml:space="preserve">специалист Комитета должен работать 2-3 месяца в году, на практике деятельность осуществляется на протяжении всего года, что не позволяет заниматься другой деятельностью. </w:t>
      </w:r>
      <w:r w:rsidR="008C6E7C" w:rsidRPr="00175376">
        <w:rPr>
          <w:rFonts w:ascii="Times New Roman" w:hAnsi="Times New Roman"/>
          <w:b/>
          <w:sz w:val="26"/>
          <w:szCs w:val="26"/>
        </w:rPr>
        <w:t>Проблема:</w:t>
      </w:r>
      <w:r w:rsidR="008C6E7C" w:rsidRPr="00175376">
        <w:rPr>
          <w:rFonts w:ascii="Times New Roman" w:hAnsi="Times New Roman"/>
          <w:sz w:val="26"/>
          <w:szCs w:val="26"/>
        </w:rPr>
        <w:t xml:space="preserve"> необходимо </w:t>
      </w:r>
      <w:r w:rsidRPr="00175376">
        <w:rPr>
          <w:rFonts w:ascii="Times New Roman" w:hAnsi="Times New Roman"/>
          <w:sz w:val="26"/>
          <w:szCs w:val="26"/>
        </w:rPr>
        <w:t>увелич</w:t>
      </w:r>
      <w:r w:rsidR="008C6E7C" w:rsidRPr="00175376">
        <w:rPr>
          <w:rFonts w:ascii="Times New Roman" w:hAnsi="Times New Roman"/>
          <w:sz w:val="26"/>
          <w:szCs w:val="26"/>
        </w:rPr>
        <w:t>ить</w:t>
      </w:r>
      <w:r w:rsidRPr="00175376">
        <w:rPr>
          <w:rFonts w:ascii="Times New Roman" w:hAnsi="Times New Roman"/>
          <w:sz w:val="26"/>
          <w:szCs w:val="26"/>
        </w:rPr>
        <w:t xml:space="preserve"> расход</w:t>
      </w:r>
      <w:r w:rsidR="008C6E7C" w:rsidRPr="00175376">
        <w:rPr>
          <w:rFonts w:ascii="Times New Roman" w:hAnsi="Times New Roman"/>
          <w:sz w:val="26"/>
          <w:szCs w:val="26"/>
        </w:rPr>
        <w:t>ы</w:t>
      </w:r>
      <w:r w:rsidRPr="00175376">
        <w:rPr>
          <w:rFonts w:ascii="Times New Roman" w:hAnsi="Times New Roman"/>
          <w:sz w:val="26"/>
          <w:szCs w:val="26"/>
        </w:rPr>
        <w:t xml:space="preserve"> на управленческие функции на поддержку сельского хозяйства в 2012 году до 730 тыс.рублей или в расчете, исходя из 1 ставки главного специалиста администрации района.</w:t>
      </w:r>
    </w:p>
    <w:p w:rsidR="00E35165" w:rsidRPr="00175376" w:rsidRDefault="007B40B7" w:rsidP="0060517A">
      <w:pPr>
        <w:autoSpaceDE w:val="0"/>
        <w:autoSpaceDN w:val="0"/>
        <w:adjustRightInd w:val="0"/>
        <w:spacing w:after="0" w:line="312" w:lineRule="auto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З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адача 7. Содействи</w:t>
      </w:r>
      <w:r w:rsidR="009C2E02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занятости населения, организаци</w:t>
      </w:r>
      <w:r w:rsidR="009C2E02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 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охраны </w:t>
      </w:r>
      <w:r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труда и социального партнерства</w:t>
      </w:r>
    </w:p>
    <w:p w:rsidR="00DD5E77" w:rsidRPr="00175376" w:rsidRDefault="001D364B" w:rsidP="0060517A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7</w:t>
      </w:r>
      <w:r w:rsidR="00DD5E77" w:rsidRPr="00175376">
        <w:rPr>
          <w:rFonts w:ascii="Times New Roman" w:hAnsi="Times New Roman"/>
          <w:b/>
          <w:sz w:val="26"/>
          <w:szCs w:val="26"/>
        </w:rPr>
        <w:t xml:space="preserve">.1. Результаты деятельности: </w:t>
      </w:r>
    </w:p>
    <w:p w:rsidR="00DD5E77" w:rsidRPr="00175376" w:rsidRDefault="001D364B" w:rsidP="0060517A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7</w:t>
      </w:r>
      <w:r w:rsidR="00DD5E77" w:rsidRPr="00175376">
        <w:rPr>
          <w:rFonts w:ascii="Times New Roman" w:hAnsi="Times New Roman"/>
          <w:b/>
          <w:sz w:val="26"/>
          <w:szCs w:val="26"/>
        </w:rPr>
        <w:t>.1.2. по вопросам, не установленным полномочиями</w:t>
      </w:r>
    </w:p>
    <w:p w:rsidR="001D364B" w:rsidRPr="00175376" w:rsidRDefault="001D364B" w:rsidP="0060517A">
      <w:pPr>
        <w:tabs>
          <w:tab w:val="left" w:pos="1134"/>
        </w:tabs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С целью оперативного принятия решений, связанных </w:t>
      </w:r>
      <w:r w:rsidRPr="00175376">
        <w:rPr>
          <w:rFonts w:ascii="Times New Roman" w:hAnsi="Times New Roman"/>
          <w:b/>
          <w:i/>
          <w:sz w:val="26"/>
          <w:szCs w:val="26"/>
        </w:rPr>
        <w:t>с ситуацией на рынке труда</w:t>
      </w:r>
      <w:r w:rsidRPr="00175376">
        <w:rPr>
          <w:rFonts w:ascii="Times New Roman" w:hAnsi="Times New Roman"/>
          <w:i/>
          <w:sz w:val="26"/>
          <w:szCs w:val="26"/>
        </w:rPr>
        <w:t>,</w:t>
      </w:r>
      <w:r w:rsidRPr="00175376">
        <w:rPr>
          <w:rFonts w:ascii="Times New Roman" w:hAnsi="Times New Roman"/>
          <w:sz w:val="26"/>
          <w:szCs w:val="26"/>
        </w:rPr>
        <w:t xml:space="preserve"> снижения напряженности, создания постоянных рабочих мест, своевременного исполнения программ автономного округа по содействию занятости Комитетом организовано 2</w:t>
      </w:r>
      <w:r w:rsidR="00C832F2" w:rsidRPr="00175376">
        <w:rPr>
          <w:rFonts w:ascii="Times New Roman" w:hAnsi="Times New Roman"/>
          <w:sz w:val="26"/>
          <w:szCs w:val="26"/>
        </w:rPr>
        <w:t>0</w:t>
      </w:r>
      <w:r w:rsidRPr="00175376">
        <w:rPr>
          <w:rFonts w:ascii="Times New Roman" w:hAnsi="Times New Roman"/>
          <w:sz w:val="26"/>
          <w:szCs w:val="26"/>
        </w:rPr>
        <w:t xml:space="preserve"> заседаний рабочей группы по ситуации на рынке труда</w:t>
      </w:r>
      <w:r w:rsidR="00C832F2" w:rsidRPr="00175376">
        <w:rPr>
          <w:rFonts w:ascii="Times New Roman" w:hAnsi="Times New Roman"/>
          <w:sz w:val="26"/>
          <w:szCs w:val="26"/>
        </w:rPr>
        <w:t xml:space="preserve">. </w:t>
      </w:r>
    </w:p>
    <w:p w:rsidR="001D364B" w:rsidRPr="00175376" w:rsidRDefault="001D364B" w:rsidP="0060517A">
      <w:pPr>
        <w:tabs>
          <w:tab w:val="left" w:pos="1134"/>
        </w:tabs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течение 201</w:t>
      </w:r>
      <w:r w:rsidR="00306B19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года заключено соглашени</w:t>
      </w:r>
      <w:r w:rsidR="003421CD" w:rsidRPr="00175376">
        <w:rPr>
          <w:rFonts w:ascii="Times New Roman" w:hAnsi="Times New Roman"/>
          <w:sz w:val="26"/>
          <w:szCs w:val="26"/>
        </w:rPr>
        <w:t>е о сотрудничестве администрации Ханты-Мансийского района, казенного учреждения Ханты-Мансийского автономного округа – Югры «Ханты-Мансийский центр занятости населения» и ООО «Газпромнефть-Хантос»</w:t>
      </w:r>
      <w:r w:rsidRPr="00175376">
        <w:rPr>
          <w:rFonts w:ascii="Times New Roman" w:hAnsi="Times New Roman"/>
          <w:sz w:val="26"/>
          <w:szCs w:val="26"/>
        </w:rPr>
        <w:t xml:space="preserve"> по снижению напряженности на рынке труда в Ханты-Мансийском районе. </w:t>
      </w:r>
    </w:p>
    <w:p w:rsidR="003421CD" w:rsidRPr="00175376" w:rsidRDefault="001D364B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Комитет </w:t>
      </w:r>
      <w:r w:rsidRPr="00175376">
        <w:rPr>
          <w:rFonts w:ascii="Times New Roman" w:hAnsi="Times New Roman"/>
          <w:b/>
          <w:i/>
          <w:sz w:val="26"/>
          <w:szCs w:val="26"/>
        </w:rPr>
        <w:t>в рамках социально-трудового партнерства</w:t>
      </w:r>
      <w:r w:rsidRPr="00175376">
        <w:rPr>
          <w:rFonts w:ascii="Times New Roman" w:hAnsi="Times New Roman"/>
          <w:sz w:val="26"/>
          <w:szCs w:val="26"/>
        </w:rPr>
        <w:t xml:space="preserve"> осуществляет функции, связанные с регистрацией коллективных договоров, в 201</w:t>
      </w:r>
      <w:r w:rsidR="00306B19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году было зарегистрировано </w:t>
      </w:r>
      <w:r w:rsidR="003421CD" w:rsidRPr="00175376">
        <w:rPr>
          <w:rFonts w:ascii="Times New Roman" w:hAnsi="Times New Roman"/>
          <w:sz w:val="26"/>
          <w:szCs w:val="26"/>
        </w:rPr>
        <w:t>40</w:t>
      </w:r>
      <w:r w:rsidRPr="00175376">
        <w:rPr>
          <w:rFonts w:ascii="Times New Roman" w:hAnsi="Times New Roman"/>
          <w:sz w:val="26"/>
          <w:szCs w:val="26"/>
        </w:rPr>
        <w:t xml:space="preserve"> коллективных договоров</w:t>
      </w:r>
      <w:r w:rsidR="000064D9" w:rsidRPr="00175376">
        <w:rPr>
          <w:rFonts w:ascii="Times New Roman" w:hAnsi="Times New Roman"/>
          <w:sz w:val="26"/>
          <w:szCs w:val="26"/>
        </w:rPr>
        <w:t>,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0064D9" w:rsidRPr="00175376">
        <w:rPr>
          <w:rFonts w:ascii="Times New Roman" w:hAnsi="Times New Roman"/>
          <w:sz w:val="26"/>
          <w:szCs w:val="26"/>
        </w:rPr>
        <w:t xml:space="preserve">из них – </w:t>
      </w:r>
      <w:r w:rsidR="000064D9" w:rsidRPr="00175376">
        <w:rPr>
          <w:rFonts w:ascii="Times New Roman" w:hAnsi="Times New Roman"/>
          <w:b/>
          <w:sz w:val="26"/>
          <w:szCs w:val="26"/>
        </w:rPr>
        <w:t>12</w:t>
      </w:r>
      <w:r w:rsidR="000064D9" w:rsidRPr="00175376">
        <w:rPr>
          <w:rFonts w:ascii="Times New Roman" w:hAnsi="Times New Roman"/>
          <w:sz w:val="26"/>
          <w:szCs w:val="26"/>
        </w:rPr>
        <w:t xml:space="preserve"> со среднеобразовательными школами (</w:t>
      </w:r>
      <w:r w:rsidR="004F68E8" w:rsidRPr="00175376">
        <w:rPr>
          <w:rFonts w:ascii="Times New Roman" w:hAnsi="Times New Roman"/>
          <w:sz w:val="26"/>
          <w:szCs w:val="26"/>
        </w:rPr>
        <w:t xml:space="preserve">п.Красноленинский, п.Кедровый, п.Бобровский, д.Белогорье, д.Шапша, с.Батово, , с.Нялинское, с.Елизарово, п.Луговской, п.Горноправдинск, д.Согом), </w:t>
      </w:r>
      <w:r w:rsidR="004F68E8" w:rsidRPr="00175376">
        <w:rPr>
          <w:rFonts w:ascii="Times New Roman" w:hAnsi="Times New Roman"/>
          <w:b/>
          <w:sz w:val="26"/>
          <w:szCs w:val="26"/>
        </w:rPr>
        <w:t>18</w:t>
      </w:r>
      <w:r w:rsidR="004F68E8" w:rsidRPr="00175376">
        <w:rPr>
          <w:rFonts w:ascii="Times New Roman" w:hAnsi="Times New Roman"/>
          <w:sz w:val="26"/>
          <w:szCs w:val="26"/>
        </w:rPr>
        <w:t xml:space="preserve"> – с детскими дошкольными учреждениями (п.Урманный, п.Кедровый, п.Выкатной, д.Ягурьях, д.Шапша, с. Селиярово</w:t>
      </w:r>
      <w:r w:rsidR="00180D11" w:rsidRPr="00175376">
        <w:rPr>
          <w:rFonts w:ascii="Times New Roman" w:hAnsi="Times New Roman"/>
          <w:sz w:val="26"/>
          <w:szCs w:val="26"/>
        </w:rPr>
        <w:t xml:space="preserve">, д.Ярки, с.Цингалы, п.Горноправдинск, п.Сибирский, д.Белогорье, п.Луговской, с.Батово, п.Бобровский, с.Реполово, с.Кышик, с.Нялинское), </w:t>
      </w:r>
      <w:r w:rsidR="00180D11" w:rsidRPr="00175376">
        <w:rPr>
          <w:rFonts w:ascii="Times New Roman" w:hAnsi="Times New Roman"/>
          <w:b/>
          <w:sz w:val="26"/>
          <w:szCs w:val="26"/>
        </w:rPr>
        <w:t>4</w:t>
      </w:r>
      <w:r w:rsidR="00180D11" w:rsidRPr="00175376">
        <w:rPr>
          <w:rFonts w:ascii="Times New Roman" w:hAnsi="Times New Roman"/>
          <w:sz w:val="26"/>
          <w:szCs w:val="26"/>
        </w:rPr>
        <w:t xml:space="preserve"> – с учреждениями здравоохранения (п.Луговской, п.Сибирский, п.Горноправдинский, Ханты-Мансийская районная поликлиника); </w:t>
      </w:r>
      <w:r w:rsidR="00180D11" w:rsidRPr="00175376">
        <w:rPr>
          <w:rFonts w:ascii="Times New Roman" w:hAnsi="Times New Roman"/>
          <w:b/>
          <w:sz w:val="26"/>
          <w:szCs w:val="26"/>
        </w:rPr>
        <w:t>3</w:t>
      </w:r>
      <w:r w:rsidR="00180D11" w:rsidRPr="00175376">
        <w:rPr>
          <w:rFonts w:ascii="Times New Roman" w:hAnsi="Times New Roman"/>
          <w:sz w:val="26"/>
          <w:szCs w:val="26"/>
        </w:rPr>
        <w:t xml:space="preserve"> – с учрежениями культуры (д.Согом, д.Шапша, с.Нялинское), </w:t>
      </w:r>
      <w:r w:rsidR="00180D11" w:rsidRPr="00175376">
        <w:rPr>
          <w:rFonts w:ascii="Times New Roman" w:hAnsi="Times New Roman"/>
          <w:b/>
          <w:sz w:val="26"/>
          <w:szCs w:val="26"/>
        </w:rPr>
        <w:t>1</w:t>
      </w:r>
      <w:r w:rsidR="00180D11" w:rsidRPr="00175376">
        <w:rPr>
          <w:rFonts w:ascii="Times New Roman" w:hAnsi="Times New Roman"/>
          <w:sz w:val="26"/>
          <w:szCs w:val="26"/>
        </w:rPr>
        <w:t xml:space="preserve">- с администрацией сельского поселения Шапша, </w:t>
      </w:r>
      <w:r w:rsidR="00180D11" w:rsidRPr="00175376">
        <w:rPr>
          <w:rFonts w:ascii="Times New Roman" w:hAnsi="Times New Roman"/>
          <w:b/>
          <w:sz w:val="26"/>
          <w:szCs w:val="26"/>
        </w:rPr>
        <w:t>1</w:t>
      </w:r>
      <w:r w:rsidR="00180D11" w:rsidRPr="00175376">
        <w:rPr>
          <w:rFonts w:ascii="Times New Roman" w:hAnsi="Times New Roman"/>
          <w:sz w:val="26"/>
          <w:szCs w:val="26"/>
        </w:rPr>
        <w:t xml:space="preserve">- с централизованной бухгалтерией Луговской участковой </w:t>
      </w:r>
      <w:r w:rsidR="00902814" w:rsidRPr="00175376">
        <w:rPr>
          <w:rFonts w:ascii="Times New Roman" w:hAnsi="Times New Roman"/>
          <w:sz w:val="26"/>
          <w:szCs w:val="26"/>
        </w:rPr>
        <w:t xml:space="preserve">больницы, </w:t>
      </w:r>
      <w:r w:rsidR="00902814" w:rsidRPr="00175376">
        <w:rPr>
          <w:rFonts w:ascii="Times New Roman" w:hAnsi="Times New Roman"/>
          <w:b/>
          <w:sz w:val="26"/>
          <w:szCs w:val="26"/>
        </w:rPr>
        <w:t>1</w:t>
      </w:r>
      <w:r w:rsidR="00902814" w:rsidRPr="00175376">
        <w:rPr>
          <w:rFonts w:ascii="Times New Roman" w:hAnsi="Times New Roman"/>
          <w:sz w:val="26"/>
          <w:szCs w:val="26"/>
        </w:rPr>
        <w:t>- с домом престарелых «Уют», д.Шапша.</w:t>
      </w:r>
    </w:p>
    <w:p w:rsidR="001D364B" w:rsidRPr="00175376" w:rsidRDefault="007C6DF7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рамках процедуры регистрации   все договоры были проанализированы на предмет соблюдения государственных гарантий, установленных законодательством Российской Федерации в области социально-трудовых отношений.</w:t>
      </w:r>
    </w:p>
    <w:p w:rsidR="001D364B" w:rsidRPr="00175376" w:rsidRDefault="001D364B" w:rsidP="0060517A">
      <w:pPr>
        <w:tabs>
          <w:tab w:val="left" w:pos="1134"/>
        </w:tabs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lastRenderedPageBreak/>
        <w:t xml:space="preserve">В целях информирования населения, работающего на предприятиях Ханты-Мансийского района, а также консультирования и выявления нарушений в области трудовых отношений и охраны труда в отчетном периоде продолжил работу телефон </w:t>
      </w:r>
      <w:r w:rsidRPr="00175376">
        <w:rPr>
          <w:rFonts w:ascii="Times New Roman" w:hAnsi="Times New Roman"/>
          <w:b/>
          <w:i/>
          <w:sz w:val="26"/>
          <w:szCs w:val="26"/>
        </w:rPr>
        <w:t>«Горячей линии»</w:t>
      </w:r>
      <w:r w:rsidR="000064D9" w:rsidRPr="00175376">
        <w:rPr>
          <w:rFonts w:ascii="Times New Roman" w:hAnsi="Times New Roman"/>
          <w:sz w:val="26"/>
          <w:szCs w:val="26"/>
        </w:rPr>
        <w:t xml:space="preserve"> (35-28-38). Обратилось 20</w:t>
      </w:r>
      <w:r w:rsidRPr="00175376">
        <w:rPr>
          <w:rFonts w:ascii="Times New Roman" w:hAnsi="Times New Roman"/>
          <w:sz w:val="26"/>
          <w:szCs w:val="26"/>
        </w:rPr>
        <w:t xml:space="preserve"> жителей района, заявителям даны разъяснения, оказана консультативная помощь.</w:t>
      </w:r>
    </w:p>
    <w:p w:rsidR="001D364B" w:rsidRPr="00175376" w:rsidRDefault="000064D9" w:rsidP="0060517A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В 2012 году была организована мобильная рабочая группа, включающая в себя представителей администрации района, муниципального автономного учреждения «Организационно-методический центр», Фонда поддержки предпринимательства Югры и Ханты-Мансийского центра занятости населения. Деятельность рабочей группы затронула все сельские поселения района, были проведены выездные консультации по организации и ведению бизнеса, вопросам безработицы. </w:t>
      </w:r>
    </w:p>
    <w:p w:rsidR="0029404A" w:rsidRPr="00175376" w:rsidRDefault="0029404A" w:rsidP="00C746DF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175376">
        <w:rPr>
          <w:rFonts w:ascii="Times New Roman" w:hAnsi="Times New Roman"/>
          <w:sz w:val="26"/>
          <w:szCs w:val="26"/>
        </w:rPr>
        <w:t xml:space="preserve">Комитет является исполнителем долгосрочный целевой программы </w:t>
      </w:r>
      <w:r w:rsidRPr="00175376">
        <w:rPr>
          <w:rFonts w:ascii="Times New Roman" w:hAnsi="Times New Roman"/>
          <w:b/>
          <w:sz w:val="26"/>
          <w:szCs w:val="26"/>
        </w:rPr>
        <w:t xml:space="preserve">«Содействие занятости населения Ханты-Мансийского района на 2012-2014 годы». </w:t>
      </w:r>
      <w:r w:rsidRPr="00175376">
        <w:rPr>
          <w:rFonts w:ascii="Times New Roman" w:hAnsi="Times New Roman"/>
          <w:sz w:val="26"/>
          <w:szCs w:val="26"/>
        </w:rPr>
        <w:t>Объем средств освоенных в ходе реализации программы за отчетный период составил 4 846,0 тыс. рублей или 95,6%. Средства были направлены на организацию общественных работ администрациями сельских поселений и муниципальным автономным учреждением «Организационно-методический центр». В течение отчетного периода приняли участие в данном мероприятии 542 человека, из которых 379 – безработных. Основными видами выполняемых общественных работ стали ремонт и содержание объектов внешнего благоустройства поселков, подсобные работы.</w:t>
      </w:r>
      <w:r w:rsidRPr="00175376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DD5E77" w:rsidRPr="00175376" w:rsidRDefault="001D364B" w:rsidP="0060517A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7</w:t>
      </w:r>
      <w:r w:rsidR="00DD5E77" w:rsidRPr="00175376">
        <w:rPr>
          <w:rFonts w:ascii="Times New Roman" w:hAnsi="Times New Roman"/>
          <w:b/>
          <w:sz w:val="26"/>
          <w:szCs w:val="26"/>
        </w:rPr>
        <w:t xml:space="preserve">.1.4. </w:t>
      </w:r>
      <w:r w:rsidR="007C6DF7" w:rsidRPr="00175376">
        <w:rPr>
          <w:rFonts w:ascii="Times New Roman" w:hAnsi="Times New Roman"/>
          <w:b/>
          <w:sz w:val="26"/>
          <w:szCs w:val="26"/>
        </w:rPr>
        <w:t xml:space="preserve">результаты </w:t>
      </w:r>
      <w:r w:rsidR="00DD5E77" w:rsidRPr="00175376">
        <w:rPr>
          <w:rFonts w:ascii="Times New Roman" w:hAnsi="Times New Roman"/>
          <w:b/>
          <w:sz w:val="26"/>
          <w:szCs w:val="26"/>
        </w:rPr>
        <w:t>финансово – хозяйственной деятельности муниципальных предприятий и учреждений</w:t>
      </w:r>
    </w:p>
    <w:p w:rsidR="0082654A" w:rsidRPr="00175376" w:rsidRDefault="004C18C6" w:rsidP="004C18C6">
      <w:pPr>
        <w:pStyle w:val="af8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Муниципальное автономное учреждение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«Организационно-методический центр»</w:t>
      </w:r>
      <w:r w:rsidRPr="00175376">
        <w:rPr>
          <w:rFonts w:ascii="Times New Roman" w:hAnsi="Times New Roman"/>
          <w:sz w:val="26"/>
          <w:szCs w:val="26"/>
        </w:rPr>
        <w:t xml:space="preserve"> является исполнителем муниципального задания администрации района в части оказания поддержки в трудоустройстве граждан, путем организации временных работ. </w:t>
      </w:r>
      <w:r w:rsidR="0082654A" w:rsidRPr="00175376">
        <w:rPr>
          <w:rFonts w:ascii="Times New Roman" w:hAnsi="Times New Roman"/>
          <w:sz w:val="26"/>
          <w:szCs w:val="26"/>
        </w:rPr>
        <w:t>В течение 201</w:t>
      </w:r>
      <w:r w:rsidR="003F5866" w:rsidRPr="00175376">
        <w:rPr>
          <w:rFonts w:ascii="Times New Roman" w:hAnsi="Times New Roman"/>
          <w:sz w:val="26"/>
          <w:szCs w:val="26"/>
        </w:rPr>
        <w:t>2</w:t>
      </w:r>
      <w:r w:rsidR="0082654A" w:rsidRPr="00175376">
        <w:rPr>
          <w:rFonts w:ascii="Times New Roman" w:hAnsi="Times New Roman"/>
          <w:sz w:val="26"/>
          <w:szCs w:val="26"/>
        </w:rPr>
        <w:t xml:space="preserve"> года автономным учреждением заключено 4 договора с казенным учреждением автономного округа «Ханты-Мансийский центр занятости населения»: </w:t>
      </w:r>
      <w:r w:rsidR="008C6E7C" w:rsidRPr="00175376">
        <w:rPr>
          <w:rFonts w:ascii="Times New Roman" w:hAnsi="Times New Roman"/>
          <w:sz w:val="26"/>
          <w:szCs w:val="26"/>
        </w:rPr>
        <w:t xml:space="preserve">3 - </w:t>
      </w:r>
      <w:r w:rsidR="0082654A" w:rsidRPr="00175376">
        <w:rPr>
          <w:rFonts w:ascii="Times New Roman" w:hAnsi="Times New Roman"/>
          <w:sz w:val="26"/>
          <w:szCs w:val="26"/>
        </w:rPr>
        <w:t xml:space="preserve">на выполнение общественных работ для </w:t>
      </w:r>
      <w:r w:rsidR="008C6E7C" w:rsidRPr="00175376">
        <w:rPr>
          <w:rFonts w:ascii="Times New Roman" w:hAnsi="Times New Roman"/>
          <w:sz w:val="26"/>
          <w:szCs w:val="26"/>
        </w:rPr>
        <w:t xml:space="preserve">210 </w:t>
      </w:r>
      <w:r w:rsidR="0082654A" w:rsidRPr="00175376">
        <w:rPr>
          <w:rFonts w:ascii="Times New Roman" w:hAnsi="Times New Roman"/>
          <w:sz w:val="26"/>
          <w:szCs w:val="26"/>
        </w:rPr>
        <w:t xml:space="preserve">безработных граждан; </w:t>
      </w:r>
      <w:r w:rsidR="008C6E7C" w:rsidRPr="00175376">
        <w:rPr>
          <w:rFonts w:ascii="Times New Roman" w:hAnsi="Times New Roman"/>
          <w:sz w:val="26"/>
          <w:szCs w:val="26"/>
        </w:rPr>
        <w:t>1 - по</w:t>
      </w:r>
      <w:r w:rsidR="0082654A" w:rsidRPr="00175376">
        <w:rPr>
          <w:rFonts w:ascii="Times New Roman" w:hAnsi="Times New Roman"/>
          <w:sz w:val="26"/>
          <w:szCs w:val="26"/>
        </w:rPr>
        <w:t xml:space="preserve"> организации временного трудоустройства </w:t>
      </w:r>
      <w:r w:rsidR="008C6E7C" w:rsidRPr="00175376">
        <w:rPr>
          <w:rFonts w:ascii="Times New Roman" w:hAnsi="Times New Roman"/>
          <w:sz w:val="26"/>
          <w:szCs w:val="26"/>
        </w:rPr>
        <w:t xml:space="preserve">20 </w:t>
      </w:r>
      <w:r w:rsidR="0082654A" w:rsidRPr="00175376">
        <w:rPr>
          <w:rFonts w:ascii="Times New Roman" w:hAnsi="Times New Roman"/>
          <w:sz w:val="26"/>
          <w:szCs w:val="26"/>
        </w:rPr>
        <w:t>граждан испытывающих трудности в поиске работы.</w:t>
      </w:r>
    </w:p>
    <w:p w:rsidR="0082654A" w:rsidRPr="00175376" w:rsidRDefault="0082654A" w:rsidP="004C18C6">
      <w:pPr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Всего в 201</w:t>
      </w:r>
      <w:r w:rsidR="00270828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году было трудоустроено 245 граждан имеющих статус безработного, из них 216 граждан в социально значимых сферах Ханты-</w:t>
      </w:r>
      <w:r w:rsidRPr="00175376">
        <w:rPr>
          <w:rFonts w:ascii="Times New Roman" w:hAnsi="Times New Roman"/>
          <w:sz w:val="26"/>
          <w:szCs w:val="26"/>
        </w:rPr>
        <w:lastRenderedPageBreak/>
        <w:t>Мансийского района и 29 граждан к субъектам малого и среднего предпринимательства.</w:t>
      </w:r>
    </w:p>
    <w:p w:rsidR="00DD5E77" w:rsidRPr="00175376" w:rsidRDefault="001D364B" w:rsidP="0060517A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7</w:t>
      </w:r>
      <w:r w:rsidR="00DD5E77" w:rsidRPr="00175376">
        <w:rPr>
          <w:rFonts w:ascii="Times New Roman" w:hAnsi="Times New Roman"/>
          <w:b/>
          <w:sz w:val="26"/>
          <w:szCs w:val="26"/>
        </w:rPr>
        <w:t>.2. Проблемы при решении тактической задачи</w:t>
      </w:r>
    </w:p>
    <w:p w:rsidR="007C6DF7" w:rsidRPr="00175376" w:rsidRDefault="007C6DF7" w:rsidP="004A71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 настоящее время на территории автономного округа уведомительную регистрацию коллективных договоров осуществляют органы местного самоуправления</w:t>
      </w:r>
      <w:r w:rsidR="004C18C6" w:rsidRPr="00175376">
        <w:rPr>
          <w:rFonts w:ascii="Times New Roman" w:hAnsi="Times New Roman"/>
          <w:sz w:val="26"/>
          <w:szCs w:val="26"/>
        </w:rPr>
        <w:t xml:space="preserve"> (Постановление Правительства автономного округа от 22.10.2002 № 543-п)</w:t>
      </w:r>
      <w:r w:rsidRPr="00175376">
        <w:rPr>
          <w:rFonts w:ascii="Times New Roman" w:hAnsi="Times New Roman"/>
          <w:sz w:val="26"/>
          <w:szCs w:val="26"/>
        </w:rPr>
        <w:t xml:space="preserve"> без наличия у</w:t>
      </w:r>
      <w:r w:rsidR="00CA353F" w:rsidRPr="00175376">
        <w:rPr>
          <w:rFonts w:ascii="Times New Roman" w:hAnsi="Times New Roman"/>
          <w:sz w:val="26"/>
          <w:szCs w:val="26"/>
        </w:rPr>
        <w:t xml:space="preserve"> них соответствующих полномочий (ст.</w:t>
      </w:r>
      <w:r w:rsidRPr="00175376">
        <w:rPr>
          <w:rFonts w:ascii="Times New Roman" w:hAnsi="Times New Roman"/>
          <w:sz w:val="26"/>
          <w:szCs w:val="26"/>
        </w:rPr>
        <w:t xml:space="preserve">50 Трудового кодекса Российской Федерации закрепляет </w:t>
      </w:r>
      <w:r w:rsidR="00CA353F" w:rsidRPr="00175376">
        <w:rPr>
          <w:rFonts w:ascii="Times New Roman" w:hAnsi="Times New Roman"/>
          <w:sz w:val="26"/>
          <w:szCs w:val="26"/>
        </w:rPr>
        <w:t xml:space="preserve">данную функцию за </w:t>
      </w:r>
      <w:r w:rsidRPr="00175376">
        <w:rPr>
          <w:rFonts w:ascii="Times New Roman" w:hAnsi="Times New Roman"/>
          <w:sz w:val="26"/>
          <w:szCs w:val="26"/>
        </w:rPr>
        <w:t>Федеральной службой по труду и занятости Российской Федерации</w:t>
      </w:r>
      <w:r w:rsidR="00CA353F" w:rsidRPr="00175376">
        <w:rPr>
          <w:rFonts w:ascii="Times New Roman" w:hAnsi="Times New Roman"/>
          <w:sz w:val="26"/>
          <w:szCs w:val="26"/>
        </w:rPr>
        <w:t>)</w:t>
      </w:r>
      <w:r w:rsidRPr="00175376">
        <w:rPr>
          <w:rFonts w:ascii="Times New Roman" w:hAnsi="Times New Roman"/>
          <w:sz w:val="26"/>
          <w:szCs w:val="26"/>
        </w:rPr>
        <w:t xml:space="preserve">. </w:t>
      </w:r>
    </w:p>
    <w:p w:rsidR="007C6DF7" w:rsidRPr="00175376" w:rsidRDefault="004C18C6" w:rsidP="004A71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В тоже время другим </w:t>
      </w:r>
      <w:r w:rsidR="007C6DF7" w:rsidRPr="00175376">
        <w:rPr>
          <w:rFonts w:ascii="Times New Roman" w:hAnsi="Times New Roman"/>
          <w:sz w:val="26"/>
          <w:szCs w:val="26"/>
        </w:rPr>
        <w:t xml:space="preserve">Постановлением Правительства автономного округа от 06.08.2010 № 191-п «О нормативах формирования расходов на содержание органов местного самоуправления Ханты-Мансийского автономного округа – Югры» утвержден предельный размер норматива на содержание органов местного самоуправления Ханты-Мансийского района, который не может быть превышен. В связи с чем, администрация района не может позволить увеличить численность и сумму расходов на содержание служащих, которые могли бы заниматься вопросами, входящими в компетенцию Федеральной службы по труду и занятости и органов исполнительной власти субъекта Российской Федерации.   </w:t>
      </w:r>
    </w:p>
    <w:p w:rsidR="007C6DF7" w:rsidRPr="00175376" w:rsidRDefault="007C6DF7" w:rsidP="004A71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Минздравсоцразвития России </w:t>
      </w:r>
      <w:r w:rsidR="004C18C6" w:rsidRPr="00175376">
        <w:rPr>
          <w:rFonts w:ascii="Times New Roman" w:hAnsi="Times New Roman"/>
          <w:sz w:val="26"/>
          <w:szCs w:val="26"/>
        </w:rPr>
        <w:t xml:space="preserve">подготовлен </w:t>
      </w:r>
      <w:r w:rsidRPr="00175376">
        <w:rPr>
          <w:rFonts w:ascii="Times New Roman" w:hAnsi="Times New Roman"/>
          <w:sz w:val="26"/>
          <w:szCs w:val="26"/>
        </w:rPr>
        <w:t xml:space="preserve">проект Федерального закона «О внесении изменений в трудовой кодекс Российской Федерации», пункт 4 статьи 1 которого определяет, что регистрация территориальных соглашений и коллективных договоров будет осуществляться органами местного самоуправления. </w:t>
      </w:r>
    </w:p>
    <w:p w:rsidR="004A71B7" w:rsidRPr="00175376" w:rsidRDefault="004A71B7" w:rsidP="00C10E0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Проблема.</w:t>
      </w:r>
      <w:r w:rsidRPr="00175376">
        <w:rPr>
          <w:rFonts w:ascii="Times New Roman" w:hAnsi="Times New Roman"/>
          <w:sz w:val="26"/>
          <w:szCs w:val="26"/>
        </w:rPr>
        <w:t xml:space="preserve"> Д</w:t>
      </w:r>
      <w:r w:rsidR="007C6DF7" w:rsidRPr="00175376">
        <w:rPr>
          <w:rFonts w:ascii="Times New Roman" w:hAnsi="Times New Roman"/>
          <w:sz w:val="26"/>
          <w:szCs w:val="26"/>
        </w:rPr>
        <w:t>о принятия вышеназванного законопроекта  необходимо рассмотреть возможность передачи отдельных государственных полномочий органам местного самоуправления муниципальных образований Ханты-Мансийского автономного округа – Югры с соответствующим объемом финансирования.</w:t>
      </w:r>
    </w:p>
    <w:p w:rsidR="00C10E0A" w:rsidRPr="00175376" w:rsidRDefault="00C10E0A" w:rsidP="00C10E0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sz w:val="26"/>
          <w:szCs w:val="26"/>
        </w:rPr>
      </w:pPr>
    </w:p>
    <w:p w:rsidR="00E35165" w:rsidRPr="00175376" w:rsidRDefault="00CC32EC" w:rsidP="004A71B7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З</w:t>
      </w:r>
      <w:r w:rsidR="00E35165" w:rsidRPr="00175376">
        <w:rPr>
          <w:rFonts w:ascii="Times New Roman" w:eastAsia="Times New Roman" w:hAnsi="Times New Roman"/>
          <w:b/>
          <w:sz w:val="26"/>
          <w:szCs w:val="26"/>
          <w:lang w:eastAsia="ru-RU"/>
        </w:rPr>
        <w:t>адача 8. Реализации ценовой политики</w:t>
      </w:r>
    </w:p>
    <w:p w:rsidR="004A71B7" w:rsidRPr="00175376" w:rsidRDefault="004A71B7" w:rsidP="004A71B7">
      <w:pPr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 xml:space="preserve">8.1. Результаты деятельности: </w:t>
      </w:r>
    </w:p>
    <w:p w:rsidR="004A71B7" w:rsidRPr="00175376" w:rsidRDefault="004A71B7" w:rsidP="004A71B7">
      <w:pPr>
        <w:spacing w:after="0" w:line="312" w:lineRule="auto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8.1.1. по полномочиям (функциям)</w:t>
      </w:r>
    </w:p>
    <w:p w:rsidR="003D7030" w:rsidRPr="00175376" w:rsidRDefault="00A1576E" w:rsidP="00613DD2">
      <w:pPr>
        <w:spacing w:after="0" w:line="312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lastRenderedPageBreak/>
        <w:t xml:space="preserve">В целях обеспечения единого порядка установления (цен) тарифов на услуги муниципальных предприятий и учреждений Ханты-Мансийского района Комитетом </w:t>
      </w:r>
      <w:r w:rsidR="003D7030" w:rsidRPr="00175376">
        <w:rPr>
          <w:rFonts w:ascii="Times New Roman" w:hAnsi="Times New Roman"/>
          <w:sz w:val="26"/>
          <w:szCs w:val="26"/>
        </w:rPr>
        <w:t>в 201</w:t>
      </w:r>
      <w:r w:rsidR="007B5110" w:rsidRPr="00175376">
        <w:rPr>
          <w:rFonts w:ascii="Times New Roman" w:hAnsi="Times New Roman"/>
          <w:sz w:val="26"/>
          <w:szCs w:val="26"/>
        </w:rPr>
        <w:t>2</w:t>
      </w:r>
      <w:r w:rsidR="003D7030" w:rsidRPr="00175376">
        <w:rPr>
          <w:rFonts w:ascii="Times New Roman" w:hAnsi="Times New Roman"/>
          <w:sz w:val="26"/>
          <w:szCs w:val="26"/>
        </w:rPr>
        <w:t xml:space="preserve"> году были 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установлены </w:t>
      </w:r>
      <w:r w:rsidR="003D7030" w:rsidRPr="00175376">
        <w:rPr>
          <w:rFonts w:ascii="Times New Roman" w:hAnsi="Times New Roman"/>
          <w:b/>
          <w:i/>
          <w:sz w:val="26"/>
          <w:szCs w:val="26"/>
        </w:rPr>
        <w:t>цены (</w:t>
      </w:r>
      <w:r w:rsidRPr="00175376">
        <w:rPr>
          <w:rFonts w:ascii="Times New Roman" w:hAnsi="Times New Roman"/>
          <w:b/>
          <w:i/>
          <w:sz w:val="26"/>
          <w:szCs w:val="26"/>
        </w:rPr>
        <w:t>тарифы</w:t>
      </w:r>
      <w:r w:rsidR="003D7030" w:rsidRPr="00175376">
        <w:rPr>
          <w:rFonts w:ascii="Times New Roman" w:hAnsi="Times New Roman"/>
          <w:b/>
          <w:i/>
          <w:sz w:val="26"/>
          <w:szCs w:val="26"/>
        </w:rPr>
        <w:t>):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7B5110" w:rsidRPr="00175376" w:rsidRDefault="00713987" w:rsidP="00613DD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- </w:t>
      </w:r>
      <w:r w:rsidR="007B5110" w:rsidRPr="00175376">
        <w:rPr>
          <w:rFonts w:ascii="Times New Roman" w:eastAsia="Times New Roman" w:hAnsi="Times New Roman"/>
          <w:sz w:val="26"/>
          <w:szCs w:val="26"/>
        </w:rPr>
        <w:t>на выполнение рейсов маршрутных автобусов ИП Маципула по маршруту Кедровый-Елизарово-Троица-Луговской-Ханты-Мансийск;</w:t>
      </w:r>
    </w:p>
    <w:p w:rsidR="007B5110" w:rsidRPr="00175376" w:rsidRDefault="007B5110" w:rsidP="00613DD2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5376">
        <w:rPr>
          <w:rFonts w:ascii="Times New Roman" w:eastAsia="Times New Roman" w:hAnsi="Times New Roman"/>
          <w:sz w:val="26"/>
          <w:szCs w:val="26"/>
        </w:rPr>
        <w:t>- на транспортные услуги ИП Наумовым В.В., ИП Вахрушевым В.Б., ИП Терентьевым С.Н.</w:t>
      </w:r>
      <w:r w:rsidR="00F253EF" w:rsidRPr="00175376">
        <w:rPr>
          <w:rFonts w:ascii="Times New Roman" w:eastAsia="Times New Roman" w:hAnsi="Times New Roman"/>
          <w:sz w:val="26"/>
          <w:szCs w:val="26"/>
        </w:rPr>
        <w:t>;</w:t>
      </w:r>
    </w:p>
    <w:p w:rsidR="007B5110" w:rsidRPr="00175376" w:rsidRDefault="00F253EF" w:rsidP="00613DD2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- на аренду теплохода «Аврора»;</w:t>
      </w:r>
    </w:p>
    <w:p w:rsidR="00F253EF" w:rsidRPr="00175376" w:rsidRDefault="00F253EF" w:rsidP="00613DD2">
      <w:pPr>
        <w:tabs>
          <w:tab w:val="left" w:pos="851"/>
        </w:tabs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-на платные медицинские услуги муниципального бюджетного учреждения здравоохранения Ханты-Мансийского района «Горноправдинская участковая больница»;</w:t>
      </w:r>
    </w:p>
    <w:p w:rsidR="00F253EF" w:rsidRPr="00175376" w:rsidRDefault="00F253EF" w:rsidP="00613DD2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- на выполнение пассажирских перевозок ИП Петровым В.Л. по маршруту Согом-Ханты-Мансийск-Согом;</w:t>
      </w:r>
    </w:p>
    <w:p w:rsidR="00613DD2" w:rsidRPr="00175376" w:rsidRDefault="00613DD2" w:rsidP="00613DD2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- на услуги, оказываемые Муниципальным автономным учреждением</w:t>
      </w:r>
      <w:r w:rsidRPr="0017537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>«Организационно-методический центр»;</w:t>
      </w:r>
    </w:p>
    <w:p w:rsidR="00963B9C" w:rsidRPr="00175376" w:rsidRDefault="00963B9C" w:rsidP="0060517A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Кроме того, проводился еженедельный информационный мониторинг по поступлению, реализации, наличию нефтепродуктов на АЗС </w:t>
      </w:r>
      <w:r w:rsidR="00195EBD" w:rsidRPr="00175376">
        <w:rPr>
          <w:rFonts w:ascii="Times New Roman" w:hAnsi="Times New Roman"/>
          <w:sz w:val="26"/>
          <w:szCs w:val="26"/>
        </w:rPr>
        <w:t xml:space="preserve">ООО </w:t>
      </w:r>
      <w:r w:rsidRPr="00175376">
        <w:rPr>
          <w:rFonts w:ascii="Times New Roman" w:hAnsi="Times New Roman"/>
          <w:sz w:val="26"/>
          <w:szCs w:val="26"/>
        </w:rPr>
        <w:t>«НефтеПродуктСервис», Разбойникова В.Н. и Разбойникова С.В.</w:t>
      </w:r>
    </w:p>
    <w:p w:rsidR="00DC0E8A" w:rsidRPr="00175376" w:rsidRDefault="00DC0E8A" w:rsidP="0047712E">
      <w:pPr>
        <w:pStyle w:val="af4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5E77" w:rsidRPr="00175376" w:rsidRDefault="00CC32EC" w:rsidP="0060517A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 xml:space="preserve">РАЗДЕЛ 3. ОСНОВНЫЕ НАПРАВЛЕНИЯ ДЕЯТЕЛЬНОСТИ, В ТОМ ЧИСЛЕ ПО УЛУЧШЕНИЮ ЗНАЧЕНИЙ ПОКАЗАТЕЛЕЙ, ХАРАКТЕРИЗУЮЩИХ ДЕЯТЕЛЬНОСТЬ </w:t>
      </w:r>
      <w:r w:rsidR="00AA1F24" w:rsidRPr="00175376">
        <w:rPr>
          <w:rFonts w:ascii="Times New Roman" w:hAnsi="Times New Roman"/>
          <w:b/>
          <w:sz w:val="26"/>
          <w:szCs w:val="26"/>
        </w:rPr>
        <w:t>КОМИТЕТА ЭКОНОМИЧЕСКОЙ ПОЛИТИКИ</w:t>
      </w:r>
    </w:p>
    <w:p w:rsidR="00F02F0B" w:rsidRPr="00175376" w:rsidRDefault="00DD5E77" w:rsidP="0060517A">
      <w:pPr>
        <w:autoSpaceDE w:val="0"/>
        <w:autoSpaceDN w:val="0"/>
        <w:adjustRightInd w:val="0"/>
        <w:spacing w:after="0" w:line="312" w:lineRule="auto"/>
        <w:outlineLvl w:val="1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Основные напр</w:t>
      </w:r>
      <w:r w:rsidR="00CC32EC" w:rsidRPr="00175376">
        <w:rPr>
          <w:rFonts w:ascii="Times New Roman" w:hAnsi="Times New Roman"/>
          <w:sz w:val="26"/>
          <w:szCs w:val="26"/>
        </w:rPr>
        <w:t>а</w:t>
      </w:r>
      <w:r w:rsidRPr="00175376">
        <w:rPr>
          <w:rFonts w:ascii="Times New Roman" w:hAnsi="Times New Roman"/>
          <w:sz w:val="26"/>
          <w:szCs w:val="26"/>
        </w:rPr>
        <w:t>вления ук</w:t>
      </w:r>
      <w:r w:rsidR="00CC32EC" w:rsidRPr="00175376">
        <w:rPr>
          <w:rFonts w:ascii="Times New Roman" w:hAnsi="Times New Roman"/>
          <w:sz w:val="26"/>
          <w:szCs w:val="26"/>
        </w:rPr>
        <w:t>а</w:t>
      </w:r>
      <w:r w:rsidRPr="00175376">
        <w:rPr>
          <w:rFonts w:ascii="Times New Roman" w:hAnsi="Times New Roman"/>
          <w:sz w:val="26"/>
          <w:szCs w:val="26"/>
        </w:rPr>
        <w:t xml:space="preserve">заны </w:t>
      </w:r>
      <w:r w:rsidR="00CC32EC" w:rsidRPr="00175376">
        <w:rPr>
          <w:rFonts w:ascii="Times New Roman" w:hAnsi="Times New Roman"/>
          <w:sz w:val="26"/>
          <w:szCs w:val="26"/>
        </w:rPr>
        <w:t>в</w:t>
      </w:r>
      <w:r w:rsidRPr="00175376">
        <w:rPr>
          <w:rFonts w:ascii="Times New Roman" w:hAnsi="Times New Roman"/>
          <w:sz w:val="26"/>
          <w:szCs w:val="26"/>
        </w:rPr>
        <w:t xml:space="preserve"> приложении </w:t>
      </w:r>
      <w:r w:rsidR="00CC32EC" w:rsidRPr="00175376">
        <w:rPr>
          <w:rFonts w:ascii="Times New Roman" w:hAnsi="Times New Roman"/>
          <w:sz w:val="26"/>
          <w:szCs w:val="26"/>
        </w:rPr>
        <w:t xml:space="preserve">1 </w:t>
      </w:r>
      <w:r w:rsidRPr="00175376">
        <w:rPr>
          <w:rFonts w:ascii="Times New Roman" w:hAnsi="Times New Roman"/>
          <w:sz w:val="26"/>
          <w:szCs w:val="26"/>
        </w:rPr>
        <w:t xml:space="preserve">к </w:t>
      </w:r>
      <w:r w:rsidR="00CC32EC" w:rsidRPr="00175376">
        <w:rPr>
          <w:rFonts w:ascii="Times New Roman" w:hAnsi="Times New Roman"/>
          <w:sz w:val="26"/>
          <w:szCs w:val="26"/>
        </w:rPr>
        <w:t xml:space="preserve">настоящему </w:t>
      </w:r>
      <w:r w:rsidRPr="00175376">
        <w:rPr>
          <w:rFonts w:ascii="Times New Roman" w:hAnsi="Times New Roman"/>
          <w:sz w:val="26"/>
          <w:szCs w:val="26"/>
        </w:rPr>
        <w:t>докладу</w:t>
      </w:r>
      <w:r w:rsidR="00CC32EC" w:rsidRPr="00175376">
        <w:rPr>
          <w:rFonts w:ascii="Times New Roman" w:hAnsi="Times New Roman"/>
          <w:sz w:val="26"/>
          <w:szCs w:val="26"/>
        </w:rPr>
        <w:t>.</w:t>
      </w:r>
    </w:p>
    <w:p w:rsidR="00DD5E77" w:rsidRPr="00175376" w:rsidRDefault="00DD5E77" w:rsidP="0060517A">
      <w:pPr>
        <w:autoSpaceDE w:val="0"/>
        <w:autoSpaceDN w:val="0"/>
        <w:adjustRightInd w:val="0"/>
        <w:spacing w:after="0" w:line="312" w:lineRule="auto"/>
        <w:outlineLvl w:val="1"/>
        <w:rPr>
          <w:rFonts w:ascii="Times New Roman" w:hAnsi="Times New Roman"/>
          <w:sz w:val="26"/>
          <w:szCs w:val="26"/>
        </w:rPr>
      </w:pPr>
    </w:p>
    <w:p w:rsidR="00DD5E77" w:rsidRPr="00175376" w:rsidRDefault="003D7030" w:rsidP="0060517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 xml:space="preserve">РАЗДЕЛ 4. ЗАКЛЮЧЕНИЕ </w:t>
      </w:r>
    </w:p>
    <w:p w:rsidR="00663C11" w:rsidRPr="00175376" w:rsidRDefault="00663C11" w:rsidP="0060517A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Комитет </w:t>
      </w:r>
      <w:r w:rsidRPr="00175376">
        <w:rPr>
          <w:rFonts w:ascii="Times New Roman" w:hAnsi="Times New Roman"/>
          <w:i/>
          <w:sz w:val="26"/>
          <w:szCs w:val="26"/>
        </w:rPr>
        <w:t>осуществляет подготовку нормативных и распорядительных актов</w:t>
      </w:r>
      <w:r w:rsidRPr="00175376">
        <w:rPr>
          <w:rFonts w:ascii="Times New Roman" w:hAnsi="Times New Roman"/>
          <w:sz w:val="26"/>
          <w:szCs w:val="26"/>
        </w:rPr>
        <w:t xml:space="preserve">. </w:t>
      </w:r>
      <w:r w:rsidR="00785230" w:rsidRPr="00175376">
        <w:rPr>
          <w:rFonts w:ascii="Times New Roman" w:hAnsi="Times New Roman"/>
          <w:spacing w:val="4"/>
          <w:sz w:val="26"/>
          <w:szCs w:val="26"/>
        </w:rPr>
        <w:t>В 2012</w:t>
      </w:r>
      <w:r w:rsidRPr="00175376">
        <w:rPr>
          <w:rFonts w:ascii="Times New Roman" w:hAnsi="Times New Roman"/>
          <w:spacing w:val="4"/>
          <w:sz w:val="26"/>
          <w:szCs w:val="26"/>
        </w:rPr>
        <w:t xml:space="preserve"> году Комитетом подготовлено</w:t>
      </w:r>
      <w:r w:rsidRPr="00175376">
        <w:rPr>
          <w:rFonts w:ascii="Times New Roman" w:hAnsi="Times New Roman"/>
          <w:sz w:val="26"/>
          <w:szCs w:val="26"/>
        </w:rPr>
        <w:t xml:space="preserve"> 7</w:t>
      </w:r>
      <w:r w:rsidR="003F5866" w:rsidRPr="00175376">
        <w:rPr>
          <w:rFonts w:ascii="Times New Roman" w:hAnsi="Times New Roman"/>
          <w:sz w:val="26"/>
          <w:szCs w:val="26"/>
        </w:rPr>
        <w:t>9</w:t>
      </w:r>
      <w:r w:rsidRPr="00175376">
        <w:rPr>
          <w:rFonts w:ascii="Times New Roman" w:hAnsi="Times New Roman"/>
          <w:sz w:val="26"/>
          <w:szCs w:val="26"/>
        </w:rPr>
        <w:t xml:space="preserve"> проект</w:t>
      </w:r>
      <w:r w:rsidR="003F5866" w:rsidRPr="00175376">
        <w:rPr>
          <w:rFonts w:ascii="Times New Roman" w:hAnsi="Times New Roman"/>
          <w:sz w:val="26"/>
          <w:szCs w:val="26"/>
        </w:rPr>
        <w:t>ов</w:t>
      </w:r>
      <w:r w:rsidRPr="00175376">
        <w:rPr>
          <w:rFonts w:ascii="Times New Roman" w:hAnsi="Times New Roman"/>
          <w:sz w:val="26"/>
          <w:szCs w:val="26"/>
        </w:rPr>
        <w:t xml:space="preserve">, в том числе </w:t>
      </w:r>
      <w:r w:rsidR="003F5866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pacing w:val="4"/>
          <w:sz w:val="26"/>
          <w:szCs w:val="26"/>
        </w:rPr>
        <w:t xml:space="preserve"> – по решениям Думы района, </w:t>
      </w:r>
      <w:r w:rsidR="003F5866" w:rsidRPr="00175376">
        <w:rPr>
          <w:rFonts w:ascii="Times New Roman" w:hAnsi="Times New Roman"/>
          <w:spacing w:val="4"/>
          <w:sz w:val="26"/>
          <w:szCs w:val="26"/>
        </w:rPr>
        <w:t>35</w:t>
      </w:r>
      <w:r w:rsidRPr="00175376">
        <w:rPr>
          <w:rFonts w:ascii="Times New Roman" w:hAnsi="Times New Roman"/>
          <w:spacing w:val="4"/>
          <w:sz w:val="26"/>
          <w:szCs w:val="26"/>
        </w:rPr>
        <w:t xml:space="preserve"> – по постановлениям администрации района, 2 – по постановлениям главы района, </w:t>
      </w:r>
      <w:r w:rsidR="003F5866" w:rsidRPr="00175376">
        <w:rPr>
          <w:rFonts w:ascii="Times New Roman" w:hAnsi="Times New Roman"/>
          <w:spacing w:val="4"/>
          <w:sz w:val="26"/>
          <w:szCs w:val="26"/>
        </w:rPr>
        <w:t>4</w:t>
      </w:r>
      <w:r w:rsidRPr="00175376">
        <w:rPr>
          <w:rFonts w:ascii="Times New Roman" w:hAnsi="Times New Roman"/>
          <w:spacing w:val="4"/>
          <w:sz w:val="26"/>
          <w:szCs w:val="26"/>
        </w:rPr>
        <w:t>2 – по распоряжениям администрации района</w:t>
      </w:r>
      <w:r w:rsidR="003F5866" w:rsidRPr="00175376">
        <w:rPr>
          <w:rFonts w:ascii="Times New Roman" w:hAnsi="Times New Roman"/>
          <w:spacing w:val="4"/>
          <w:sz w:val="26"/>
          <w:szCs w:val="26"/>
        </w:rPr>
        <w:t>.</w:t>
      </w:r>
    </w:p>
    <w:p w:rsidR="00663C11" w:rsidRPr="00175376" w:rsidRDefault="00663C11" w:rsidP="0060517A">
      <w:pPr>
        <w:widowControl w:val="0"/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За 201</w:t>
      </w:r>
      <w:r w:rsidR="00055A0F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 Комитетом было подготовлено 1 </w:t>
      </w:r>
      <w:r w:rsidR="00D30B7A" w:rsidRPr="00175376">
        <w:rPr>
          <w:rFonts w:ascii="Times New Roman" w:hAnsi="Times New Roman"/>
          <w:sz w:val="26"/>
          <w:szCs w:val="26"/>
        </w:rPr>
        <w:t>682</w:t>
      </w:r>
      <w:r w:rsidRPr="00175376">
        <w:rPr>
          <w:rFonts w:ascii="Times New Roman" w:hAnsi="Times New Roman"/>
          <w:sz w:val="26"/>
          <w:szCs w:val="26"/>
        </w:rPr>
        <w:t xml:space="preserve"> писем, из них 1</w:t>
      </w:r>
      <w:r w:rsidR="00D30B7A" w:rsidRPr="00175376">
        <w:rPr>
          <w:rFonts w:ascii="Times New Roman" w:hAnsi="Times New Roman"/>
          <w:sz w:val="26"/>
          <w:szCs w:val="26"/>
        </w:rPr>
        <w:t>360</w:t>
      </w:r>
      <w:r w:rsidRPr="00175376">
        <w:rPr>
          <w:rFonts w:ascii="Times New Roman" w:hAnsi="Times New Roman"/>
          <w:sz w:val="26"/>
          <w:szCs w:val="26"/>
        </w:rPr>
        <w:t xml:space="preserve"> или </w:t>
      </w:r>
      <w:r w:rsidR="00D30B7A" w:rsidRPr="00175376">
        <w:rPr>
          <w:rFonts w:ascii="Times New Roman" w:hAnsi="Times New Roman"/>
          <w:sz w:val="26"/>
          <w:szCs w:val="26"/>
        </w:rPr>
        <w:t>80,8</w:t>
      </w:r>
      <w:r w:rsidRPr="00175376">
        <w:rPr>
          <w:rFonts w:ascii="Times New Roman" w:hAnsi="Times New Roman"/>
          <w:sz w:val="26"/>
          <w:szCs w:val="26"/>
        </w:rPr>
        <w:t>% от документооборота в адрес органов государственной власти, органов местного самоуправления сельских поселений района, организаций и учреждений, индивидуальных предпринимателей и жителей района.</w:t>
      </w:r>
    </w:p>
    <w:p w:rsidR="00485465" w:rsidRPr="00175376" w:rsidRDefault="00DC0E8A" w:rsidP="0048546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С целью  обеспечения публичности и открытости деятельности служащих Комитета в течение года в оперативном режиме осуществлялось наполнение </w:t>
      </w:r>
      <w:r w:rsidRPr="00175376">
        <w:rPr>
          <w:rFonts w:ascii="Times New Roman" w:hAnsi="Times New Roman"/>
          <w:sz w:val="26"/>
          <w:szCs w:val="26"/>
        </w:rPr>
        <w:lastRenderedPageBreak/>
        <w:t>раздела «Экономическое развитие» официального сайта Ханты-Ма</w:t>
      </w:r>
      <w:r w:rsidR="00C775EE" w:rsidRPr="00175376">
        <w:rPr>
          <w:rFonts w:ascii="Times New Roman" w:hAnsi="Times New Roman"/>
          <w:sz w:val="26"/>
          <w:szCs w:val="26"/>
        </w:rPr>
        <w:t>нсийского района.</w:t>
      </w:r>
    </w:p>
    <w:p w:rsidR="00485465" w:rsidRPr="00175376" w:rsidRDefault="00713987" w:rsidP="00DC0E8A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b/>
          <w:sz w:val="26"/>
          <w:szCs w:val="26"/>
        </w:rPr>
        <w:t>Вывод:</w:t>
      </w:r>
      <w:r w:rsidRPr="00175376">
        <w:rPr>
          <w:rFonts w:ascii="Times New Roman" w:hAnsi="Times New Roman"/>
          <w:sz w:val="26"/>
          <w:szCs w:val="26"/>
        </w:rPr>
        <w:t xml:space="preserve"> </w:t>
      </w:r>
      <w:r w:rsidR="00485465" w:rsidRPr="00175376">
        <w:rPr>
          <w:rFonts w:ascii="Times New Roman" w:hAnsi="Times New Roman"/>
          <w:sz w:val="26"/>
          <w:szCs w:val="26"/>
        </w:rPr>
        <w:t>В 201</w:t>
      </w:r>
      <w:r w:rsidR="00785230" w:rsidRPr="00175376">
        <w:rPr>
          <w:rFonts w:ascii="Times New Roman" w:hAnsi="Times New Roman"/>
          <w:sz w:val="26"/>
          <w:szCs w:val="26"/>
        </w:rPr>
        <w:t>2</w:t>
      </w:r>
      <w:r w:rsidR="00485465" w:rsidRPr="00175376">
        <w:rPr>
          <w:rFonts w:ascii="Times New Roman" w:hAnsi="Times New Roman"/>
          <w:sz w:val="26"/>
          <w:szCs w:val="26"/>
        </w:rPr>
        <w:t xml:space="preserve"> году с учетом штатной численности (18 человек) и количеством выполняемых полномочий  (67 единиц), функциональная нагрузка на 1 сотрудника Комитета составила 3,7 полномочия (функции). </w:t>
      </w:r>
    </w:p>
    <w:p w:rsidR="00485465" w:rsidRPr="00175376" w:rsidRDefault="00485465" w:rsidP="00DC0E8A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Объем средств из бюджета района на содержание Комитета в 201</w:t>
      </w:r>
      <w:r w:rsidR="003F5866" w:rsidRPr="00175376">
        <w:rPr>
          <w:rFonts w:ascii="Times New Roman" w:hAnsi="Times New Roman"/>
          <w:sz w:val="26"/>
          <w:szCs w:val="26"/>
        </w:rPr>
        <w:t>2</w:t>
      </w:r>
      <w:r w:rsidRPr="00175376">
        <w:rPr>
          <w:rFonts w:ascii="Times New Roman" w:hAnsi="Times New Roman"/>
          <w:sz w:val="26"/>
          <w:szCs w:val="26"/>
        </w:rPr>
        <w:t xml:space="preserve"> году составил 1</w:t>
      </w:r>
      <w:r w:rsidR="00902814" w:rsidRPr="00175376">
        <w:rPr>
          <w:rFonts w:ascii="Times New Roman" w:hAnsi="Times New Roman"/>
          <w:sz w:val="26"/>
          <w:szCs w:val="26"/>
        </w:rPr>
        <w:t>8</w:t>
      </w:r>
      <w:r w:rsidRPr="00175376">
        <w:rPr>
          <w:rFonts w:ascii="Times New Roman" w:hAnsi="Times New Roman"/>
          <w:sz w:val="26"/>
          <w:szCs w:val="26"/>
        </w:rPr>
        <w:t>,</w:t>
      </w:r>
      <w:r w:rsidR="00902814" w:rsidRPr="00175376">
        <w:rPr>
          <w:rFonts w:ascii="Times New Roman" w:hAnsi="Times New Roman"/>
          <w:sz w:val="26"/>
          <w:szCs w:val="26"/>
        </w:rPr>
        <w:t>9</w:t>
      </w:r>
      <w:r w:rsidRPr="00175376">
        <w:rPr>
          <w:rFonts w:ascii="Times New Roman" w:hAnsi="Times New Roman"/>
          <w:sz w:val="26"/>
          <w:szCs w:val="26"/>
        </w:rPr>
        <w:t xml:space="preserve"> млн.рублей, при этом сотрудниками Комитета было:</w:t>
      </w:r>
    </w:p>
    <w:p w:rsidR="00485465" w:rsidRPr="00175376" w:rsidRDefault="00485465" w:rsidP="00DC0E8A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- </w:t>
      </w:r>
      <w:r w:rsidR="00000F33" w:rsidRPr="00175376">
        <w:rPr>
          <w:rFonts w:ascii="Times New Roman" w:hAnsi="Times New Roman"/>
          <w:sz w:val="26"/>
          <w:szCs w:val="26"/>
        </w:rPr>
        <w:t xml:space="preserve">привлечено </w:t>
      </w:r>
      <w:r w:rsidRPr="00175376">
        <w:rPr>
          <w:rFonts w:ascii="Times New Roman" w:hAnsi="Times New Roman"/>
          <w:sz w:val="26"/>
          <w:szCs w:val="26"/>
        </w:rPr>
        <w:t xml:space="preserve">в бюджет района </w:t>
      </w:r>
      <w:r w:rsidR="00E52BF8" w:rsidRPr="00175376">
        <w:rPr>
          <w:rFonts w:ascii="Times New Roman" w:hAnsi="Times New Roman"/>
          <w:sz w:val="26"/>
          <w:szCs w:val="26"/>
        </w:rPr>
        <w:t>2</w:t>
      </w:r>
      <w:r w:rsidR="00D30B7A" w:rsidRPr="00175376">
        <w:rPr>
          <w:rFonts w:ascii="Times New Roman" w:hAnsi="Times New Roman"/>
          <w:sz w:val="26"/>
          <w:szCs w:val="26"/>
        </w:rPr>
        <w:t>75,8</w:t>
      </w:r>
      <w:r w:rsidR="00E52BF8" w:rsidRPr="00175376">
        <w:rPr>
          <w:rFonts w:ascii="Times New Roman" w:hAnsi="Times New Roman"/>
          <w:sz w:val="26"/>
          <w:szCs w:val="26"/>
        </w:rPr>
        <w:t xml:space="preserve"> млн.рублей, в том числе </w:t>
      </w:r>
      <w:r w:rsidR="00D30B7A" w:rsidRPr="00175376">
        <w:rPr>
          <w:rFonts w:ascii="Times New Roman" w:hAnsi="Times New Roman"/>
          <w:sz w:val="26"/>
          <w:szCs w:val="26"/>
        </w:rPr>
        <w:t>265,7</w:t>
      </w:r>
      <w:r w:rsidRPr="00175376">
        <w:rPr>
          <w:rFonts w:ascii="Times New Roman" w:hAnsi="Times New Roman"/>
          <w:sz w:val="26"/>
          <w:szCs w:val="26"/>
        </w:rPr>
        <w:t xml:space="preserve"> млн.рублей </w:t>
      </w:r>
      <w:r w:rsidR="00000F33" w:rsidRPr="00175376">
        <w:rPr>
          <w:rFonts w:ascii="Times New Roman" w:hAnsi="Times New Roman"/>
          <w:sz w:val="26"/>
          <w:szCs w:val="26"/>
        </w:rPr>
        <w:t xml:space="preserve">в рамках соглашений о сотрудничестве </w:t>
      </w:r>
      <w:r w:rsidR="00E52BF8" w:rsidRPr="00175376">
        <w:rPr>
          <w:rFonts w:ascii="Times New Roman" w:hAnsi="Times New Roman"/>
          <w:sz w:val="26"/>
          <w:szCs w:val="26"/>
        </w:rPr>
        <w:t>и 1</w:t>
      </w:r>
      <w:r w:rsidR="00D30B7A" w:rsidRPr="00175376">
        <w:rPr>
          <w:rFonts w:ascii="Times New Roman" w:hAnsi="Times New Roman"/>
          <w:sz w:val="26"/>
          <w:szCs w:val="26"/>
        </w:rPr>
        <w:t>0</w:t>
      </w:r>
      <w:r w:rsidR="00E52BF8" w:rsidRPr="00175376">
        <w:rPr>
          <w:rFonts w:ascii="Times New Roman" w:hAnsi="Times New Roman"/>
          <w:sz w:val="26"/>
          <w:szCs w:val="26"/>
        </w:rPr>
        <w:t>,</w:t>
      </w:r>
      <w:r w:rsidR="00D30B7A" w:rsidRPr="00175376">
        <w:rPr>
          <w:rFonts w:ascii="Times New Roman" w:hAnsi="Times New Roman"/>
          <w:sz w:val="26"/>
          <w:szCs w:val="26"/>
        </w:rPr>
        <w:t>1</w:t>
      </w:r>
      <w:r w:rsidR="00E52BF8" w:rsidRPr="00175376">
        <w:rPr>
          <w:rFonts w:ascii="Times New Roman" w:hAnsi="Times New Roman"/>
          <w:sz w:val="26"/>
          <w:szCs w:val="26"/>
        </w:rPr>
        <w:t xml:space="preserve"> млн.рублей в рамках софинансирования программы </w:t>
      </w:r>
      <w:r w:rsidRPr="00175376">
        <w:rPr>
          <w:rFonts w:ascii="Times New Roman" w:hAnsi="Times New Roman"/>
          <w:sz w:val="26"/>
          <w:szCs w:val="26"/>
        </w:rPr>
        <w:t xml:space="preserve">или </w:t>
      </w:r>
      <w:r w:rsidR="00E52BF8" w:rsidRPr="00175376">
        <w:rPr>
          <w:rFonts w:ascii="Times New Roman" w:hAnsi="Times New Roman"/>
          <w:sz w:val="26"/>
          <w:szCs w:val="26"/>
        </w:rPr>
        <w:t>7,</w:t>
      </w:r>
      <w:r w:rsidR="00C775EE" w:rsidRPr="00175376">
        <w:rPr>
          <w:rFonts w:ascii="Times New Roman" w:hAnsi="Times New Roman"/>
          <w:sz w:val="26"/>
          <w:szCs w:val="26"/>
        </w:rPr>
        <w:t>4</w:t>
      </w:r>
      <w:r w:rsidRPr="00175376">
        <w:rPr>
          <w:rFonts w:ascii="Times New Roman" w:hAnsi="Times New Roman"/>
          <w:sz w:val="26"/>
          <w:szCs w:val="26"/>
        </w:rPr>
        <w:t xml:space="preserve">% годовых доходов бюджета района (3 </w:t>
      </w:r>
      <w:r w:rsidR="00C775EE" w:rsidRPr="00175376">
        <w:rPr>
          <w:rFonts w:ascii="Times New Roman" w:hAnsi="Times New Roman"/>
          <w:sz w:val="26"/>
          <w:szCs w:val="26"/>
        </w:rPr>
        <w:t>705</w:t>
      </w:r>
      <w:r w:rsidRPr="00175376">
        <w:rPr>
          <w:rFonts w:ascii="Times New Roman" w:hAnsi="Times New Roman"/>
          <w:sz w:val="26"/>
          <w:szCs w:val="26"/>
        </w:rPr>
        <w:t xml:space="preserve"> млн.рублей)</w:t>
      </w:r>
      <w:r w:rsidR="00000F33" w:rsidRPr="00175376">
        <w:rPr>
          <w:rFonts w:ascii="Times New Roman" w:hAnsi="Times New Roman"/>
          <w:sz w:val="26"/>
          <w:szCs w:val="26"/>
        </w:rPr>
        <w:t>/ 3</w:t>
      </w:r>
      <w:r w:rsidR="00E52BF8" w:rsidRPr="00175376">
        <w:rPr>
          <w:rFonts w:ascii="Times New Roman" w:hAnsi="Times New Roman"/>
          <w:sz w:val="26"/>
          <w:szCs w:val="26"/>
        </w:rPr>
        <w:t>2</w:t>
      </w:r>
      <w:r w:rsidR="00000F33" w:rsidRPr="00175376">
        <w:rPr>
          <w:rFonts w:ascii="Times New Roman" w:hAnsi="Times New Roman"/>
          <w:sz w:val="26"/>
          <w:szCs w:val="26"/>
        </w:rPr>
        <w:t>% собственных доходов бюджета района (794 млн.рублей)</w:t>
      </w:r>
      <w:r w:rsidRPr="00175376">
        <w:rPr>
          <w:rFonts w:ascii="Times New Roman" w:hAnsi="Times New Roman"/>
          <w:sz w:val="26"/>
          <w:szCs w:val="26"/>
        </w:rPr>
        <w:t>;</w:t>
      </w:r>
    </w:p>
    <w:p w:rsidR="00485465" w:rsidRPr="00175376" w:rsidRDefault="00485465" w:rsidP="00DC0E8A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 xml:space="preserve">- </w:t>
      </w:r>
      <w:r w:rsidR="00000F33" w:rsidRPr="00175376">
        <w:rPr>
          <w:rFonts w:ascii="Times New Roman" w:hAnsi="Times New Roman"/>
          <w:sz w:val="26"/>
          <w:szCs w:val="26"/>
        </w:rPr>
        <w:t xml:space="preserve">освоено </w:t>
      </w:r>
      <w:r w:rsidR="00D30B7A" w:rsidRPr="00175376">
        <w:rPr>
          <w:rFonts w:ascii="Times New Roman" w:hAnsi="Times New Roman"/>
          <w:sz w:val="26"/>
          <w:szCs w:val="26"/>
        </w:rPr>
        <w:t>173,4</w:t>
      </w:r>
      <w:r w:rsidR="00000F33" w:rsidRPr="00175376">
        <w:rPr>
          <w:rFonts w:ascii="Times New Roman" w:hAnsi="Times New Roman"/>
          <w:sz w:val="26"/>
          <w:szCs w:val="26"/>
        </w:rPr>
        <w:t xml:space="preserve"> млн.рублей в рамках </w:t>
      </w:r>
      <w:r w:rsidR="00D30B7A" w:rsidRPr="00175376">
        <w:rPr>
          <w:rFonts w:ascii="Times New Roman" w:hAnsi="Times New Roman"/>
          <w:sz w:val="26"/>
          <w:szCs w:val="26"/>
        </w:rPr>
        <w:t>3</w:t>
      </w:r>
      <w:r w:rsidR="00000F33" w:rsidRPr="00175376">
        <w:rPr>
          <w:rFonts w:ascii="Times New Roman" w:hAnsi="Times New Roman"/>
          <w:sz w:val="26"/>
          <w:szCs w:val="26"/>
        </w:rPr>
        <w:t>-х муниципальных программ, координатором которых является Комитет или 4,2% годовых расходов бюджета района (</w:t>
      </w:r>
      <w:r w:rsidR="00C775EE" w:rsidRPr="00175376">
        <w:rPr>
          <w:rFonts w:ascii="Times New Roman" w:hAnsi="Times New Roman"/>
          <w:sz w:val="26"/>
          <w:szCs w:val="26"/>
        </w:rPr>
        <w:t>4 086</w:t>
      </w:r>
      <w:r w:rsidR="00000F33" w:rsidRPr="00175376">
        <w:rPr>
          <w:rFonts w:ascii="Times New Roman" w:hAnsi="Times New Roman"/>
          <w:sz w:val="26"/>
          <w:szCs w:val="26"/>
        </w:rPr>
        <w:t xml:space="preserve"> млн.рублей)/10</w:t>
      </w:r>
      <w:r w:rsidR="00D30B7A" w:rsidRPr="00175376">
        <w:rPr>
          <w:rFonts w:ascii="Times New Roman" w:hAnsi="Times New Roman"/>
          <w:sz w:val="26"/>
          <w:szCs w:val="26"/>
        </w:rPr>
        <w:t>,1</w:t>
      </w:r>
      <w:r w:rsidR="00000F33" w:rsidRPr="00175376">
        <w:rPr>
          <w:rFonts w:ascii="Times New Roman" w:hAnsi="Times New Roman"/>
          <w:sz w:val="26"/>
          <w:szCs w:val="26"/>
        </w:rPr>
        <w:t>% программно-целевых расходов бюджета (1</w:t>
      </w:r>
      <w:r w:rsidR="00D30B7A" w:rsidRPr="00175376">
        <w:rPr>
          <w:rFonts w:ascii="Times New Roman" w:hAnsi="Times New Roman"/>
          <w:sz w:val="26"/>
          <w:szCs w:val="26"/>
        </w:rPr>
        <w:t> 725,2</w:t>
      </w:r>
      <w:r w:rsidR="00000F33" w:rsidRPr="00175376">
        <w:rPr>
          <w:rFonts w:ascii="Times New Roman" w:hAnsi="Times New Roman"/>
          <w:sz w:val="26"/>
          <w:szCs w:val="26"/>
        </w:rPr>
        <w:t xml:space="preserve"> млн.рублей). </w:t>
      </w:r>
    </w:p>
    <w:p w:rsidR="00C10E0A" w:rsidRPr="00175376" w:rsidRDefault="00E06C0A" w:rsidP="00C10E0A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175376">
        <w:rPr>
          <w:rFonts w:ascii="Times New Roman" w:hAnsi="Times New Roman"/>
          <w:sz w:val="26"/>
          <w:szCs w:val="26"/>
        </w:rPr>
        <w:t>Выводы</w:t>
      </w:r>
      <w:r w:rsidRPr="00175376">
        <w:rPr>
          <w:rFonts w:ascii="Times New Roman" w:hAnsi="Times New Roman"/>
          <w:b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>о соответствии штатной численности Комитета о</w:t>
      </w:r>
      <w:r w:rsidR="00DC0E8A" w:rsidRPr="00175376">
        <w:rPr>
          <w:rFonts w:ascii="Times New Roman" w:hAnsi="Times New Roman"/>
          <w:sz w:val="26"/>
          <w:szCs w:val="26"/>
        </w:rPr>
        <w:t>бъем</w:t>
      </w:r>
      <w:r w:rsidRPr="00175376">
        <w:rPr>
          <w:rFonts w:ascii="Times New Roman" w:hAnsi="Times New Roman"/>
          <w:sz w:val="26"/>
          <w:szCs w:val="26"/>
        </w:rPr>
        <w:t>у</w:t>
      </w:r>
      <w:r w:rsidR="00DC0E8A" w:rsidRPr="00175376">
        <w:rPr>
          <w:rFonts w:ascii="Times New Roman" w:hAnsi="Times New Roman"/>
          <w:sz w:val="26"/>
          <w:szCs w:val="26"/>
        </w:rPr>
        <w:t xml:space="preserve"> реализуемых полномочий </w:t>
      </w:r>
      <w:r w:rsidRPr="00175376">
        <w:rPr>
          <w:rFonts w:ascii="Times New Roman" w:hAnsi="Times New Roman"/>
          <w:sz w:val="26"/>
          <w:szCs w:val="26"/>
        </w:rPr>
        <w:t>будут представлены на комиссии</w:t>
      </w:r>
      <w:r w:rsidRPr="00175376">
        <w:rPr>
          <w:rFonts w:ascii="Times New Roman" w:hAnsi="Times New Roman"/>
          <w:b/>
          <w:sz w:val="26"/>
          <w:szCs w:val="26"/>
        </w:rPr>
        <w:t xml:space="preserve"> </w:t>
      </w:r>
      <w:r w:rsidRPr="00175376">
        <w:rPr>
          <w:rFonts w:ascii="Times New Roman" w:hAnsi="Times New Roman"/>
          <w:sz w:val="26"/>
          <w:szCs w:val="26"/>
        </w:rPr>
        <w:t xml:space="preserve">по проведению оценки эффективности деятельности органов администрации Ханты-Мансийского района, после экспертизы </w:t>
      </w:r>
      <w:r w:rsidR="00C10E0A" w:rsidRPr="00175376">
        <w:rPr>
          <w:rFonts w:ascii="Times New Roman" w:hAnsi="Times New Roman"/>
          <w:sz w:val="26"/>
          <w:szCs w:val="26"/>
        </w:rPr>
        <w:t>доклад</w:t>
      </w:r>
      <w:bookmarkStart w:id="3" w:name="_GoBack"/>
      <w:bookmarkEnd w:id="3"/>
      <w:r w:rsidR="00C10E0A" w:rsidRPr="00175376">
        <w:rPr>
          <w:rFonts w:ascii="Times New Roman" w:hAnsi="Times New Roman"/>
          <w:sz w:val="26"/>
          <w:szCs w:val="26"/>
        </w:rPr>
        <w:t>ов всех органов администрации района.</w:t>
      </w:r>
    </w:p>
    <w:sectPr w:rsidR="00C10E0A" w:rsidRPr="00175376" w:rsidSect="007D7CB5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9A" w:rsidRDefault="009C749A">
      <w:pPr>
        <w:spacing w:after="0" w:line="240" w:lineRule="auto"/>
      </w:pPr>
      <w:r>
        <w:separator/>
      </w:r>
    </w:p>
  </w:endnote>
  <w:endnote w:type="continuationSeparator" w:id="0">
    <w:p w:rsidR="009C749A" w:rsidRDefault="009C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9A" w:rsidRDefault="009C749A" w:rsidP="003D0583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C749A" w:rsidRDefault="009C749A" w:rsidP="003E5A5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9A" w:rsidRDefault="009C749A" w:rsidP="003D0583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75376">
      <w:rPr>
        <w:rStyle w:val="af3"/>
        <w:noProof/>
      </w:rPr>
      <w:t>23</w:t>
    </w:r>
    <w:r>
      <w:rPr>
        <w:rStyle w:val="af3"/>
      </w:rPr>
      <w:fldChar w:fldCharType="end"/>
    </w:r>
  </w:p>
  <w:p w:rsidR="009C749A" w:rsidRDefault="009C749A" w:rsidP="003E5A5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9A" w:rsidRDefault="009C749A">
      <w:pPr>
        <w:spacing w:after="0" w:line="240" w:lineRule="auto"/>
      </w:pPr>
      <w:r>
        <w:separator/>
      </w:r>
    </w:p>
  </w:footnote>
  <w:footnote w:type="continuationSeparator" w:id="0">
    <w:p w:rsidR="009C749A" w:rsidRDefault="009C7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2CB"/>
    <w:multiLevelType w:val="hybridMultilevel"/>
    <w:tmpl w:val="B498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2EC"/>
    <w:multiLevelType w:val="hybridMultilevel"/>
    <w:tmpl w:val="1ED8B954"/>
    <w:lvl w:ilvl="0" w:tplc="66F081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7735201"/>
    <w:multiLevelType w:val="multilevel"/>
    <w:tmpl w:val="6AD872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B172ABB"/>
    <w:multiLevelType w:val="hybridMultilevel"/>
    <w:tmpl w:val="21C6F96E"/>
    <w:lvl w:ilvl="0" w:tplc="786C37EC">
      <w:start w:val="1"/>
      <w:numFmt w:val="bullet"/>
      <w:lvlText w:val="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767A"/>
    <w:multiLevelType w:val="multilevel"/>
    <w:tmpl w:val="FCB2DE4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color w:val="052635"/>
      </w:rPr>
    </w:lvl>
    <w:lvl w:ilvl="1">
      <w:start w:val="1"/>
      <w:numFmt w:val="decimal"/>
      <w:lvlText w:val="%1.%2."/>
      <w:lvlJc w:val="left"/>
      <w:pPr>
        <w:ind w:left="2133" w:hanging="1425"/>
      </w:pPr>
      <w:rPr>
        <w:rFonts w:hint="default"/>
        <w:color w:val="052635"/>
      </w:rPr>
    </w:lvl>
    <w:lvl w:ilvl="2">
      <w:start w:val="1"/>
      <w:numFmt w:val="decimal"/>
      <w:lvlText w:val="%1.%2.%3."/>
      <w:lvlJc w:val="left"/>
      <w:pPr>
        <w:ind w:left="2841" w:hanging="1425"/>
      </w:pPr>
      <w:rPr>
        <w:rFonts w:hint="default"/>
        <w:color w:val="052635"/>
      </w:rPr>
    </w:lvl>
    <w:lvl w:ilvl="3">
      <w:start w:val="1"/>
      <w:numFmt w:val="decimal"/>
      <w:lvlText w:val="%1.%2.%3.%4."/>
      <w:lvlJc w:val="left"/>
      <w:pPr>
        <w:ind w:left="3549" w:hanging="1425"/>
      </w:pPr>
      <w:rPr>
        <w:rFonts w:hint="default"/>
        <w:color w:val="052635"/>
      </w:rPr>
    </w:lvl>
    <w:lvl w:ilvl="4">
      <w:start w:val="1"/>
      <w:numFmt w:val="decimal"/>
      <w:lvlText w:val="%1.%2.%3.%4.%5."/>
      <w:lvlJc w:val="left"/>
      <w:pPr>
        <w:ind w:left="4257" w:hanging="1425"/>
      </w:pPr>
      <w:rPr>
        <w:rFonts w:hint="default"/>
        <w:color w:val="052635"/>
      </w:rPr>
    </w:lvl>
    <w:lvl w:ilvl="5">
      <w:start w:val="1"/>
      <w:numFmt w:val="decimal"/>
      <w:lvlText w:val="%1.%2.%3.%4.%5.%6."/>
      <w:lvlJc w:val="left"/>
      <w:pPr>
        <w:ind w:left="4965" w:hanging="1425"/>
      </w:pPr>
      <w:rPr>
        <w:rFonts w:hint="default"/>
        <w:color w:val="052635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52635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52635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52635"/>
      </w:rPr>
    </w:lvl>
  </w:abstractNum>
  <w:abstractNum w:abstractNumId="6" w15:restartNumberingAfterBreak="0">
    <w:nsid w:val="43636683"/>
    <w:multiLevelType w:val="hybridMultilevel"/>
    <w:tmpl w:val="7D4A254E"/>
    <w:lvl w:ilvl="0" w:tplc="FFFFFFFF">
      <w:start w:val="1"/>
      <w:numFmt w:val="decimal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1D23838"/>
    <w:multiLevelType w:val="hybridMultilevel"/>
    <w:tmpl w:val="FBDEF59A"/>
    <w:lvl w:ilvl="0" w:tplc="D6C4BE1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E2C18"/>
    <w:multiLevelType w:val="hybridMultilevel"/>
    <w:tmpl w:val="6380B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162A15"/>
    <w:multiLevelType w:val="hybridMultilevel"/>
    <w:tmpl w:val="5560979C"/>
    <w:lvl w:ilvl="0" w:tplc="6F14C07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261659"/>
    <w:multiLevelType w:val="hybridMultilevel"/>
    <w:tmpl w:val="1E10B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7BD"/>
    <w:rsid w:val="00000F33"/>
    <w:rsid w:val="00001702"/>
    <w:rsid w:val="00002A93"/>
    <w:rsid w:val="000047BD"/>
    <w:rsid w:val="00004BEC"/>
    <w:rsid w:val="000052FA"/>
    <w:rsid w:val="000054C5"/>
    <w:rsid w:val="000064D9"/>
    <w:rsid w:val="00006BB8"/>
    <w:rsid w:val="00010743"/>
    <w:rsid w:val="00015EFB"/>
    <w:rsid w:val="00016E7E"/>
    <w:rsid w:val="0002676F"/>
    <w:rsid w:val="00031DFE"/>
    <w:rsid w:val="000521C1"/>
    <w:rsid w:val="00055A0F"/>
    <w:rsid w:val="00076D6E"/>
    <w:rsid w:val="00082679"/>
    <w:rsid w:val="00091AE2"/>
    <w:rsid w:val="000942B2"/>
    <w:rsid w:val="000944B5"/>
    <w:rsid w:val="00096653"/>
    <w:rsid w:val="000B0700"/>
    <w:rsid w:val="000B743E"/>
    <w:rsid w:val="000C0995"/>
    <w:rsid w:val="000C656F"/>
    <w:rsid w:val="000C706B"/>
    <w:rsid w:val="000D48BA"/>
    <w:rsid w:val="000D6CF6"/>
    <w:rsid w:val="000E40F8"/>
    <w:rsid w:val="000F2869"/>
    <w:rsid w:val="000F4B8E"/>
    <w:rsid w:val="000F4DD6"/>
    <w:rsid w:val="000F553F"/>
    <w:rsid w:val="00110CD4"/>
    <w:rsid w:val="00123DD8"/>
    <w:rsid w:val="001266AE"/>
    <w:rsid w:val="00137185"/>
    <w:rsid w:val="001457DA"/>
    <w:rsid w:val="00151569"/>
    <w:rsid w:val="00155F32"/>
    <w:rsid w:val="00175376"/>
    <w:rsid w:val="00180D11"/>
    <w:rsid w:val="00185C89"/>
    <w:rsid w:val="0019247E"/>
    <w:rsid w:val="00195EBD"/>
    <w:rsid w:val="001962F4"/>
    <w:rsid w:val="00197F54"/>
    <w:rsid w:val="001A3681"/>
    <w:rsid w:val="001A57A0"/>
    <w:rsid w:val="001A5BA5"/>
    <w:rsid w:val="001B0C9C"/>
    <w:rsid w:val="001B116D"/>
    <w:rsid w:val="001B19B3"/>
    <w:rsid w:val="001B3F71"/>
    <w:rsid w:val="001D364B"/>
    <w:rsid w:val="001D459B"/>
    <w:rsid w:val="001F1346"/>
    <w:rsid w:val="00203CFF"/>
    <w:rsid w:val="00212958"/>
    <w:rsid w:val="00215D1B"/>
    <w:rsid w:val="00216940"/>
    <w:rsid w:val="00220266"/>
    <w:rsid w:val="002415A4"/>
    <w:rsid w:val="00246D2D"/>
    <w:rsid w:val="0024728E"/>
    <w:rsid w:val="00253460"/>
    <w:rsid w:val="002536BE"/>
    <w:rsid w:val="0025564A"/>
    <w:rsid w:val="00262265"/>
    <w:rsid w:val="002666C2"/>
    <w:rsid w:val="002702BE"/>
    <w:rsid w:val="00270828"/>
    <w:rsid w:val="00272997"/>
    <w:rsid w:val="002834CB"/>
    <w:rsid w:val="00285231"/>
    <w:rsid w:val="0029404A"/>
    <w:rsid w:val="002B1362"/>
    <w:rsid w:val="002C69EA"/>
    <w:rsid w:val="002D575A"/>
    <w:rsid w:val="002E5347"/>
    <w:rsid w:val="002E7C07"/>
    <w:rsid w:val="002F4F44"/>
    <w:rsid w:val="002F5CD1"/>
    <w:rsid w:val="00306B19"/>
    <w:rsid w:val="00307250"/>
    <w:rsid w:val="00307B43"/>
    <w:rsid w:val="00315698"/>
    <w:rsid w:val="003171E1"/>
    <w:rsid w:val="003221DB"/>
    <w:rsid w:val="00335FF3"/>
    <w:rsid w:val="003371DF"/>
    <w:rsid w:val="00340B0F"/>
    <w:rsid w:val="003421CD"/>
    <w:rsid w:val="00343976"/>
    <w:rsid w:val="00345298"/>
    <w:rsid w:val="00351B4B"/>
    <w:rsid w:val="00354FAD"/>
    <w:rsid w:val="003801C6"/>
    <w:rsid w:val="003805CE"/>
    <w:rsid w:val="00380D5E"/>
    <w:rsid w:val="003830D8"/>
    <w:rsid w:val="0039368D"/>
    <w:rsid w:val="003970BB"/>
    <w:rsid w:val="003A01A8"/>
    <w:rsid w:val="003A0B39"/>
    <w:rsid w:val="003B57B3"/>
    <w:rsid w:val="003B5C92"/>
    <w:rsid w:val="003D0583"/>
    <w:rsid w:val="003D0A4B"/>
    <w:rsid w:val="003D220B"/>
    <w:rsid w:val="003D7030"/>
    <w:rsid w:val="003E1D9C"/>
    <w:rsid w:val="003E5A55"/>
    <w:rsid w:val="003E7B67"/>
    <w:rsid w:val="003F074A"/>
    <w:rsid w:val="003F0D4F"/>
    <w:rsid w:val="003F2A7A"/>
    <w:rsid w:val="003F5866"/>
    <w:rsid w:val="00400720"/>
    <w:rsid w:val="00400C80"/>
    <w:rsid w:val="00404C18"/>
    <w:rsid w:val="0040604B"/>
    <w:rsid w:val="004113CD"/>
    <w:rsid w:val="00411804"/>
    <w:rsid w:val="004118CC"/>
    <w:rsid w:val="00421B7F"/>
    <w:rsid w:val="0042245D"/>
    <w:rsid w:val="00425718"/>
    <w:rsid w:val="00433AF7"/>
    <w:rsid w:val="00440884"/>
    <w:rsid w:val="0044717A"/>
    <w:rsid w:val="0045374A"/>
    <w:rsid w:val="00453F65"/>
    <w:rsid w:val="0045411A"/>
    <w:rsid w:val="0045663F"/>
    <w:rsid w:val="00465931"/>
    <w:rsid w:val="0046756A"/>
    <w:rsid w:val="00467AE4"/>
    <w:rsid w:val="00470A2A"/>
    <w:rsid w:val="00474CC7"/>
    <w:rsid w:val="0047712E"/>
    <w:rsid w:val="00477F1D"/>
    <w:rsid w:val="0048296D"/>
    <w:rsid w:val="00485465"/>
    <w:rsid w:val="00493575"/>
    <w:rsid w:val="004946C9"/>
    <w:rsid w:val="004962BC"/>
    <w:rsid w:val="004A03EA"/>
    <w:rsid w:val="004A71B7"/>
    <w:rsid w:val="004B037D"/>
    <w:rsid w:val="004B0A5C"/>
    <w:rsid w:val="004B7B92"/>
    <w:rsid w:val="004C18C6"/>
    <w:rsid w:val="004C76EC"/>
    <w:rsid w:val="004D3E7E"/>
    <w:rsid w:val="004D5636"/>
    <w:rsid w:val="004F0844"/>
    <w:rsid w:val="004F30F4"/>
    <w:rsid w:val="004F4AFE"/>
    <w:rsid w:val="004F68E8"/>
    <w:rsid w:val="004F6E8D"/>
    <w:rsid w:val="004F7C93"/>
    <w:rsid w:val="005005BF"/>
    <w:rsid w:val="00512842"/>
    <w:rsid w:val="005148FE"/>
    <w:rsid w:val="005377EE"/>
    <w:rsid w:val="00541BCF"/>
    <w:rsid w:val="00547AC0"/>
    <w:rsid w:val="0055216B"/>
    <w:rsid w:val="00552F8F"/>
    <w:rsid w:val="00553C7E"/>
    <w:rsid w:val="00557CB7"/>
    <w:rsid w:val="005606E6"/>
    <w:rsid w:val="005618AB"/>
    <w:rsid w:val="00571B0B"/>
    <w:rsid w:val="005746DB"/>
    <w:rsid w:val="00583739"/>
    <w:rsid w:val="00583FD3"/>
    <w:rsid w:val="005872D5"/>
    <w:rsid w:val="005934FE"/>
    <w:rsid w:val="005A3DC0"/>
    <w:rsid w:val="005A6728"/>
    <w:rsid w:val="005A6CBE"/>
    <w:rsid w:val="005B433B"/>
    <w:rsid w:val="005B5C32"/>
    <w:rsid w:val="005B7232"/>
    <w:rsid w:val="005C6CFE"/>
    <w:rsid w:val="005E0719"/>
    <w:rsid w:val="005F3DC3"/>
    <w:rsid w:val="0060517A"/>
    <w:rsid w:val="006117DC"/>
    <w:rsid w:val="00611FF1"/>
    <w:rsid w:val="006123E2"/>
    <w:rsid w:val="0061359B"/>
    <w:rsid w:val="00613DD2"/>
    <w:rsid w:val="00617E6E"/>
    <w:rsid w:val="00625E73"/>
    <w:rsid w:val="006310C7"/>
    <w:rsid w:val="0063435B"/>
    <w:rsid w:val="00637761"/>
    <w:rsid w:val="00655A84"/>
    <w:rsid w:val="00663C11"/>
    <w:rsid w:val="00671273"/>
    <w:rsid w:val="00690A4D"/>
    <w:rsid w:val="00690EDC"/>
    <w:rsid w:val="00695F33"/>
    <w:rsid w:val="006A3247"/>
    <w:rsid w:val="006A4CE8"/>
    <w:rsid w:val="006A5703"/>
    <w:rsid w:val="006B2372"/>
    <w:rsid w:val="006C0DC4"/>
    <w:rsid w:val="006D1E84"/>
    <w:rsid w:val="006D32D9"/>
    <w:rsid w:val="006D7BA2"/>
    <w:rsid w:val="006E1DC8"/>
    <w:rsid w:val="006E25EA"/>
    <w:rsid w:val="006F1363"/>
    <w:rsid w:val="00702B0B"/>
    <w:rsid w:val="0070437D"/>
    <w:rsid w:val="00712351"/>
    <w:rsid w:val="00713987"/>
    <w:rsid w:val="00713B0C"/>
    <w:rsid w:val="00717B3C"/>
    <w:rsid w:val="0073163E"/>
    <w:rsid w:val="00733C27"/>
    <w:rsid w:val="007405CB"/>
    <w:rsid w:val="007452B9"/>
    <w:rsid w:val="00756839"/>
    <w:rsid w:val="0075791E"/>
    <w:rsid w:val="0076306D"/>
    <w:rsid w:val="00764F76"/>
    <w:rsid w:val="0077140A"/>
    <w:rsid w:val="00772CDD"/>
    <w:rsid w:val="00776BAD"/>
    <w:rsid w:val="00785230"/>
    <w:rsid w:val="00790157"/>
    <w:rsid w:val="00792634"/>
    <w:rsid w:val="00797A76"/>
    <w:rsid w:val="007A203A"/>
    <w:rsid w:val="007A7D7D"/>
    <w:rsid w:val="007B0C67"/>
    <w:rsid w:val="007B40B7"/>
    <w:rsid w:val="007B5110"/>
    <w:rsid w:val="007B52F4"/>
    <w:rsid w:val="007B5D87"/>
    <w:rsid w:val="007C11F3"/>
    <w:rsid w:val="007C6DF7"/>
    <w:rsid w:val="007C7051"/>
    <w:rsid w:val="007D3133"/>
    <w:rsid w:val="007D4CED"/>
    <w:rsid w:val="007D7CB5"/>
    <w:rsid w:val="007E146D"/>
    <w:rsid w:val="007E3769"/>
    <w:rsid w:val="007F2B43"/>
    <w:rsid w:val="007F7831"/>
    <w:rsid w:val="00803E45"/>
    <w:rsid w:val="008047C4"/>
    <w:rsid w:val="00805E8E"/>
    <w:rsid w:val="00805E92"/>
    <w:rsid w:val="008218F6"/>
    <w:rsid w:val="00824F43"/>
    <w:rsid w:val="0082654A"/>
    <w:rsid w:val="00841D19"/>
    <w:rsid w:val="00864237"/>
    <w:rsid w:val="008844AA"/>
    <w:rsid w:val="008924A9"/>
    <w:rsid w:val="00894E28"/>
    <w:rsid w:val="0089607C"/>
    <w:rsid w:val="008A256C"/>
    <w:rsid w:val="008A25AC"/>
    <w:rsid w:val="008B6F2D"/>
    <w:rsid w:val="008C0A0C"/>
    <w:rsid w:val="008C6E7C"/>
    <w:rsid w:val="008C7879"/>
    <w:rsid w:val="008D2894"/>
    <w:rsid w:val="008D59D3"/>
    <w:rsid w:val="008E0DE6"/>
    <w:rsid w:val="008E1A44"/>
    <w:rsid w:val="008E3961"/>
    <w:rsid w:val="008E54C2"/>
    <w:rsid w:val="008E5BB9"/>
    <w:rsid w:val="008F195E"/>
    <w:rsid w:val="008F1F04"/>
    <w:rsid w:val="008F22F1"/>
    <w:rsid w:val="00902814"/>
    <w:rsid w:val="00904889"/>
    <w:rsid w:val="00905680"/>
    <w:rsid w:val="00906073"/>
    <w:rsid w:val="00917596"/>
    <w:rsid w:val="00921F0F"/>
    <w:rsid w:val="00923A39"/>
    <w:rsid w:val="009254C8"/>
    <w:rsid w:val="0094378A"/>
    <w:rsid w:val="00944621"/>
    <w:rsid w:val="00947F7F"/>
    <w:rsid w:val="009510EB"/>
    <w:rsid w:val="00951399"/>
    <w:rsid w:val="00963914"/>
    <w:rsid w:val="00963B9C"/>
    <w:rsid w:val="00966DD1"/>
    <w:rsid w:val="00966E14"/>
    <w:rsid w:val="009828C8"/>
    <w:rsid w:val="00983EC4"/>
    <w:rsid w:val="0098433E"/>
    <w:rsid w:val="00986D2D"/>
    <w:rsid w:val="009966F7"/>
    <w:rsid w:val="00996A25"/>
    <w:rsid w:val="009A121D"/>
    <w:rsid w:val="009A425D"/>
    <w:rsid w:val="009B72E0"/>
    <w:rsid w:val="009C08F5"/>
    <w:rsid w:val="009C2E02"/>
    <w:rsid w:val="009C5281"/>
    <w:rsid w:val="009C749A"/>
    <w:rsid w:val="009D04BC"/>
    <w:rsid w:val="009D0BDC"/>
    <w:rsid w:val="009D1BD5"/>
    <w:rsid w:val="009D2E28"/>
    <w:rsid w:val="009E45B7"/>
    <w:rsid w:val="00A059C0"/>
    <w:rsid w:val="00A134A6"/>
    <w:rsid w:val="00A1576E"/>
    <w:rsid w:val="00A15F05"/>
    <w:rsid w:val="00A17F3A"/>
    <w:rsid w:val="00A33FAC"/>
    <w:rsid w:val="00A464E9"/>
    <w:rsid w:val="00A6116B"/>
    <w:rsid w:val="00A61B59"/>
    <w:rsid w:val="00A65CD8"/>
    <w:rsid w:val="00A73B17"/>
    <w:rsid w:val="00A74F5E"/>
    <w:rsid w:val="00A81DF2"/>
    <w:rsid w:val="00A90484"/>
    <w:rsid w:val="00A92648"/>
    <w:rsid w:val="00A94069"/>
    <w:rsid w:val="00AA1F24"/>
    <w:rsid w:val="00AA5A40"/>
    <w:rsid w:val="00AA5EA4"/>
    <w:rsid w:val="00AA6228"/>
    <w:rsid w:val="00AA6DA4"/>
    <w:rsid w:val="00AB29EB"/>
    <w:rsid w:val="00AB345B"/>
    <w:rsid w:val="00AC0726"/>
    <w:rsid w:val="00AC19E3"/>
    <w:rsid w:val="00AC4D5B"/>
    <w:rsid w:val="00AD0F22"/>
    <w:rsid w:val="00AD3A82"/>
    <w:rsid w:val="00AE0966"/>
    <w:rsid w:val="00AE4B63"/>
    <w:rsid w:val="00AF5790"/>
    <w:rsid w:val="00B021B9"/>
    <w:rsid w:val="00B025B3"/>
    <w:rsid w:val="00B04845"/>
    <w:rsid w:val="00B0770E"/>
    <w:rsid w:val="00B138E8"/>
    <w:rsid w:val="00B21E37"/>
    <w:rsid w:val="00B343B1"/>
    <w:rsid w:val="00B404F3"/>
    <w:rsid w:val="00B406F4"/>
    <w:rsid w:val="00B4378B"/>
    <w:rsid w:val="00B45DA9"/>
    <w:rsid w:val="00B46A1F"/>
    <w:rsid w:val="00B51F2A"/>
    <w:rsid w:val="00B52CF0"/>
    <w:rsid w:val="00B573F6"/>
    <w:rsid w:val="00B575AD"/>
    <w:rsid w:val="00B62E21"/>
    <w:rsid w:val="00B66031"/>
    <w:rsid w:val="00B73F16"/>
    <w:rsid w:val="00B93A64"/>
    <w:rsid w:val="00BA176D"/>
    <w:rsid w:val="00BB2EA2"/>
    <w:rsid w:val="00BD1B31"/>
    <w:rsid w:val="00BD424A"/>
    <w:rsid w:val="00BF0D39"/>
    <w:rsid w:val="00BF7D06"/>
    <w:rsid w:val="00C07893"/>
    <w:rsid w:val="00C07B60"/>
    <w:rsid w:val="00C10E0A"/>
    <w:rsid w:val="00C11184"/>
    <w:rsid w:val="00C11E30"/>
    <w:rsid w:val="00C11E4F"/>
    <w:rsid w:val="00C14203"/>
    <w:rsid w:val="00C153A8"/>
    <w:rsid w:val="00C30026"/>
    <w:rsid w:val="00C30D4F"/>
    <w:rsid w:val="00C342F9"/>
    <w:rsid w:val="00C34C20"/>
    <w:rsid w:val="00C37A65"/>
    <w:rsid w:val="00C37CEE"/>
    <w:rsid w:val="00C4630B"/>
    <w:rsid w:val="00C4638B"/>
    <w:rsid w:val="00C47960"/>
    <w:rsid w:val="00C57EF9"/>
    <w:rsid w:val="00C609D6"/>
    <w:rsid w:val="00C61A00"/>
    <w:rsid w:val="00C621E3"/>
    <w:rsid w:val="00C64E8F"/>
    <w:rsid w:val="00C65543"/>
    <w:rsid w:val="00C746DF"/>
    <w:rsid w:val="00C775EE"/>
    <w:rsid w:val="00C77CEC"/>
    <w:rsid w:val="00C81599"/>
    <w:rsid w:val="00C832F2"/>
    <w:rsid w:val="00C86035"/>
    <w:rsid w:val="00C86823"/>
    <w:rsid w:val="00C91913"/>
    <w:rsid w:val="00C919BA"/>
    <w:rsid w:val="00C9205D"/>
    <w:rsid w:val="00C96F19"/>
    <w:rsid w:val="00CA353F"/>
    <w:rsid w:val="00CA7046"/>
    <w:rsid w:val="00CA7509"/>
    <w:rsid w:val="00CA77D2"/>
    <w:rsid w:val="00CB08FF"/>
    <w:rsid w:val="00CC1A25"/>
    <w:rsid w:val="00CC22FD"/>
    <w:rsid w:val="00CC32EC"/>
    <w:rsid w:val="00CC48EA"/>
    <w:rsid w:val="00CC4974"/>
    <w:rsid w:val="00CE02F3"/>
    <w:rsid w:val="00CE56CE"/>
    <w:rsid w:val="00CF1100"/>
    <w:rsid w:val="00CF493A"/>
    <w:rsid w:val="00CF673A"/>
    <w:rsid w:val="00D12186"/>
    <w:rsid w:val="00D1540F"/>
    <w:rsid w:val="00D229D0"/>
    <w:rsid w:val="00D2697B"/>
    <w:rsid w:val="00D30B7A"/>
    <w:rsid w:val="00D33A14"/>
    <w:rsid w:val="00D43197"/>
    <w:rsid w:val="00D4351A"/>
    <w:rsid w:val="00D449E0"/>
    <w:rsid w:val="00D457D0"/>
    <w:rsid w:val="00D52EC8"/>
    <w:rsid w:val="00D551BF"/>
    <w:rsid w:val="00D562A0"/>
    <w:rsid w:val="00D57C96"/>
    <w:rsid w:val="00D61E4D"/>
    <w:rsid w:val="00D63B43"/>
    <w:rsid w:val="00D650AA"/>
    <w:rsid w:val="00D6526D"/>
    <w:rsid w:val="00D65448"/>
    <w:rsid w:val="00D7570C"/>
    <w:rsid w:val="00D76CB0"/>
    <w:rsid w:val="00D76E3C"/>
    <w:rsid w:val="00D77DC8"/>
    <w:rsid w:val="00D86947"/>
    <w:rsid w:val="00D94058"/>
    <w:rsid w:val="00DA2E23"/>
    <w:rsid w:val="00DB0A22"/>
    <w:rsid w:val="00DB38EA"/>
    <w:rsid w:val="00DB5631"/>
    <w:rsid w:val="00DC07EC"/>
    <w:rsid w:val="00DC0E8A"/>
    <w:rsid w:val="00DC241C"/>
    <w:rsid w:val="00DC2ED6"/>
    <w:rsid w:val="00DC3AF3"/>
    <w:rsid w:val="00DC4DA0"/>
    <w:rsid w:val="00DD5E77"/>
    <w:rsid w:val="00DE3B87"/>
    <w:rsid w:val="00DE6C72"/>
    <w:rsid w:val="00DF5EB3"/>
    <w:rsid w:val="00DF679F"/>
    <w:rsid w:val="00E06C0A"/>
    <w:rsid w:val="00E25EC2"/>
    <w:rsid w:val="00E27767"/>
    <w:rsid w:val="00E27D13"/>
    <w:rsid w:val="00E30573"/>
    <w:rsid w:val="00E35165"/>
    <w:rsid w:val="00E4068F"/>
    <w:rsid w:val="00E40B5C"/>
    <w:rsid w:val="00E43080"/>
    <w:rsid w:val="00E4667E"/>
    <w:rsid w:val="00E52BF8"/>
    <w:rsid w:val="00E55F83"/>
    <w:rsid w:val="00E66D1D"/>
    <w:rsid w:val="00E71A3D"/>
    <w:rsid w:val="00E71D6D"/>
    <w:rsid w:val="00E71E30"/>
    <w:rsid w:val="00E81160"/>
    <w:rsid w:val="00E81A4B"/>
    <w:rsid w:val="00E86C0D"/>
    <w:rsid w:val="00E86CF7"/>
    <w:rsid w:val="00EA099B"/>
    <w:rsid w:val="00EA370F"/>
    <w:rsid w:val="00EB0B28"/>
    <w:rsid w:val="00EB2437"/>
    <w:rsid w:val="00EB3470"/>
    <w:rsid w:val="00EB5D1A"/>
    <w:rsid w:val="00EC2F89"/>
    <w:rsid w:val="00ED0451"/>
    <w:rsid w:val="00EE2893"/>
    <w:rsid w:val="00EE347A"/>
    <w:rsid w:val="00EE3820"/>
    <w:rsid w:val="00EE4E93"/>
    <w:rsid w:val="00EE742A"/>
    <w:rsid w:val="00EF2520"/>
    <w:rsid w:val="00EF475A"/>
    <w:rsid w:val="00F01F51"/>
    <w:rsid w:val="00F02F0B"/>
    <w:rsid w:val="00F05233"/>
    <w:rsid w:val="00F074DD"/>
    <w:rsid w:val="00F13C75"/>
    <w:rsid w:val="00F14EF5"/>
    <w:rsid w:val="00F179C5"/>
    <w:rsid w:val="00F23943"/>
    <w:rsid w:val="00F253EF"/>
    <w:rsid w:val="00F37A1D"/>
    <w:rsid w:val="00F37C9E"/>
    <w:rsid w:val="00F400B0"/>
    <w:rsid w:val="00F4132F"/>
    <w:rsid w:val="00F52220"/>
    <w:rsid w:val="00F62B3B"/>
    <w:rsid w:val="00F64F4E"/>
    <w:rsid w:val="00F6533A"/>
    <w:rsid w:val="00F6549E"/>
    <w:rsid w:val="00F823DD"/>
    <w:rsid w:val="00F875E4"/>
    <w:rsid w:val="00FA314B"/>
    <w:rsid w:val="00FA6381"/>
    <w:rsid w:val="00FD44AE"/>
    <w:rsid w:val="00FD4D1B"/>
    <w:rsid w:val="00FD4F64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F44BB0-8786-470A-984E-944F3B48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7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0C656F"/>
    <w:pPr>
      <w:keepNext/>
      <w:tabs>
        <w:tab w:val="left" w:pos="0"/>
        <w:tab w:val="right" w:leader="dot" w:pos="9639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139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57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EE4E9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C656F"/>
    <w:rPr>
      <w:b/>
      <w:bCs/>
      <w:caps/>
      <w:color w:val="000080"/>
      <w:sz w:val="24"/>
      <w:szCs w:val="24"/>
    </w:rPr>
  </w:style>
  <w:style w:type="paragraph" w:customStyle="1" w:styleId="11">
    <w:name w:val="Знак1"/>
    <w:basedOn w:val="a"/>
    <w:rsid w:val="000C656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note text"/>
    <w:basedOn w:val="a"/>
    <w:link w:val="a5"/>
    <w:rsid w:val="000C65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C656F"/>
  </w:style>
  <w:style w:type="character" w:styleId="a6">
    <w:name w:val="footnote reference"/>
    <w:basedOn w:val="a0"/>
    <w:rsid w:val="000C656F"/>
    <w:rPr>
      <w:vertAlign w:val="superscript"/>
    </w:rPr>
  </w:style>
  <w:style w:type="paragraph" w:styleId="a7">
    <w:name w:val="Normal (Web)"/>
    <w:basedOn w:val="a"/>
    <w:uiPriority w:val="99"/>
    <w:rsid w:val="00285231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paragraph" w:customStyle="1" w:styleId="a8">
    <w:name w:val="Комментарий"/>
    <w:basedOn w:val="a"/>
    <w:next w:val="a"/>
    <w:rsid w:val="002852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ConsPlusNonformat">
    <w:name w:val="ConsPlusNonformat"/>
    <w:rsid w:val="00CC497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екст ДРОНД"/>
    <w:basedOn w:val="a"/>
    <w:rsid w:val="00EE347A"/>
    <w:pPr>
      <w:tabs>
        <w:tab w:val="left" w:pos="720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Список простой"/>
    <w:basedOn w:val="a"/>
    <w:rsid w:val="00EE347A"/>
    <w:pPr>
      <w:tabs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Задача"/>
    <w:basedOn w:val="ac"/>
    <w:rsid w:val="00EE347A"/>
    <w:pPr>
      <w:spacing w:after="0" w:line="240" w:lineRule="auto"/>
      <w:ind w:left="0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customStyle="1" w:styleId="just">
    <w:name w:val="just"/>
    <w:basedOn w:val="a"/>
    <w:rsid w:val="00EE347A"/>
    <w:pPr>
      <w:spacing w:before="120"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Body Text Indent"/>
    <w:basedOn w:val="a"/>
    <w:rsid w:val="00EE347A"/>
    <w:pPr>
      <w:spacing w:after="120"/>
      <w:ind w:left="283"/>
    </w:pPr>
  </w:style>
  <w:style w:type="paragraph" w:customStyle="1" w:styleId="ad">
    <w:name w:val="Знак"/>
    <w:basedOn w:val="a"/>
    <w:rsid w:val="00547A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Body Text"/>
    <w:basedOn w:val="a"/>
    <w:rsid w:val="00203CFF"/>
    <w:pPr>
      <w:spacing w:after="120"/>
    </w:pPr>
  </w:style>
  <w:style w:type="paragraph" w:customStyle="1" w:styleId="af">
    <w:name w:val="Нормальный"/>
    <w:basedOn w:val="a"/>
    <w:rsid w:val="00400C80"/>
    <w:pPr>
      <w:spacing w:after="0" w:line="240" w:lineRule="auto"/>
      <w:ind w:firstLine="53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406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xt">
    <w:name w:val="txt"/>
    <w:basedOn w:val="a"/>
    <w:rsid w:val="00B46A1F"/>
    <w:pPr>
      <w:spacing w:before="30" w:after="75" w:line="240" w:lineRule="auto"/>
    </w:pPr>
    <w:rPr>
      <w:rFonts w:ascii="Verdana" w:eastAsia="Times New Roman" w:hAnsi="Verdana"/>
      <w:color w:val="414141"/>
      <w:sz w:val="17"/>
      <w:szCs w:val="17"/>
      <w:lang w:eastAsia="ru-RU"/>
    </w:rPr>
  </w:style>
  <w:style w:type="paragraph" w:styleId="2">
    <w:name w:val="Body Text 2"/>
    <w:basedOn w:val="a"/>
    <w:rsid w:val="008844A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DC07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Title"/>
    <w:basedOn w:val="a"/>
    <w:qFormat/>
    <w:rsid w:val="005005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C22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CF67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2">
    <w:name w:val="footer"/>
    <w:basedOn w:val="a"/>
    <w:rsid w:val="003E5A5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3E5A55"/>
  </w:style>
  <w:style w:type="character" w:customStyle="1" w:styleId="40">
    <w:name w:val="Заголовок 4 Знак"/>
    <w:basedOn w:val="a0"/>
    <w:link w:val="4"/>
    <w:semiHidden/>
    <w:rsid w:val="0095139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4">
    <w:name w:val="No Spacing"/>
    <w:link w:val="af5"/>
    <w:uiPriority w:val="1"/>
    <w:qFormat/>
    <w:rsid w:val="00512842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512842"/>
    <w:rPr>
      <w:rFonts w:ascii="Calibri" w:hAnsi="Calibri"/>
      <w:sz w:val="22"/>
      <w:szCs w:val="22"/>
      <w:lang w:val="ru-RU" w:eastAsia="en-US" w:bidi="ar-SA"/>
    </w:rPr>
  </w:style>
  <w:style w:type="character" w:customStyle="1" w:styleId="st">
    <w:name w:val="st"/>
    <w:rsid w:val="00663C11"/>
  </w:style>
  <w:style w:type="character" w:styleId="af6">
    <w:name w:val="Emphasis"/>
    <w:uiPriority w:val="20"/>
    <w:qFormat/>
    <w:rsid w:val="00663C11"/>
    <w:rPr>
      <w:i/>
      <w:iCs/>
    </w:rPr>
  </w:style>
  <w:style w:type="paragraph" w:customStyle="1" w:styleId="af7">
    <w:name w:val="Знак Знак Знак Знак"/>
    <w:basedOn w:val="a"/>
    <w:rsid w:val="00A464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90607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6073"/>
    <w:rPr>
      <w:rFonts w:ascii="Calibri" w:eastAsia="Calibri" w:hAnsi="Calibri"/>
      <w:sz w:val="16"/>
      <w:szCs w:val="16"/>
      <w:lang w:eastAsia="en-US"/>
    </w:rPr>
  </w:style>
  <w:style w:type="paragraph" w:styleId="af8">
    <w:name w:val="List Paragraph"/>
    <w:basedOn w:val="a"/>
    <w:uiPriority w:val="34"/>
    <w:qFormat/>
    <w:rsid w:val="00F62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/raion/ekonomika/Komitet/polozhenie_new.doc" TargetMode="External"/><Relationship Id="rId13" Type="http://schemas.openxmlformats.org/officeDocument/2006/relationships/hyperlink" Target="http://hmrn.ru/raion/ekonomika/socio_economic_programm/programms/post231.doc" TargetMode="External"/><Relationship Id="rId18" Type="http://schemas.openxmlformats.org/officeDocument/2006/relationships/hyperlink" Target="http://hmrn.ru/raion/ekonomika/socio_economic_programm/programms/1078-r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site/power/mestsam/doklady/npa/14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mrn.ru/raion/ekonomika/socio_economic_programm/%D0%BF%D0%BE%D1%81%D1%82.%2032.doc" TargetMode="External"/><Relationship Id="rId17" Type="http://schemas.openxmlformats.org/officeDocument/2006/relationships/hyperlink" Target="http://www.hmrn.ru/raion/ekonomika/socio_economic_programm/programms/1091-r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mrn.ru/raion/ekonomika/socio_economic_programm/programms/VCP-cult.doc" TargetMode="External"/><Relationship Id="rId20" Type="http://schemas.openxmlformats.org/officeDocument/2006/relationships/hyperlink" Target="http://hmrn.ru/raion/ekonomika/socio_economic_programm/programms/1069-r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ocio_economic_programm/programms/post61-terror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mrn.ru/raion/ekonomika/socio_economic_programm/programms/748-o.ra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hmrn.ru/raion/ekonomika/socio_economic_programm/programms/post111-risk.doc" TargetMode="External"/><Relationship Id="rId19" Type="http://schemas.openxmlformats.org/officeDocument/2006/relationships/hyperlink" Target="http://hmrn.ru/raion/ekonomika/socio_economic_programm/programms/1077-r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56359;fld=134;dst=100017" TargetMode="External"/><Relationship Id="rId14" Type="http://schemas.openxmlformats.org/officeDocument/2006/relationships/hyperlink" Target="http://www.hmrn.ru/raion/ekonomika/socio_economic_programm/programms/prikaz266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80C60-B34D-4FD2-867C-E1BF5F66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24</Pages>
  <Words>7631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AdmHMAO</Company>
  <LinksUpToDate>false</LinksUpToDate>
  <CharactersWithSpaces>51026</CharactersWithSpaces>
  <SharedDoc>false</SharedDoc>
  <HLinks>
    <vt:vector size="42" baseType="variant">
      <vt:variant>
        <vt:i4>2687079</vt:i4>
      </vt:variant>
      <vt:variant>
        <vt:i4>18</vt:i4>
      </vt:variant>
      <vt:variant>
        <vt:i4>0</vt:i4>
      </vt:variant>
      <vt:variant>
        <vt:i4>5</vt:i4>
      </vt:variant>
      <vt:variant>
        <vt:lpwstr>http://website/power/mestsam/doklady/npa/14.zip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>http://hmrn.ru/raion/ekonomika/socio_economic_programm/programms/post231.doc</vt:lpwstr>
      </vt:variant>
      <vt:variant>
        <vt:lpwstr/>
      </vt:variant>
      <vt:variant>
        <vt:i4>1769561</vt:i4>
      </vt:variant>
      <vt:variant>
        <vt:i4>12</vt:i4>
      </vt:variant>
      <vt:variant>
        <vt:i4>0</vt:i4>
      </vt:variant>
      <vt:variant>
        <vt:i4>5</vt:i4>
      </vt:variant>
      <vt:variant>
        <vt:lpwstr>http://hmrn.ru/raion/ekonomika/socio_economic_programm/%D0%BF%D0%BE%D1%81%D1%82. 32.doc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http://hmrn.ru/raion/ekonomika/socio_economic_programm/programms/post61-terror.docx</vt:lpwstr>
      </vt:variant>
      <vt:variant>
        <vt:lpwstr/>
      </vt:variant>
      <vt:variant>
        <vt:i4>7798904</vt:i4>
      </vt:variant>
      <vt:variant>
        <vt:i4>6</vt:i4>
      </vt:variant>
      <vt:variant>
        <vt:i4>0</vt:i4>
      </vt:variant>
      <vt:variant>
        <vt:i4>5</vt:i4>
      </vt:variant>
      <vt:variant>
        <vt:lpwstr>http://hmrn.ru/raion/ekonomika/socio_economic_programm/programms/post111-risk.doc</vt:lpwstr>
      </vt:variant>
      <vt:variant>
        <vt:lpwstr/>
      </vt:variant>
      <vt:variant>
        <vt:i4>327706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consultantplus://offline/main?base=RLAW926;n=56359;fld=134;dst=100017</vt:lpwstr>
      </vt:variant>
      <vt:variant>
        <vt:lpwstr/>
      </vt:variant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http://www.hmrn.ru/raion/ekonomika/Komitet/polozhenie_new.doc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DubovajaAG</dc:creator>
  <cp:keywords/>
  <dc:description/>
  <cp:lastModifiedBy>Сухинина О.М.</cp:lastModifiedBy>
  <cp:revision>14</cp:revision>
  <cp:lastPrinted>2013-03-04T10:20:00Z</cp:lastPrinted>
  <dcterms:created xsi:type="dcterms:W3CDTF">2013-02-25T08:24:00Z</dcterms:created>
  <dcterms:modified xsi:type="dcterms:W3CDTF">2016-07-12T04:24:00Z</dcterms:modified>
</cp:coreProperties>
</file>