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0C" w:rsidRPr="009C62D0" w:rsidRDefault="00D51B0C" w:rsidP="00D51B0C">
      <w:pPr>
        <w:spacing w:after="0" w:line="240" w:lineRule="auto"/>
        <w:jc w:val="center"/>
        <w:rPr>
          <w:rFonts w:ascii="Times New Roman" w:eastAsia="Times New Roman" w:hAnsi="Times New Roman" w:cs="Times New Roman"/>
          <w:sz w:val="28"/>
          <w:szCs w:val="28"/>
          <w:lang w:eastAsia="ru-RU"/>
        </w:rPr>
      </w:pPr>
      <w:r w:rsidRPr="009C62D0">
        <w:rPr>
          <w:rFonts w:ascii="Times New Roman" w:eastAsia="Times New Roman" w:hAnsi="Times New Roman" w:cs="Times New Roman"/>
          <w:sz w:val="28"/>
          <w:szCs w:val="28"/>
          <w:lang w:eastAsia="ru-RU"/>
        </w:rPr>
        <w:t>Перечень</w:t>
      </w:r>
    </w:p>
    <w:p w:rsidR="00D51B0C" w:rsidRPr="009C62D0" w:rsidRDefault="00D51B0C" w:rsidP="00D51B0C">
      <w:pPr>
        <w:spacing w:after="0" w:line="240" w:lineRule="auto"/>
        <w:jc w:val="center"/>
        <w:rPr>
          <w:rFonts w:ascii="Times New Roman" w:eastAsia="Times New Roman" w:hAnsi="Times New Roman" w:cs="Times New Roman"/>
          <w:sz w:val="28"/>
          <w:szCs w:val="28"/>
          <w:lang w:eastAsia="ru-RU"/>
        </w:rPr>
      </w:pPr>
      <w:r w:rsidRPr="009C62D0">
        <w:rPr>
          <w:rFonts w:ascii="Times New Roman" w:eastAsia="Times New Roman" w:hAnsi="Times New Roman" w:cs="Times New Roman"/>
          <w:sz w:val="28"/>
          <w:szCs w:val="28"/>
          <w:lang w:eastAsia="ru-RU"/>
        </w:rPr>
        <w:t>нормативных правовых актов и их отдельных частей,</w:t>
      </w:r>
    </w:p>
    <w:p w:rsidR="00D51B0C" w:rsidRPr="009C62D0" w:rsidRDefault="00D51B0C" w:rsidP="00D51B0C">
      <w:pPr>
        <w:spacing w:after="0" w:line="240" w:lineRule="auto"/>
        <w:jc w:val="center"/>
        <w:rPr>
          <w:rFonts w:ascii="Times New Roman" w:eastAsia="Times New Roman" w:hAnsi="Times New Roman" w:cs="Times New Roman"/>
          <w:sz w:val="28"/>
          <w:szCs w:val="28"/>
          <w:lang w:eastAsia="ru-RU"/>
        </w:rPr>
      </w:pPr>
      <w:r w:rsidRPr="009C62D0">
        <w:rPr>
          <w:rFonts w:ascii="Times New Roman" w:eastAsia="Times New Roman" w:hAnsi="Times New Roman" w:cs="Times New Roman"/>
          <w:sz w:val="28"/>
          <w:szCs w:val="28"/>
          <w:lang w:eastAsia="ru-RU"/>
        </w:rPr>
        <w:t>содержащих обязательные требования, соблюдение которых</w:t>
      </w:r>
    </w:p>
    <w:p w:rsidR="00D51B0C" w:rsidRPr="009C62D0" w:rsidRDefault="00D51B0C" w:rsidP="00D51B0C">
      <w:pPr>
        <w:spacing w:after="0" w:line="240" w:lineRule="auto"/>
        <w:jc w:val="center"/>
        <w:rPr>
          <w:rFonts w:ascii="Times New Roman" w:eastAsia="Times New Roman" w:hAnsi="Times New Roman" w:cs="Times New Roman"/>
          <w:sz w:val="28"/>
          <w:szCs w:val="28"/>
          <w:lang w:eastAsia="ru-RU"/>
        </w:rPr>
      </w:pPr>
      <w:r w:rsidRPr="009C62D0">
        <w:rPr>
          <w:rFonts w:ascii="Times New Roman" w:eastAsia="Times New Roman" w:hAnsi="Times New Roman" w:cs="Times New Roman"/>
          <w:sz w:val="28"/>
          <w:szCs w:val="28"/>
          <w:lang w:eastAsia="ru-RU"/>
        </w:rPr>
        <w:t>оценивается при проведении мероприятий по контролю</w:t>
      </w:r>
    </w:p>
    <w:p w:rsidR="00327CAB" w:rsidRPr="009C62D0" w:rsidRDefault="00647162" w:rsidP="00D51B0C">
      <w:pPr>
        <w:spacing w:after="0" w:line="240" w:lineRule="auto"/>
        <w:jc w:val="center"/>
        <w:rPr>
          <w:rFonts w:ascii="Times New Roman" w:eastAsia="Times New Roman" w:hAnsi="Times New Roman" w:cs="Times New Roman"/>
          <w:sz w:val="28"/>
          <w:szCs w:val="28"/>
          <w:lang w:eastAsia="ru-RU"/>
        </w:rPr>
      </w:pPr>
      <w:r w:rsidRPr="009C62D0">
        <w:rPr>
          <w:rFonts w:ascii="Times New Roman" w:hAnsi="Times New Roman" w:cs="Times New Roman"/>
          <w:sz w:val="28"/>
          <w:szCs w:val="28"/>
        </w:rPr>
        <w:t>за сохранностью автомобильных дорог местного значения вне границ населенных пунктов в границах Ханты-Мансийского района</w:t>
      </w:r>
      <w:r w:rsidR="00BA57B2" w:rsidRPr="009C62D0">
        <w:rPr>
          <w:rFonts w:ascii="Times New Roman" w:eastAsia="Times New Roman" w:hAnsi="Times New Roman" w:cs="Times New Roman"/>
          <w:sz w:val="28"/>
          <w:szCs w:val="28"/>
          <w:lang w:eastAsia="ru-RU"/>
        </w:rPr>
        <w:t>.</w:t>
      </w:r>
    </w:p>
    <w:p w:rsidR="00D51B0C" w:rsidRPr="00AD49E4" w:rsidRDefault="00D51B0C" w:rsidP="00D51B0C">
      <w:pPr>
        <w:spacing w:after="0" w:line="240" w:lineRule="auto"/>
        <w:jc w:val="both"/>
        <w:rPr>
          <w:rFonts w:ascii="Times New Roman" w:hAnsi="Times New Roman" w:cs="Times New Roman"/>
          <w:sz w:val="28"/>
          <w:szCs w:val="28"/>
        </w:rPr>
      </w:pPr>
    </w:p>
    <w:p w:rsidR="00D51B0C" w:rsidRDefault="00D51B0C" w:rsidP="00D51B0C">
      <w:pPr>
        <w:autoSpaceDE w:val="0"/>
        <w:autoSpaceDN w:val="0"/>
        <w:adjustRightInd w:val="0"/>
        <w:spacing w:after="0"/>
        <w:jc w:val="right"/>
        <w:rPr>
          <w:rFonts w:ascii="Times New Roman" w:hAnsi="Times New Roman" w:cs="Times New Roman"/>
          <w:sz w:val="20"/>
          <w:szCs w:val="2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660"/>
        <w:gridCol w:w="1842"/>
        <w:gridCol w:w="1134"/>
        <w:gridCol w:w="4854"/>
      </w:tblGrid>
      <w:tr w:rsidR="00D51B0C" w:rsidRPr="00CE4040" w:rsidTr="00B549C4">
        <w:trPr>
          <w:trHeight w:val="2011"/>
        </w:trPr>
        <w:tc>
          <w:tcPr>
            <w:tcW w:w="575" w:type="dxa"/>
            <w:shd w:val="clear" w:color="auto" w:fill="auto"/>
          </w:tcPr>
          <w:p w:rsidR="00D51B0C" w:rsidRPr="00CE4040" w:rsidRDefault="00D51B0C" w:rsidP="007F72E7">
            <w:pPr>
              <w:jc w:val="center"/>
              <w:rPr>
                <w:rFonts w:ascii="Times New Roman" w:eastAsia="Calibri" w:hAnsi="Times New Roman" w:cs="Times New Roman"/>
              </w:rPr>
            </w:pPr>
            <w:r w:rsidRPr="00CE4040">
              <w:rPr>
                <w:rFonts w:ascii="Times New Roman" w:eastAsia="Calibri" w:hAnsi="Times New Roman" w:cs="Times New Roman"/>
              </w:rPr>
              <w:t xml:space="preserve">№ </w:t>
            </w:r>
            <w:proofErr w:type="gramStart"/>
            <w:r w:rsidRPr="00CE4040">
              <w:rPr>
                <w:rFonts w:ascii="Times New Roman" w:eastAsia="Calibri" w:hAnsi="Times New Roman" w:cs="Times New Roman"/>
              </w:rPr>
              <w:t>п</w:t>
            </w:r>
            <w:proofErr w:type="gramEnd"/>
            <w:r w:rsidRPr="00CE4040">
              <w:rPr>
                <w:rFonts w:ascii="Times New Roman" w:eastAsia="Calibri" w:hAnsi="Times New Roman" w:cs="Times New Roman"/>
              </w:rPr>
              <w:t>/п</w:t>
            </w:r>
          </w:p>
        </w:tc>
        <w:tc>
          <w:tcPr>
            <w:tcW w:w="1660" w:type="dxa"/>
            <w:shd w:val="clear" w:color="auto" w:fill="auto"/>
          </w:tcPr>
          <w:p w:rsidR="00D51B0C" w:rsidRPr="00CE4040" w:rsidRDefault="00D51B0C" w:rsidP="007F72E7">
            <w:pPr>
              <w:ind w:right="175"/>
              <w:jc w:val="center"/>
              <w:rPr>
                <w:rFonts w:ascii="Times New Roman" w:eastAsia="Calibri" w:hAnsi="Times New Roman" w:cs="Times New Roman"/>
              </w:rPr>
            </w:pPr>
            <w:r w:rsidRPr="00C360C5">
              <w:rPr>
                <w:rFonts w:ascii="Times New Roman" w:eastAsia="Calibri" w:hAnsi="Times New Roman" w:cs="Times New Roman"/>
              </w:rPr>
              <w:t>Наименование и реквизиты акта</w:t>
            </w:r>
          </w:p>
        </w:tc>
        <w:tc>
          <w:tcPr>
            <w:tcW w:w="1842" w:type="dxa"/>
          </w:tcPr>
          <w:p w:rsidR="00D51B0C" w:rsidRPr="00CE4040" w:rsidRDefault="00D51B0C" w:rsidP="007F72E7">
            <w:pPr>
              <w:jc w:val="center"/>
              <w:rPr>
                <w:rFonts w:ascii="Times New Roman" w:eastAsia="Calibri" w:hAnsi="Times New Roman" w:cs="Times New Roman"/>
              </w:rPr>
            </w:pPr>
            <w:r w:rsidRPr="00C360C5">
              <w:rPr>
                <w:rFonts w:ascii="Times New Roman" w:eastAsia="Calibri" w:hAnsi="Times New Roman" w:cs="Times New Roman"/>
              </w:rPr>
              <w:t>Краткое описание круга лиц и (или) перечня объектов, в отношении которых устанавливаются обязательные требования</w:t>
            </w:r>
          </w:p>
        </w:tc>
        <w:tc>
          <w:tcPr>
            <w:tcW w:w="1134" w:type="dxa"/>
          </w:tcPr>
          <w:p w:rsidR="00D51B0C" w:rsidRPr="00CE4040" w:rsidRDefault="00D51B0C" w:rsidP="007F72E7">
            <w:pPr>
              <w:jc w:val="center"/>
              <w:rPr>
                <w:rFonts w:ascii="Times New Roman" w:eastAsia="Calibri" w:hAnsi="Times New Roman" w:cs="Times New Roman"/>
              </w:rPr>
            </w:pPr>
            <w:r w:rsidRPr="00C360C5">
              <w:rPr>
                <w:rFonts w:ascii="Times New Roman" w:eastAsia="Calibri" w:hAnsi="Times New Roman" w:cs="Times New Roman"/>
              </w:rPr>
              <w:t>Указание на структурные единицы акта, соблюдение которых оценивается при проведении мероприятий по контролю</w:t>
            </w:r>
          </w:p>
        </w:tc>
        <w:tc>
          <w:tcPr>
            <w:tcW w:w="4854" w:type="dxa"/>
          </w:tcPr>
          <w:p w:rsidR="00D51B0C" w:rsidRPr="00C360C5" w:rsidRDefault="00D51B0C" w:rsidP="007F72E7">
            <w:pPr>
              <w:jc w:val="center"/>
              <w:rPr>
                <w:rFonts w:ascii="Times New Roman" w:eastAsia="Calibri" w:hAnsi="Times New Roman" w:cs="Times New Roman"/>
              </w:rPr>
            </w:pPr>
            <w:r>
              <w:rPr>
                <w:rFonts w:ascii="Times New Roman" w:eastAsia="Calibri" w:hAnsi="Times New Roman" w:cs="Times New Roman"/>
              </w:rPr>
              <w:t>Т</w:t>
            </w:r>
            <w:r w:rsidRPr="00C360C5">
              <w:rPr>
                <w:rFonts w:ascii="Times New Roman" w:eastAsia="Calibri" w:hAnsi="Times New Roman" w:cs="Times New Roman"/>
              </w:rPr>
              <w:t xml:space="preserve">екст </w:t>
            </w:r>
            <w:r>
              <w:rPr>
                <w:rFonts w:ascii="Times New Roman" w:eastAsia="Calibri" w:hAnsi="Times New Roman" w:cs="Times New Roman"/>
              </w:rPr>
              <w:t>акта</w:t>
            </w:r>
          </w:p>
        </w:tc>
      </w:tr>
      <w:tr w:rsidR="00D51B0C" w:rsidRPr="00CE4040" w:rsidTr="00B549C4">
        <w:trPr>
          <w:trHeight w:val="983"/>
        </w:trPr>
        <w:tc>
          <w:tcPr>
            <w:tcW w:w="575" w:type="dxa"/>
            <w:shd w:val="clear" w:color="auto" w:fill="auto"/>
          </w:tcPr>
          <w:p w:rsidR="00D51B0C" w:rsidRDefault="00D51B0C" w:rsidP="00327CAB">
            <w:pPr>
              <w:spacing w:after="0" w:line="240" w:lineRule="auto"/>
              <w:jc w:val="both"/>
              <w:rPr>
                <w:rFonts w:ascii="Times New Roman" w:eastAsia="Calibri" w:hAnsi="Times New Roman" w:cs="Times New Roman"/>
              </w:rPr>
            </w:pPr>
            <w:r>
              <w:rPr>
                <w:rFonts w:ascii="Times New Roman" w:eastAsia="Calibri" w:hAnsi="Times New Roman" w:cs="Times New Roman"/>
              </w:rPr>
              <w:t>1.</w:t>
            </w: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Default="005A2818" w:rsidP="00327CAB">
            <w:pPr>
              <w:spacing w:after="0" w:line="240" w:lineRule="auto"/>
              <w:jc w:val="both"/>
              <w:rPr>
                <w:rFonts w:ascii="Times New Roman" w:eastAsia="Calibri" w:hAnsi="Times New Roman" w:cs="Times New Roman"/>
              </w:rPr>
            </w:pPr>
          </w:p>
          <w:p w:rsidR="005A2818" w:rsidRPr="00CE4040" w:rsidRDefault="005A2818" w:rsidP="00327CAB">
            <w:pPr>
              <w:spacing w:after="0" w:line="240" w:lineRule="auto"/>
              <w:jc w:val="both"/>
              <w:rPr>
                <w:rFonts w:ascii="Times New Roman" w:eastAsia="Calibri" w:hAnsi="Times New Roman" w:cs="Times New Roman"/>
              </w:rPr>
            </w:pPr>
          </w:p>
        </w:tc>
        <w:tc>
          <w:tcPr>
            <w:tcW w:w="1660" w:type="dxa"/>
            <w:shd w:val="clear" w:color="auto" w:fill="auto"/>
          </w:tcPr>
          <w:p w:rsidR="00EE35F0" w:rsidRDefault="00EE35F0" w:rsidP="00B72A71">
            <w:pPr>
              <w:autoSpaceDE w:val="0"/>
              <w:autoSpaceDN w:val="0"/>
              <w:adjustRightInd w:val="0"/>
              <w:spacing w:after="0" w:line="240" w:lineRule="auto"/>
              <w:ind w:firstLine="26"/>
              <w:jc w:val="both"/>
              <w:rPr>
                <w:rFonts w:ascii="Times New Roman" w:hAnsi="Times New Roman" w:cs="Times New Roman"/>
              </w:rPr>
            </w:pPr>
            <w:r>
              <w:rPr>
                <w:rFonts w:ascii="Times New Roman" w:hAnsi="Times New Roman" w:cs="Times New Roman"/>
              </w:rPr>
              <w:lastRenderedPageBreak/>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57B2" w:rsidRDefault="00BA57B2" w:rsidP="00EE35F0">
            <w:pPr>
              <w:spacing w:after="0" w:line="240" w:lineRule="auto"/>
              <w:ind w:right="175"/>
              <w:jc w:val="right"/>
              <w:rPr>
                <w:rFonts w:ascii="Times New Roman" w:eastAsia="Calibri" w:hAnsi="Times New Roman" w:cs="Times New Roman"/>
              </w:rPr>
            </w:pPr>
          </w:p>
          <w:p w:rsidR="009D4032" w:rsidRDefault="009D4032" w:rsidP="00EE35F0">
            <w:pPr>
              <w:spacing w:after="0" w:line="240" w:lineRule="auto"/>
              <w:ind w:right="175"/>
              <w:jc w:val="right"/>
              <w:rPr>
                <w:rFonts w:ascii="Times New Roman" w:eastAsia="Calibri" w:hAnsi="Times New Roman" w:cs="Times New Roman"/>
              </w:rPr>
            </w:pPr>
          </w:p>
          <w:p w:rsidR="009D4032" w:rsidRDefault="009D4032" w:rsidP="00EE35F0">
            <w:pPr>
              <w:spacing w:after="0" w:line="240" w:lineRule="auto"/>
              <w:ind w:right="175"/>
              <w:jc w:val="right"/>
              <w:rPr>
                <w:rFonts w:ascii="Times New Roman" w:eastAsia="Calibri" w:hAnsi="Times New Roman" w:cs="Times New Roman"/>
              </w:rPr>
            </w:pPr>
          </w:p>
          <w:p w:rsidR="009D4032" w:rsidRDefault="009D4032" w:rsidP="00EE35F0">
            <w:pPr>
              <w:spacing w:after="0" w:line="240" w:lineRule="auto"/>
              <w:ind w:right="175"/>
              <w:jc w:val="right"/>
              <w:rPr>
                <w:rFonts w:ascii="Times New Roman" w:eastAsia="Calibri" w:hAnsi="Times New Roman" w:cs="Times New Roman"/>
              </w:rPr>
            </w:pPr>
          </w:p>
          <w:p w:rsidR="009D4032" w:rsidRDefault="009D4032" w:rsidP="00EE35F0">
            <w:pPr>
              <w:spacing w:after="0" w:line="240" w:lineRule="auto"/>
              <w:ind w:right="175"/>
              <w:jc w:val="right"/>
              <w:rPr>
                <w:rFonts w:ascii="Times New Roman" w:eastAsia="Calibri" w:hAnsi="Times New Roman" w:cs="Times New Roman"/>
              </w:rPr>
            </w:pPr>
          </w:p>
          <w:p w:rsidR="009D4032" w:rsidRDefault="009D4032" w:rsidP="00EE35F0">
            <w:pPr>
              <w:spacing w:after="0" w:line="240" w:lineRule="auto"/>
              <w:ind w:right="175"/>
              <w:jc w:val="right"/>
              <w:rPr>
                <w:rFonts w:ascii="Times New Roman" w:eastAsia="Calibri" w:hAnsi="Times New Roman" w:cs="Times New Roman"/>
              </w:rPr>
            </w:pPr>
          </w:p>
          <w:p w:rsidR="009D4032" w:rsidRDefault="009D4032" w:rsidP="00EE35F0">
            <w:pPr>
              <w:spacing w:after="0" w:line="240" w:lineRule="auto"/>
              <w:ind w:right="175"/>
              <w:jc w:val="right"/>
              <w:rPr>
                <w:rFonts w:ascii="Times New Roman" w:eastAsia="Calibri" w:hAnsi="Times New Roman" w:cs="Times New Roman"/>
              </w:rPr>
            </w:pPr>
          </w:p>
          <w:p w:rsidR="009D4032" w:rsidRDefault="009D4032" w:rsidP="00EE35F0">
            <w:pPr>
              <w:spacing w:after="0" w:line="240" w:lineRule="auto"/>
              <w:ind w:right="175"/>
              <w:jc w:val="right"/>
              <w:rPr>
                <w:rFonts w:ascii="Times New Roman" w:eastAsia="Calibri" w:hAnsi="Times New Roman" w:cs="Times New Roman"/>
              </w:rPr>
            </w:pPr>
          </w:p>
          <w:p w:rsidR="009D4032" w:rsidRDefault="009D4032" w:rsidP="00EE35F0">
            <w:pPr>
              <w:spacing w:after="0" w:line="240" w:lineRule="auto"/>
              <w:ind w:right="175"/>
              <w:jc w:val="right"/>
              <w:rPr>
                <w:rFonts w:ascii="Times New Roman" w:eastAsia="Calibri" w:hAnsi="Times New Roman" w:cs="Times New Roman"/>
              </w:rPr>
            </w:pPr>
          </w:p>
          <w:p w:rsidR="009D4032" w:rsidRDefault="009D4032" w:rsidP="00EE35F0">
            <w:pPr>
              <w:spacing w:after="0" w:line="240" w:lineRule="auto"/>
              <w:ind w:right="175"/>
              <w:jc w:val="right"/>
              <w:rPr>
                <w:rFonts w:ascii="Times New Roman" w:eastAsia="Calibri" w:hAnsi="Times New Roman" w:cs="Times New Roman"/>
              </w:rPr>
            </w:pPr>
          </w:p>
          <w:p w:rsidR="009D4032" w:rsidRDefault="009D4032" w:rsidP="00EE35F0">
            <w:pPr>
              <w:spacing w:after="0" w:line="240" w:lineRule="auto"/>
              <w:ind w:right="175"/>
              <w:jc w:val="right"/>
              <w:rPr>
                <w:rFonts w:ascii="Times New Roman" w:eastAsia="Calibri" w:hAnsi="Times New Roman" w:cs="Times New Roman"/>
              </w:rPr>
            </w:pPr>
          </w:p>
          <w:p w:rsidR="009D4032" w:rsidRDefault="009D4032" w:rsidP="00EE35F0">
            <w:pPr>
              <w:spacing w:after="0" w:line="240" w:lineRule="auto"/>
              <w:ind w:right="175"/>
              <w:jc w:val="right"/>
              <w:rPr>
                <w:rFonts w:ascii="Times New Roman" w:eastAsia="Calibri" w:hAnsi="Times New Roman" w:cs="Times New Roman"/>
              </w:rPr>
            </w:pPr>
          </w:p>
          <w:p w:rsidR="009D4032" w:rsidRDefault="009D4032" w:rsidP="00EE35F0">
            <w:pPr>
              <w:spacing w:after="0" w:line="240" w:lineRule="auto"/>
              <w:ind w:right="175"/>
              <w:jc w:val="right"/>
              <w:rPr>
                <w:rFonts w:ascii="Times New Roman" w:eastAsia="Calibri" w:hAnsi="Times New Roman" w:cs="Times New Roman"/>
              </w:rPr>
            </w:pPr>
          </w:p>
          <w:p w:rsidR="009D4032" w:rsidRDefault="009D4032" w:rsidP="00EE35F0">
            <w:pPr>
              <w:spacing w:after="0" w:line="240" w:lineRule="auto"/>
              <w:ind w:right="175"/>
              <w:jc w:val="right"/>
              <w:rPr>
                <w:rFonts w:ascii="Times New Roman" w:eastAsia="Calibri" w:hAnsi="Times New Roman" w:cs="Times New Roman"/>
              </w:rPr>
            </w:pPr>
          </w:p>
          <w:p w:rsidR="009D4032" w:rsidRDefault="009D4032" w:rsidP="00EE35F0">
            <w:pPr>
              <w:spacing w:after="0" w:line="240" w:lineRule="auto"/>
              <w:ind w:right="175"/>
              <w:jc w:val="right"/>
              <w:rPr>
                <w:rFonts w:ascii="Times New Roman" w:eastAsia="Calibri" w:hAnsi="Times New Roman" w:cs="Times New Roman"/>
              </w:rPr>
            </w:pPr>
          </w:p>
          <w:p w:rsidR="009D4032" w:rsidRDefault="009D4032" w:rsidP="00EE35F0">
            <w:pPr>
              <w:spacing w:after="0" w:line="240" w:lineRule="auto"/>
              <w:ind w:right="175"/>
              <w:jc w:val="right"/>
              <w:rPr>
                <w:rFonts w:ascii="Times New Roman" w:eastAsia="Calibri" w:hAnsi="Times New Roman" w:cs="Times New Roman"/>
              </w:rPr>
            </w:pPr>
          </w:p>
          <w:p w:rsidR="009D4032" w:rsidRDefault="009D4032" w:rsidP="00EE35F0">
            <w:pPr>
              <w:spacing w:after="0" w:line="240" w:lineRule="auto"/>
              <w:ind w:right="175"/>
              <w:jc w:val="right"/>
              <w:rPr>
                <w:rFonts w:ascii="Times New Roman" w:eastAsia="Calibri" w:hAnsi="Times New Roman" w:cs="Times New Roman"/>
              </w:rPr>
            </w:pPr>
          </w:p>
          <w:p w:rsidR="009D4032" w:rsidRDefault="009D4032" w:rsidP="00EE35F0">
            <w:pPr>
              <w:spacing w:after="0" w:line="240" w:lineRule="auto"/>
              <w:ind w:right="175"/>
              <w:jc w:val="right"/>
              <w:rPr>
                <w:rFonts w:ascii="Times New Roman" w:eastAsia="Calibri" w:hAnsi="Times New Roman" w:cs="Times New Roman"/>
              </w:rPr>
            </w:pPr>
          </w:p>
          <w:p w:rsidR="009D4032" w:rsidRDefault="009D4032" w:rsidP="00EE35F0">
            <w:pPr>
              <w:spacing w:after="0" w:line="240" w:lineRule="auto"/>
              <w:ind w:right="175"/>
              <w:jc w:val="right"/>
              <w:rPr>
                <w:rFonts w:ascii="Times New Roman" w:eastAsia="Calibri" w:hAnsi="Times New Roman" w:cs="Times New Roman"/>
              </w:rPr>
            </w:pPr>
          </w:p>
          <w:p w:rsidR="009D4032" w:rsidRDefault="009D4032" w:rsidP="00EE35F0">
            <w:pPr>
              <w:spacing w:after="0" w:line="240" w:lineRule="auto"/>
              <w:ind w:right="175"/>
              <w:jc w:val="right"/>
              <w:rPr>
                <w:rFonts w:ascii="Times New Roman" w:eastAsia="Calibri" w:hAnsi="Times New Roman" w:cs="Times New Roman"/>
              </w:rPr>
            </w:pPr>
          </w:p>
          <w:p w:rsidR="009D4032" w:rsidRPr="00CE4040" w:rsidRDefault="009D4032" w:rsidP="00B549C4">
            <w:pPr>
              <w:autoSpaceDE w:val="0"/>
              <w:autoSpaceDN w:val="0"/>
              <w:adjustRightInd w:val="0"/>
              <w:spacing w:after="0" w:line="240" w:lineRule="auto"/>
              <w:jc w:val="both"/>
              <w:rPr>
                <w:rFonts w:ascii="Times New Roman" w:eastAsia="Calibri" w:hAnsi="Times New Roman" w:cs="Times New Roman"/>
              </w:rPr>
            </w:pPr>
          </w:p>
        </w:tc>
        <w:tc>
          <w:tcPr>
            <w:tcW w:w="1842" w:type="dxa"/>
          </w:tcPr>
          <w:p w:rsidR="00D51B0C" w:rsidRDefault="00327CAB" w:rsidP="00327CAB">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Юридические </w:t>
            </w:r>
            <w:r w:rsidRPr="00BA57B2">
              <w:rPr>
                <w:rFonts w:ascii="Times New Roman" w:eastAsia="Calibri" w:hAnsi="Times New Roman" w:cs="Times New Roman"/>
              </w:rPr>
              <w:t>лиц</w:t>
            </w:r>
            <w:r>
              <w:rPr>
                <w:rFonts w:ascii="Times New Roman" w:eastAsia="Calibri" w:hAnsi="Times New Roman" w:cs="Times New Roman"/>
              </w:rPr>
              <w:t xml:space="preserve">а,  индивидуальные </w:t>
            </w:r>
            <w:r w:rsidRPr="00327CAB">
              <w:rPr>
                <w:rFonts w:ascii="Times New Roman" w:eastAsia="Calibri" w:hAnsi="Times New Roman" w:cs="Times New Roman"/>
              </w:rPr>
              <w:t>предп</w:t>
            </w:r>
            <w:r w:rsidR="0012031E">
              <w:rPr>
                <w:rFonts w:ascii="Times New Roman" w:eastAsia="Calibri" w:hAnsi="Times New Roman" w:cs="Times New Roman"/>
              </w:rPr>
              <w:t>риниматели</w:t>
            </w: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9D4032" w:rsidRDefault="009D4032" w:rsidP="00327CAB">
            <w:pPr>
              <w:spacing w:after="0" w:line="240" w:lineRule="auto"/>
              <w:jc w:val="both"/>
              <w:rPr>
                <w:rFonts w:ascii="Times New Roman" w:eastAsia="Calibri" w:hAnsi="Times New Roman" w:cs="Times New Roman"/>
              </w:rPr>
            </w:pPr>
          </w:p>
          <w:p w:rsidR="0012031E" w:rsidRPr="00CE4040" w:rsidRDefault="0012031E" w:rsidP="00B549C4">
            <w:pPr>
              <w:spacing w:after="0" w:line="240" w:lineRule="auto"/>
              <w:jc w:val="both"/>
              <w:rPr>
                <w:rFonts w:ascii="Times New Roman" w:eastAsia="Calibri" w:hAnsi="Times New Roman" w:cs="Times New Roman"/>
              </w:rPr>
            </w:pPr>
          </w:p>
        </w:tc>
        <w:tc>
          <w:tcPr>
            <w:tcW w:w="1134" w:type="dxa"/>
          </w:tcPr>
          <w:p w:rsidR="00327CAB" w:rsidRDefault="00735A41" w:rsidP="00327CAB">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ч.1с</w:t>
            </w:r>
            <w:r w:rsidR="00340135">
              <w:rPr>
                <w:rFonts w:ascii="Times New Roman" w:eastAsia="Calibri" w:hAnsi="Times New Roman" w:cs="Times New Roman"/>
              </w:rPr>
              <w:t>т</w:t>
            </w:r>
            <w:r>
              <w:rPr>
                <w:rFonts w:ascii="Times New Roman" w:eastAsia="Calibri" w:hAnsi="Times New Roman" w:cs="Times New Roman"/>
              </w:rPr>
              <w:t>.</w:t>
            </w:r>
            <w:r w:rsidR="00340135">
              <w:rPr>
                <w:rFonts w:ascii="Times New Roman" w:eastAsia="Calibri" w:hAnsi="Times New Roman" w:cs="Times New Roman"/>
              </w:rPr>
              <w:t xml:space="preserve">9, </w:t>
            </w:r>
            <w:r>
              <w:rPr>
                <w:rFonts w:ascii="Times New Roman" w:eastAsia="Calibri" w:hAnsi="Times New Roman" w:cs="Times New Roman"/>
              </w:rPr>
              <w:t>ч.1ст.</w:t>
            </w:r>
            <w:r w:rsidR="00340135">
              <w:rPr>
                <w:rFonts w:ascii="Times New Roman" w:eastAsia="Calibri" w:hAnsi="Times New Roman" w:cs="Times New Roman"/>
              </w:rPr>
              <w:t xml:space="preserve">10, </w:t>
            </w:r>
            <w:r>
              <w:rPr>
                <w:rFonts w:ascii="Times New Roman" w:eastAsia="Calibri" w:hAnsi="Times New Roman" w:cs="Times New Roman"/>
              </w:rPr>
              <w:t>ч.1ст.</w:t>
            </w:r>
            <w:r w:rsidR="00340135">
              <w:rPr>
                <w:rFonts w:ascii="Times New Roman" w:eastAsia="Calibri" w:hAnsi="Times New Roman" w:cs="Times New Roman"/>
              </w:rPr>
              <w:t>11</w:t>
            </w:r>
            <w:r>
              <w:rPr>
                <w:rFonts w:ascii="Times New Roman" w:eastAsia="Calibri" w:hAnsi="Times New Roman" w:cs="Times New Roman"/>
              </w:rPr>
              <w:t>, ч.1ст.12</w:t>
            </w:r>
          </w:p>
          <w:p w:rsidR="00327CAB" w:rsidRDefault="00327CAB" w:rsidP="00327CAB">
            <w:pPr>
              <w:spacing w:after="0" w:line="240" w:lineRule="auto"/>
              <w:jc w:val="both"/>
              <w:rPr>
                <w:rFonts w:ascii="Times New Roman" w:eastAsia="Calibri" w:hAnsi="Times New Roman" w:cs="Times New Roman"/>
              </w:rPr>
            </w:pPr>
          </w:p>
          <w:p w:rsidR="00327CAB" w:rsidRDefault="00327CAB" w:rsidP="00327CAB">
            <w:pPr>
              <w:spacing w:after="0" w:line="240" w:lineRule="auto"/>
              <w:jc w:val="both"/>
              <w:rPr>
                <w:rFonts w:ascii="Times New Roman" w:eastAsia="Calibri" w:hAnsi="Times New Roman" w:cs="Times New Roman"/>
              </w:rPr>
            </w:pPr>
          </w:p>
          <w:p w:rsidR="00327CAB" w:rsidRDefault="00327CAB" w:rsidP="00327CAB">
            <w:pPr>
              <w:spacing w:after="0" w:line="240" w:lineRule="auto"/>
              <w:jc w:val="both"/>
              <w:rPr>
                <w:rFonts w:ascii="Times New Roman" w:eastAsia="Calibri" w:hAnsi="Times New Roman" w:cs="Times New Roman"/>
              </w:rPr>
            </w:pPr>
          </w:p>
          <w:p w:rsidR="00327CAB" w:rsidRDefault="00327CAB" w:rsidP="00327CAB">
            <w:pPr>
              <w:spacing w:after="0" w:line="240" w:lineRule="auto"/>
              <w:jc w:val="both"/>
              <w:rPr>
                <w:rFonts w:ascii="Times New Roman" w:eastAsia="Calibri" w:hAnsi="Times New Roman" w:cs="Times New Roman"/>
              </w:rPr>
            </w:pPr>
          </w:p>
          <w:p w:rsidR="00327CAB" w:rsidRDefault="00327CAB" w:rsidP="00327CAB">
            <w:pPr>
              <w:spacing w:after="0" w:line="240" w:lineRule="auto"/>
              <w:jc w:val="both"/>
              <w:rPr>
                <w:rFonts w:ascii="Times New Roman" w:eastAsia="Calibri" w:hAnsi="Times New Roman" w:cs="Times New Roman"/>
              </w:rPr>
            </w:pPr>
          </w:p>
          <w:p w:rsidR="00327CAB" w:rsidRDefault="00327CAB" w:rsidP="00327CAB">
            <w:pPr>
              <w:spacing w:after="0" w:line="240" w:lineRule="auto"/>
              <w:jc w:val="both"/>
              <w:rPr>
                <w:rFonts w:ascii="Times New Roman" w:eastAsia="Calibri" w:hAnsi="Times New Roman" w:cs="Times New Roman"/>
              </w:rPr>
            </w:pPr>
          </w:p>
          <w:p w:rsidR="00327CAB" w:rsidRDefault="00327CAB" w:rsidP="00327CAB">
            <w:pPr>
              <w:spacing w:after="0" w:line="240" w:lineRule="auto"/>
              <w:jc w:val="both"/>
              <w:rPr>
                <w:rFonts w:ascii="Times New Roman" w:eastAsia="Calibri" w:hAnsi="Times New Roman" w:cs="Times New Roman"/>
              </w:rPr>
            </w:pPr>
          </w:p>
          <w:p w:rsidR="00327CAB" w:rsidRDefault="00327CAB" w:rsidP="00327CAB">
            <w:pPr>
              <w:spacing w:after="0" w:line="240" w:lineRule="auto"/>
              <w:jc w:val="both"/>
              <w:rPr>
                <w:rFonts w:ascii="Times New Roman" w:eastAsia="Calibri" w:hAnsi="Times New Roman" w:cs="Times New Roman"/>
              </w:rPr>
            </w:pPr>
          </w:p>
          <w:p w:rsidR="00327CAB" w:rsidRDefault="00327CAB" w:rsidP="00327CAB">
            <w:pPr>
              <w:spacing w:after="0" w:line="240" w:lineRule="auto"/>
              <w:jc w:val="both"/>
              <w:rPr>
                <w:rFonts w:ascii="Times New Roman" w:eastAsia="Calibri" w:hAnsi="Times New Roman" w:cs="Times New Roman"/>
              </w:rPr>
            </w:pPr>
          </w:p>
          <w:p w:rsidR="00327CAB" w:rsidRDefault="00327CAB" w:rsidP="00327CAB">
            <w:pPr>
              <w:spacing w:after="0" w:line="240" w:lineRule="auto"/>
              <w:jc w:val="both"/>
              <w:rPr>
                <w:rFonts w:ascii="Times New Roman" w:eastAsia="Calibri" w:hAnsi="Times New Roman" w:cs="Times New Roman"/>
              </w:rPr>
            </w:pPr>
          </w:p>
          <w:p w:rsidR="00327CAB" w:rsidRDefault="00327CAB" w:rsidP="00327CAB">
            <w:pPr>
              <w:spacing w:after="0" w:line="240" w:lineRule="auto"/>
              <w:jc w:val="both"/>
              <w:rPr>
                <w:rFonts w:ascii="Times New Roman" w:eastAsia="Calibri" w:hAnsi="Times New Roman" w:cs="Times New Roman"/>
              </w:rPr>
            </w:pPr>
          </w:p>
          <w:p w:rsidR="00327CAB" w:rsidRDefault="00327CAB" w:rsidP="00327CAB">
            <w:pPr>
              <w:spacing w:after="0" w:line="240" w:lineRule="auto"/>
              <w:jc w:val="both"/>
              <w:rPr>
                <w:rFonts w:ascii="Times New Roman" w:eastAsia="Calibri" w:hAnsi="Times New Roman" w:cs="Times New Roman"/>
              </w:rPr>
            </w:pPr>
          </w:p>
          <w:p w:rsidR="00327CAB" w:rsidRDefault="00327CAB" w:rsidP="00327CAB">
            <w:pPr>
              <w:spacing w:after="0" w:line="240" w:lineRule="auto"/>
              <w:jc w:val="both"/>
              <w:rPr>
                <w:rFonts w:ascii="Times New Roman" w:eastAsia="Calibri" w:hAnsi="Times New Roman" w:cs="Times New Roman"/>
              </w:rPr>
            </w:pPr>
          </w:p>
          <w:p w:rsidR="00327CAB" w:rsidRDefault="00327CAB" w:rsidP="00327CAB">
            <w:pPr>
              <w:spacing w:after="0" w:line="240" w:lineRule="auto"/>
              <w:jc w:val="both"/>
              <w:rPr>
                <w:rFonts w:ascii="Times New Roman" w:eastAsia="Calibri" w:hAnsi="Times New Roman" w:cs="Times New Roman"/>
              </w:rPr>
            </w:pPr>
          </w:p>
          <w:p w:rsidR="00327CAB" w:rsidRDefault="00327CAB" w:rsidP="00327CAB">
            <w:pPr>
              <w:spacing w:after="0" w:line="240" w:lineRule="auto"/>
              <w:jc w:val="both"/>
              <w:rPr>
                <w:rFonts w:ascii="Times New Roman" w:eastAsia="Calibri" w:hAnsi="Times New Roman" w:cs="Times New Roman"/>
              </w:rPr>
            </w:pPr>
          </w:p>
          <w:p w:rsidR="00327CAB" w:rsidRDefault="00327CAB" w:rsidP="00327CAB">
            <w:pPr>
              <w:spacing w:after="0" w:line="240" w:lineRule="auto"/>
              <w:jc w:val="both"/>
              <w:rPr>
                <w:rFonts w:ascii="Times New Roman" w:eastAsia="Calibri" w:hAnsi="Times New Roman" w:cs="Times New Roman"/>
              </w:rPr>
            </w:pPr>
          </w:p>
          <w:p w:rsidR="00327CAB" w:rsidRDefault="00327CAB" w:rsidP="00327CAB">
            <w:pPr>
              <w:spacing w:after="0" w:line="240" w:lineRule="auto"/>
              <w:jc w:val="both"/>
              <w:rPr>
                <w:rFonts w:ascii="Times New Roman" w:eastAsia="Calibri" w:hAnsi="Times New Roman" w:cs="Times New Roman"/>
              </w:rPr>
            </w:pPr>
          </w:p>
          <w:p w:rsidR="00327CAB" w:rsidRDefault="00327CAB" w:rsidP="00327CAB">
            <w:pPr>
              <w:spacing w:after="0" w:line="240" w:lineRule="auto"/>
              <w:jc w:val="both"/>
              <w:rPr>
                <w:rFonts w:ascii="Times New Roman" w:eastAsia="Calibri" w:hAnsi="Times New Roman" w:cs="Times New Roman"/>
              </w:rPr>
            </w:pPr>
          </w:p>
          <w:p w:rsidR="00327CAB" w:rsidRDefault="00327CAB" w:rsidP="00327CAB">
            <w:pPr>
              <w:spacing w:after="0" w:line="240" w:lineRule="auto"/>
              <w:jc w:val="both"/>
              <w:rPr>
                <w:rFonts w:ascii="Times New Roman" w:eastAsia="Calibri" w:hAnsi="Times New Roman" w:cs="Times New Roman"/>
              </w:rPr>
            </w:pPr>
          </w:p>
          <w:p w:rsidR="00327CAB" w:rsidRDefault="00327CAB" w:rsidP="00327CAB">
            <w:pPr>
              <w:spacing w:after="0" w:line="240" w:lineRule="auto"/>
              <w:jc w:val="both"/>
              <w:rPr>
                <w:rFonts w:ascii="Times New Roman" w:eastAsia="Calibri" w:hAnsi="Times New Roman" w:cs="Times New Roman"/>
              </w:rPr>
            </w:pPr>
          </w:p>
          <w:p w:rsidR="00327CAB" w:rsidRDefault="00327CAB" w:rsidP="00327CAB">
            <w:pPr>
              <w:spacing w:after="0" w:line="240" w:lineRule="auto"/>
              <w:jc w:val="both"/>
              <w:rPr>
                <w:rFonts w:ascii="Times New Roman" w:eastAsia="Calibri" w:hAnsi="Times New Roman" w:cs="Times New Roman"/>
              </w:rPr>
            </w:pPr>
          </w:p>
          <w:p w:rsidR="00327CAB" w:rsidRDefault="00327CAB" w:rsidP="00327CAB">
            <w:pPr>
              <w:spacing w:after="0" w:line="240" w:lineRule="auto"/>
              <w:jc w:val="both"/>
              <w:rPr>
                <w:rFonts w:ascii="Times New Roman" w:eastAsia="Calibri" w:hAnsi="Times New Roman" w:cs="Times New Roman"/>
              </w:rPr>
            </w:pPr>
          </w:p>
          <w:p w:rsidR="0052289E" w:rsidRDefault="0052289E" w:rsidP="00327CAB">
            <w:pPr>
              <w:spacing w:after="0" w:line="240" w:lineRule="auto"/>
              <w:jc w:val="both"/>
              <w:rPr>
                <w:rFonts w:ascii="Times New Roman" w:eastAsia="Calibri" w:hAnsi="Times New Roman" w:cs="Times New Roman"/>
              </w:rPr>
            </w:pPr>
          </w:p>
          <w:p w:rsidR="0052289E" w:rsidRDefault="0052289E" w:rsidP="00327CAB">
            <w:pPr>
              <w:spacing w:after="0" w:line="240" w:lineRule="auto"/>
              <w:jc w:val="both"/>
              <w:rPr>
                <w:rFonts w:ascii="Times New Roman" w:eastAsia="Calibri" w:hAnsi="Times New Roman" w:cs="Times New Roman"/>
              </w:rPr>
            </w:pPr>
          </w:p>
          <w:p w:rsidR="0052289E" w:rsidRDefault="0052289E" w:rsidP="00327CAB">
            <w:pPr>
              <w:spacing w:after="0" w:line="240" w:lineRule="auto"/>
              <w:jc w:val="both"/>
              <w:rPr>
                <w:rFonts w:ascii="Times New Roman" w:eastAsia="Calibri" w:hAnsi="Times New Roman" w:cs="Times New Roman"/>
              </w:rPr>
            </w:pPr>
          </w:p>
          <w:p w:rsidR="0052289E" w:rsidRDefault="0052289E" w:rsidP="00327CAB">
            <w:pPr>
              <w:spacing w:after="0" w:line="240" w:lineRule="auto"/>
              <w:jc w:val="both"/>
              <w:rPr>
                <w:rFonts w:ascii="Times New Roman" w:eastAsia="Calibri" w:hAnsi="Times New Roman" w:cs="Times New Roman"/>
              </w:rPr>
            </w:pPr>
          </w:p>
          <w:p w:rsidR="0052289E" w:rsidRDefault="0052289E" w:rsidP="00327CAB">
            <w:pPr>
              <w:spacing w:after="0" w:line="240" w:lineRule="auto"/>
              <w:jc w:val="both"/>
              <w:rPr>
                <w:rFonts w:ascii="Times New Roman" w:eastAsia="Calibri" w:hAnsi="Times New Roman" w:cs="Times New Roman"/>
              </w:rPr>
            </w:pPr>
          </w:p>
          <w:p w:rsidR="0052289E" w:rsidRDefault="0052289E" w:rsidP="00327CAB">
            <w:pPr>
              <w:spacing w:after="0" w:line="240" w:lineRule="auto"/>
              <w:jc w:val="both"/>
              <w:rPr>
                <w:rFonts w:ascii="Times New Roman" w:eastAsia="Calibri" w:hAnsi="Times New Roman" w:cs="Times New Roman"/>
              </w:rPr>
            </w:pPr>
          </w:p>
          <w:p w:rsidR="0052289E" w:rsidRDefault="0052289E" w:rsidP="00327CAB">
            <w:pPr>
              <w:spacing w:after="0" w:line="240" w:lineRule="auto"/>
              <w:jc w:val="both"/>
              <w:rPr>
                <w:rFonts w:ascii="Times New Roman" w:eastAsia="Calibri" w:hAnsi="Times New Roman" w:cs="Times New Roman"/>
              </w:rPr>
            </w:pPr>
          </w:p>
          <w:p w:rsidR="0052289E" w:rsidRDefault="0052289E" w:rsidP="00327CAB">
            <w:pPr>
              <w:spacing w:after="0" w:line="240" w:lineRule="auto"/>
              <w:jc w:val="both"/>
              <w:rPr>
                <w:rFonts w:ascii="Times New Roman" w:eastAsia="Calibri" w:hAnsi="Times New Roman" w:cs="Times New Roman"/>
              </w:rPr>
            </w:pPr>
          </w:p>
          <w:p w:rsidR="0052289E" w:rsidRDefault="0052289E" w:rsidP="00327CAB">
            <w:pPr>
              <w:spacing w:after="0" w:line="240" w:lineRule="auto"/>
              <w:jc w:val="both"/>
              <w:rPr>
                <w:rFonts w:ascii="Times New Roman" w:eastAsia="Calibri" w:hAnsi="Times New Roman" w:cs="Times New Roman"/>
              </w:rPr>
            </w:pPr>
          </w:p>
          <w:p w:rsidR="0052289E" w:rsidRDefault="0052289E" w:rsidP="00327CAB">
            <w:pPr>
              <w:spacing w:after="0" w:line="240" w:lineRule="auto"/>
              <w:jc w:val="both"/>
              <w:rPr>
                <w:rFonts w:ascii="Times New Roman" w:eastAsia="Calibri" w:hAnsi="Times New Roman" w:cs="Times New Roman"/>
              </w:rPr>
            </w:pPr>
          </w:p>
          <w:p w:rsidR="0052289E" w:rsidRDefault="0052289E" w:rsidP="00327CAB">
            <w:pPr>
              <w:spacing w:after="0" w:line="240" w:lineRule="auto"/>
              <w:jc w:val="both"/>
              <w:rPr>
                <w:rFonts w:ascii="Times New Roman" w:eastAsia="Calibri" w:hAnsi="Times New Roman" w:cs="Times New Roman"/>
              </w:rPr>
            </w:pPr>
          </w:p>
          <w:p w:rsidR="0052289E" w:rsidRDefault="0052289E" w:rsidP="00327CAB">
            <w:pPr>
              <w:spacing w:after="0" w:line="240" w:lineRule="auto"/>
              <w:jc w:val="both"/>
              <w:rPr>
                <w:rFonts w:ascii="Times New Roman" w:eastAsia="Calibri" w:hAnsi="Times New Roman" w:cs="Times New Roman"/>
              </w:rPr>
            </w:pPr>
          </w:p>
          <w:p w:rsidR="0052289E" w:rsidRDefault="0052289E" w:rsidP="00327CAB">
            <w:pPr>
              <w:spacing w:after="0" w:line="240" w:lineRule="auto"/>
              <w:jc w:val="both"/>
              <w:rPr>
                <w:rFonts w:ascii="Times New Roman" w:eastAsia="Calibri" w:hAnsi="Times New Roman" w:cs="Times New Roman"/>
              </w:rPr>
            </w:pPr>
          </w:p>
          <w:p w:rsidR="00327CAB" w:rsidRPr="00CE4040" w:rsidRDefault="00327CAB" w:rsidP="00327CAB">
            <w:pPr>
              <w:spacing w:after="0" w:line="240" w:lineRule="auto"/>
              <w:jc w:val="both"/>
              <w:rPr>
                <w:rFonts w:ascii="Times New Roman" w:eastAsia="Calibri" w:hAnsi="Times New Roman" w:cs="Times New Roman"/>
              </w:rPr>
            </w:pPr>
          </w:p>
        </w:tc>
        <w:tc>
          <w:tcPr>
            <w:tcW w:w="4854" w:type="dxa"/>
          </w:tcPr>
          <w:p w:rsidR="009D4032" w:rsidRPr="009D4032" w:rsidRDefault="009D4032" w:rsidP="009D4032">
            <w:pPr>
              <w:spacing w:after="0" w:line="240" w:lineRule="auto"/>
              <w:jc w:val="both"/>
              <w:rPr>
                <w:rFonts w:ascii="Times New Roman" w:eastAsia="Calibri" w:hAnsi="Times New Roman" w:cs="Times New Roman"/>
              </w:rPr>
            </w:pPr>
            <w:r w:rsidRPr="009D4032">
              <w:rPr>
                <w:rFonts w:ascii="Times New Roman" w:eastAsia="Calibri" w:hAnsi="Times New Roman" w:cs="Times New Roman"/>
              </w:rPr>
              <w:lastRenderedPageBreak/>
              <w:t>Предметом проверки является:</w:t>
            </w:r>
          </w:p>
          <w:p w:rsidR="009D4032" w:rsidRPr="009D4032" w:rsidRDefault="009D4032" w:rsidP="009D4032">
            <w:pPr>
              <w:spacing w:after="0" w:line="240" w:lineRule="auto"/>
              <w:jc w:val="both"/>
              <w:rPr>
                <w:rFonts w:ascii="Times New Roman" w:eastAsia="Calibri" w:hAnsi="Times New Roman" w:cs="Times New Roman"/>
              </w:rPr>
            </w:pPr>
            <w:r w:rsidRPr="009D4032">
              <w:rPr>
                <w:rFonts w:ascii="Times New Roman" w:eastAsia="Calibri" w:hAnsi="Times New Roman" w:cs="Times New Roman"/>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(в том числе проверка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и требований, установленных муниципальными правовыми актами, используемых при осуществлении их деятельности;</w:t>
            </w:r>
          </w:p>
          <w:p w:rsidR="009D4032" w:rsidRPr="009D4032" w:rsidRDefault="009D4032" w:rsidP="009D4032">
            <w:pPr>
              <w:spacing w:after="0" w:line="240" w:lineRule="auto"/>
              <w:jc w:val="both"/>
              <w:rPr>
                <w:rFonts w:ascii="Times New Roman" w:eastAsia="Calibri" w:hAnsi="Times New Roman" w:cs="Times New Roman"/>
              </w:rPr>
            </w:pPr>
            <w:r w:rsidRPr="009D4032">
              <w:rPr>
                <w:rFonts w:ascii="Times New Roman" w:eastAsia="Calibri"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D4032" w:rsidRPr="009D4032" w:rsidRDefault="009D4032" w:rsidP="009D4032">
            <w:pPr>
              <w:spacing w:after="0" w:line="240" w:lineRule="auto"/>
              <w:jc w:val="both"/>
              <w:rPr>
                <w:rFonts w:ascii="Times New Roman" w:eastAsia="Calibri" w:hAnsi="Times New Roman" w:cs="Times New Roman"/>
              </w:rPr>
            </w:pPr>
            <w:r w:rsidRPr="009D4032">
              <w:rPr>
                <w:rFonts w:ascii="Times New Roman" w:eastAsia="Calibri" w:hAnsi="Times New Roman" w:cs="Times New Roman"/>
              </w:rPr>
              <w:t xml:space="preserve">выполнение предписаний и постановлений органов муниципального контроля; </w:t>
            </w:r>
          </w:p>
          <w:p w:rsidR="009D4032" w:rsidRDefault="009D4032" w:rsidP="009D4032">
            <w:pPr>
              <w:spacing w:after="0" w:line="240" w:lineRule="auto"/>
              <w:jc w:val="both"/>
              <w:rPr>
                <w:rFonts w:ascii="Times New Roman" w:eastAsia="Calibri" w:hAnsi="Times New Roman" w:cs="Times New Roman"/>
              </w:rPr>
            </w:pPr>
            <w:proofErr w:type="gramStart"/>
            <w:r w:rsidRPr="009D4032">
              <w:rPr>
                <w:rFonts w:ascii="Times New Roman" w:eastAsia="Calibri" w:hAnsi="Times New Roman" w:cs="Times New Roman"/>
              </w:rPr>
              <w:t xml:space="preserve">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w:t>
            </w:r>
            <w:r w:rsidRPr="009D4032">
              <w:rPr>
                <w:rFonts w:ascii="Times New Roman" w:eastAsia="Calibri" w:hAnsi="Times New Roman" w:cs="Times New Roman"/>
              </w:rPr>
              <w:lastRenderedPageBreak/>
              <w:t>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9D4032">
              <w:rPr>
                <w:rFonts w:ascii="Times New Roman" w:eastAsia="Calibri" w:hAnsi="Times New Roman" w:cs="Times New Roman"/>
              </w:rP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40135" w:rsidRPr="00CE4040" w:rsidRDefault="00340135" w:rsidP="0012031E">
            <w:pPr>
              <w:spacing w:after="0" w:line="240" w:lineRule="auto"/>
              <w:jc w:val="both"/>
              <w:rPr>
                <w:rFonts w:ascii="Times New Roman" w:eastAsia="Calibri" w:hAnsi="Times New Roman" w:cs="Times New Roman"/>
              </w:rPr>
            </w:pPr>
          </w:p>
        </w:tc>
      </w:tr>
      <w:tr w:rsidR="00B549C4" w:rsidRPr="00CE4040" w:rsidTr="00B549C4">
        <w:trPr>
          <w:trHeight w:val="469"/>
        </w:trPr>
        <w:tc>
          <w:tcPr>
            <w:tcW w:w="575" w:type="dxa"/>
            <w:shd w:val="clear" w:color="auto" w:fill="auto"/>
          </w:tcPr>
          <w:p w:rsidR="00B549C4" w:rsidRDefault="00B549C4" w:rsidP="00327CAB">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2.</w:t>
            </w:r>
          </w:p>
        </w:tc>
        <w:tc>
          <w:tcPr>
            <w:tcW w:w="1660" w:type="dxa"/>
            <w:shd w:val="clear" w:color="auto" w:fill="auto"/>
          </w:tcPr>
          <w:p w:rsidR="00B549C4" w:rsidRPr="00340135" w:rsidRDefault="00B549C4" w:rsidP="00B549C4">
            <w:pPr>
              <w:autoSpaceDE w:val="0"/>
              <w:autoSpaceDN w:val="0"/>
              <w:adjustRightInd w:val="0"/>
              <w:spacing w:after="0" w:line="240" w:lineRule="auto"/>
              <w:jc w:val="both"/>
              <w:rPr>
                <w:rFonts w:ascii="Times New Roman" w:hAnsi="Times New Roman" w:cs="Times New Roman"/>
              </w:rPr>
            </w:pPr>
            <w:r w:rsidRPr="00340135">
              <w:rPr>
                <w:rFonts w:ascii="Times New Roman" w:hAnsi="Times New Roman" w:cs="Times New Roman"/>
              </w:rPr>
              <w:t>Федеральный закон от 08.11.2007 N 257-ФЗ</w:t>
            </w:r>
          </w:p>
          <w:p w:rsidR="00B549C4" w:rsidRPr="00340135" w:rsidRDefault="00B549C4" w:rsidP="00B549C4">
            <w:pPr>
              <w:autoSpaceDE w:val="0"/>
              <w:autoSpaceDN w:val="0"/>
              <w:adjustRightInd w:val="0"/>
              <w:spacing w:after="0" w:line="240" w:lineRule="auto"/>
              <w:ind w:hanging="8"/>
              <w:jc w:val="both"/>
              <w:rPr>
                <w:rFonts w:ascii="Times New Roman" w:hAnsi="Times New Roman" w:cs="Times New Roman"/>
              </w:rPr>
            </w:pPr>
            <w:r w:rsidRPr="00340135">
              <w:rPr>
                <w:rFonts w:ascii="Times New Roman" w:hAnsi="Times New Roman" w:cs="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549C4" w:rsidRPr="00B549C4" w:rsidRDefault="00B549C4" w:rsidP="00B549C4">
            <w:pPr>
              <w:jc w:val="center"/>
              <w:rPr>
                <w:rFonts w:ascii="Times New Roman" w:hAnsi="Times New Roman" w:cs="Times New Roman"/>
              </w:rPr>
            </w:pPr>
          </w:p>
        </w:tc>
        <w:tc>
          <w:tcPr>
            <w:tcW w:w="1842" w:type="dxa"/>
          </w:tcPr>
          <w:p w:rsidR="00B549C4" w:rsidRDefault="00B549C4" w:rsidP="00B549C4">
            <w:pPr>
              <w:spacing w:after="0" w:line="240" w:lineRule="auto"/>
              <w:jc w:val="both"/>
              <w:rPr>
                <w:rFonts w:ascii="Times New Roman" w:eastAsia="Calibri" w:hAnsi="Times New Roman" w:cs="Times New Roman"/>
              </w:rPr>
            </w:pPr>
            <w:r w:rsidRPr="009D4032">
              <w:rPr>
                <w:rFonts w:ascii="Times New Roman" w:eastAsia="Calibri" w:hAnsi="Times New Roman" w:cs="Times New Roman"/>
              </w:rPr>
              <w:t>Юридические лица,  ин</w:t>
            </w:r>
            <w:r>
              <w:rPr>
                <w:rFonts w:ascii="Times New Roman" w:eastAsia="Calibri" w:hAnsi="Times New Roman" w:cs="Times New Roman"/>
              </w:rPr>
              <w:t>дивидуальные предприниматели</w:t>
            </w:r>
          </w:p>
          <w:p w:rsidR="00B549C4" w:rsidRDefault="00B549C4" w:rsidP="00327CAB">
            <w:pPr>
              <w:spacing w:after="0" w:line="240" w:lineRule="auto"/>
              <w:jc w:val="both"/>
              <w:rPr>
                <w:rFonts w:ascii="Times New Roman" w:eastAsia="Calibri" w:hAnsi="Times New Roman" w:cs="Times New Roman"/>
              </w:rPr>
            </w:pPr>
          </w:p>
        </w:tc>
        <w:tc>
          <w:tcPr>
            <w:tcW w:w="1134" w:type="dxa"/>
          </w:tcPr>
          <w:p w:rsidR="00B549C4" w:rsidRDefault="00735A41" w:rsidP="00B549C4">
            <w:pPr>
              <w:spacing w:after="0" w:line="240" w:lineRule="auto"/>
              <w:jc w:val="both"/>
              <w:rPr>
                <w:rFonts w:ascii="Times New Roman" w:eastAsia="Calibri" w:hAnsi="Times New Roman" w:cs="Times New Roman"/>
              </w:rPr>
            </w:pPr>
            <w:r>
              <w:rPr>
                <w:rFonts w:ascii="Times New Roman" w:eastAsia="Calibri" w:hAnsi="Times New Roman" w:cs="Times New Roman"/>
              </w:rPr>
              <w:t>ч.1ст.22,</w:t>
            </w:r>
          </w:p>
          <w:p w:rsidR="00735A41" w:rsidRDefault="00735A41" w:rsidP="00B549C4">
            <w:pPr>
              <w:spacing w:after="0" w:line="240" w:lineRule="auto"/>
              <w:jc w:val="both"/>
              <w:rPr>
                <w:rFonts w:ascii="Times New Roman" w:eastAsia="Calibri" w:hAnsi="Times New Roman" w:cs="Times New Roman"/>
              </w:rPr>
            </w:pPr>
            <w:r>
              <w:rPr>
                <w:rFonts w:ascii="Times New Roman" w:eastAsia="Calibri" w:hAnsi="Times New Roman" w:cs="Times New Roman"/>
              </w:rPr>
              <w:t>ст.29</w:t>
            </w:r>
          </w:p>
          <w:p w:rsidR="00B549C4" w:rsidRDefault="00B549C4" w:rsidP="00B549C4">
            <w:pPr>
              <w:spacing w:after="0" w:line="240" w:lineRule="auto"/>
              <w:jc w:val="both"/>
              <w:rPr>
                <w:rFonts w:ascii="Times New Roman" w:eastAsia="Calibri" w:hAnsi="Times New Roman" w:cs="Times New Roman"/>
              </w:rPr>
            </w:pPr>
          </w:p>
          <w:p w:rsidR="00B549C4" w:rsidRDefault="00B549C4" w:rsidP="00327CAB">
            <w:pPr>
              <w:spacing w:after="0" w:line="240" w:lineRule="auto"/>
              <w:jc w:val="both"/>
              <w:rPr>
                <w:rFonts w:ascii="Times New Roman" w:eastAsia="Calibri" w:hAnsi="Times New Roman" w:cs="Times New Roman"/>
              </w:rPr>
            </w:pPr>
          </w:p>
        </w:tc>
        <w:tc>
          <w:tcPr>
            <w:tcW w:w="4854" w:type="dxa"/>
          </w:tcPr>
          <w:p w:rsidR="00B549C4" w:rsidRDefault="00B549C4" w:rsidP="00B549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B549C4" w:rsidRDefault="00B549C4" w:rsidP="00B549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Пользователям автомобильными дорогами запрещается:</w:t>
            </w:r>
          </w:p>
          <w:p w:rsidR="00B549C4" w:rsidRDefault="00B549C4" w:rsidP="00B549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B549C4" w:rsidRDefault="00B549C4" w:rsidP="00B549C4">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Pr>
                <w:rFonts w:ascii="Times New Roman" w:hAnsi="Times New Roman" w:cs="Times New Roman"/>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w:t>
            </w:r>
            <w:r>
              <w:rPr>
                <w:rFonts w:ascii="Times New Roman" w:hAnsi="Times New Roman" w:cs="Times New Roman"/>
              </w:rPr>
              <w:lastRenderedPageBreak/>
              <w:t>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B549C4" w:rsidRDefault="00B549C4" w:rsidP="00B549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B549C4" w:rsidRDefault="00B549C4" w:rsidP="00B549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B549C4" w:rsidRDefault="00B549C4" w:rsidP="00B549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Пользователям автомобильными дорогами и иным осуществляющим использование автомобильных дорог лицам запрещается:</w:t>
            </w:r>
          </w:p>
          <w:p w:rsidR="00B549C4" w:rsidRDefault="00B549C4" w:rsidP="00B549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загрязнять дорожное покрытие, полосы отвода и придорожные полосы автомобильных дорог;</w:t>
            </w:r>
          </w:p>
          <w:p w:rsidR="00B549C4" w:rsidRDefault="00B549C4" w:rsidP="00B549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использовать водоотводные сооружения автомобильных дорог для стока или сброса вод;</w:t>
            </w:r>
          </w:p>
          <w:p w:rsidR="00B549C4" w:rsidRDefault="00B549C4" w:rsidP="00B549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Pr>
                <w:rFonts w:ascii="Times New Roman" w:hAnsi="Times New Roman" w:cs="Times New Roman"/>
              </w:rPr>
              <w:t>дств с д</w:t>
            </w:r>
            <w:proofErr w:type="gramEnd"/>
            <w:r>
              <w:rPr>
                <w:rFonts w:ascii="Times New Roman" w:hAnsi="Times New Roman" w:cs="Times New Roman"/>
              </w:rPr>
              <w:t>орожным покрытием;</w:t>
            </w:r>
          </w:p>
          <w:p w:rsidR="00B549C4" w:rsidRDefault="00B549C4" w:rsidP="00B549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создавать условия, препятствующие обеспечению безопасности дорожного движения;</w:t>
            </w:r>
          </w:p>
          <w:p w:rsidR="00B549C4" w:rsidRDefault="00B549C4" w:rsidP="00B549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B549C4" w:rsidRDefault="00B549C4" w:rsidP="00B549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B549C4" w:rsidRDefault="00B549C4" w:rsidP="00B549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B549C4" w:rsidRPr="009D4032" w:rsidRDefault="00B549C4" w:rsidP="009D4032">
            <w:pPr>
              <w:spacing w:after="0" w:line="240" w:lineRule="auto"/>
              <w:jc w:val="both"/>
              <w:rPr>
                <w:rFonts w:ascii="Times New Roman" w:eastAsia="Calibri" w:hAnsi="Times New Roman" w:cs="Times New Roman"/>
              </w:rPr>
            </w:pPr>
          </w:p>
        </w:tc>
      </w:tr>
      <w:tr w:rsidR="00E90A95" w:rsidRPr="00CE4040" w:rsidTr="00B549C4">
        <w:trPr>
          <w:trHeight w:val="469"/>
        </w:trPr>
        <w:tc>
          <w:tcPr>
            <w:tcW w:w="575" w:type="dxa"/>
            <w:shd w:val="clear" w:color="auto" w:fill="auto"/>
          </w:tcPr>
          <w:p w:rsidR="00E90A95" w:rsidRDefault="00E90A95" w:rsidP="00327CAB">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3.</w:t>
            </w:r>
          </w:p>
        </w:tc>
        <w:tc>
          <w:tcPr>
            <w:tcW w:w="1660" w:type="dxa"/>
            <w:shd w:val="clear" w:color="auto" w:fill="auto"/>
          </w:tcPr>
          <w:p w:rsidR="00E90A95" w:rsidRDefault="00E90A95" w:rsidP="00E90A95">
            <w:pPr>
              <w:autoSpaceDE w:val="0"/>
              <w:autoSpaceDN w:val="0"/>
              <w:adjustRightInd w:val="0"/>
              <w:spacing w:after="0" w:line="240" w:lineRule="auto"/>
              <w:ind w:firstLine="26"/>
              <w:jc w:val="both"/>
              <w:rPr>
                <w:rFonts w:ascii="Times New Roman" w:hAnsi="Times New Roman" w:cs="Times New Roman"/>
              </w:rPr>
            </w:pPr>
            <w:r>
              <w:rPr>
                <w:rFonts w:ascii="Times New Roman" w:hAnsi="Times New Roman" w:cs="Times New Roman"/>
              </w:rPr>
              <w:t xml:space="preserve">"Кодекс Российской </w:t>
            </w:r>
            <w:r>
              <w:rPr>
                <w:rFonts w:ascii="Times New Roman" w:hAnsi="Times New Roman" w:cs="Times New Roman"/>
              </w:rPr>
              <w:lastRenderedPageBreak/>
              <w:t>Федерации об административных правонарушениях" от 30.12.2001 N 195-ФЗ</w:t>
            </w:r>
          </w:p>
          <w:p w:rsidR="00E90A95" w:rsidRPr="00340135" w:rsidRDefault="00E90A95" w:rsidP="00B549C4">
            <w:pPr>
              <w:autoSpaceDE w:val="0"/>
              <w:autoSpaceDN w:val="0"/>
              <w:adjustRightInd w:val="0"/>
              <w:spacing w:after="0" w:line="240" w:lineRule="auto"/>
              <w:jc w:val="both"/>
              <w:rPr>
                <w:rFonts w:ascii="Times New Roman" w:hAnsi="Times New Roman" w:cs="Times New Roman"/>
              </w:rPr>
            </w:pPr>
          </w:p>
        </w:tc>
        <w:tc>
          <w:tcPr>
            <w:tcW w:w="1842" w:type="dxa"/>
          </w:tcPr>
          <w:p w:rsidR="00E90A95" w:rsidRDefault="00E90A95" w:rsidP="00E90A95">
            <w:pPr>
              <w:spacing w:after="0" w:line="240" w:lineRule="auto"/>
              <w:jc w:val="both"/>
              <w:rPr>
                <w:rFonts w:ascii="Times New Roman" w:eastAsia="Calibri" w:hAnsi="Times New Roman" w:cs="Times New Roman"/>
              </w:rPr>
            </w:pPr>
            <w:r w:rsidRPr="009D4032">
              <w:rPr>
                <w:rFonts w:ascii="Times New Roman" w:eastAsia="Calibri" w:hAnsi="Times New Roman" w:cs="Times New Roman"/>
              </w:rPr>
              <w:lastRenderedPageBreak/>
              <w:t xml:space="preserve">Юридические лица,  </w:t>
            </w:r>
            <w:r w:rsidRPr="009D4032">
              <w:rPr>
                <w:rFonts w:ascii="Times New Roman" w:eastAsia="Calibri" w:hAnsi="Times New Roman" w:cs="Times New Roman"/>
              </w:rPr>
              <w:lastRenderedPageBreak/>
              <w:t>ин</w:t>
            </w:r>
            <w:r>
              <w:rPr>
                <w:rFonts w:ascii="Times New Roman" w:eastAsia="Calibri" w:hAnsi="Times New Roman" w:cs="Times New Roman"/>
              </w:rPr>
              <w:t>дивидуальные предприниматели</w:t>
            </w:r>
          </w:p>
          <w:p w:rsidR="00E90A95" w:rsidRPr="009D4032" w:rsidRDefault="00E90A95" w:rsidP="00B549C4">
            <w:pPr>
              <w:spacing w:after="0" w:line="240" w:lineRule="auto"/>
              <w:jc w:val="both"/>
              <w:rPr>
                <w:rFonts w:ascii="Times New Roman" w:eastAsia="Calibri" w:hAnsi="Times New Roman" w:cs="Times New Roman"/>
              </w:rPr>
            </w:pPr>
          </w:p>
        </w:tc>
        <w:tc>
          <w:tcPr>
            <w:tcW w:w="1134" w:type="dxa"/>
          </w:tcPr>
          <w:p w:rsidR="00E90A95" w:rsidRDefault="00D248F9" w:rsidP="00B549C4">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с</w:t>
            </w:r>
            <w:bookmarkStart w:id="0" w:name="_GoBack"/>
            <w:bookmarkEnd w:id="0"/>
            <w:r>
              <w:rPr>
                <w:rFonts w:ascii="Times New Roman" w:eastAsia="Calibri" w:hAnsi="Times New Roman" w:cs="Times New Roman"/>
              </w:rPr>
              <w:t>т.</w:t>
            </w:r>
            <w:r w:rsidR="00E90A95">
              <w:rPr>
                <w:rFonts w:ascii="Times New Roman" w:eastAsia="Calibri" w:hAnsi="Times New Roman" w:cs="Times New Roman"/>
              </w:rPr>
              <w:t>11.21.</w:t>
            </w:r>
          </w:p>
        </w:tc>
        <w:tc>
          <w:tcPr>
            <w:tcW w:w="4854" w:type="dxa"/>
          </w:tcPr>
          <w:p w:rsidR="00E90A95" w:rsidRDefault="00E90A95" w:rsidP="00E90A9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Загрязнение полос отвода и придорожных </w:t>
            </w:r>
            <w:proofErr w:type="gramStart"/>
            <w:r>
              <w:rPr>
                <w:rFonts w:ascii="Times New Roman" w:hAnsi="Times New Roman" w:cs="Times New Roman"/>
              </w:rPr>
              <w:t>полос</w:t>
            </w:r>
            <w:proofErr w:type="gramEnd"/>
            <w:r>
              <w:rPr>
                <w:rFonts w:ascii="Times New Roman" w:hAnsi="Times New Roman" w:cs="Times New Roman"/>
              </w:rPr>
              <w:t xml:space="preserve"> автомобильных дорог, распашка </w:t>
            </w:r>
            <w:r>
              <w:rPr>
                <w:rFonts w:ascii="Times New Roman" w:hAnsi="Times New Roman" w:cs="Times New Roman"/>
              </w:rPr>
              <w:lastRenderedPageBreak/>
              <w:t>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E90A95" w:rsidRDefault="00E90A95" w:rsidP="00E90A9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влечет предупреждение или наложение административного штрафа в размере до трехсот рублей.</w:t>
            </w:r>
          </w:p>
          <w:p w:rsidR="00E90A95" w:rsidRDefault="00E90A95" w:rsidP="00E90A9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Pr>
                <w:rFonts w:ascii="Times New Roman" w:hAnsi="Times New Roman" w:cs="Times New Roman"/>
              </w:rPr>
              <w:t>дств с д</w:t>
            </w:r>
            <w:proofErr w:type="gramEnd"/>
            <w:r>
              <w:rPr>
                <w:rFonts w:ascii="Times New Roman" w:hAnsi="Times New Roman" w:cs="Times New Roman"/>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Pr>
                <w:rFonts w:ascii="Times New Roman" w:hAnsi="Times New Roman" w:cs="Times New Roman"/>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w:t>
            </w:r>
            <w:proofErr w:type="gramEnd"/>
            <w:r>
              <w:rPr>
                <w:rFonts w:ascii="Times New Roman" w:hAnsi="Times New Roman" w:cs="Times New Roman"/>
              </w:rPr>
              <w:t xml:space="preserve">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w:t>
            </w:r>
            <w:proofErr w:type="gramStart"/>
            <w:r>
              <w:rPr>
                <w:rFonts w:ascii="Times New Roman" w:hAnsi="Times New Roman" w:cs="Times New Roman"/>
              </w:rPr>
              <w:t xml:space="preserve">строительство, реконструкция, капитальный ремонт, ремонт пересечений автомобильных дорог с другими автомобильными дорогами и примыканий </w:t>
            </w:r>
            <w:r>
              <w:rPr>
                <w:rFonts w:ascii="Times New Roman" w:hAnsi="Times New Roman" w:cs="Times New Roman"/>
              </w:rPr>
              <w:lastRenderedPageBreak/>
              <w:t>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w:t>
            </w:r>
            <w:proofErr w:type="gramEnd"/>
            <w:r>
              <w:rPr>
                <w:rFonts w:ascii="Times New Roman" w:hAnsi="Times New Roman" w:cs="Times New Roman"/>
              </w:rPr>
              <w:t xml:space="preserve">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E90A95" w:rsidRDefault="00E90A95" w:rsidP="00E90A9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E90A95" w:rsidRDefault="00E90A95" w:rsidP="00B549C4">
            <w:pPr>
              <w:autoSpaceDE w:val="0"/>
              <w:autoSpaceDN w:val="0"/>
              <w:adjustRightInd w:val="0"/>
              <w:spacing w:after="0" w:line="240" w:lineRule="auto"/>
              <w:ind w:firstLine="540"/>
              <w:jc w:val="both"/>
              <w:rPr>
                <w:rFonts w:ascii="Times New Roman" w:hAnsi="Times New Roman" w:cs="Times New Roman"/>
              </w:rPr>
            </w:pPr>
          </w:p>
        </w:tc>
      </w:tr>
    </w:tbl>
    <w:p w:rsidR="00D51B0C" w:rsidRDefault="00D51B0C" w:rsidP="00327CAB">
      <w:pPr>
        <w:spacing w:after="0" w:line="240" w:lineRule="auto"/>
        <w:jc w:val="center"/>
        <w:rPr>
          <w:rFonts w:ascii="Times New Roman" w:hAnsi="Times New Roman" w:cs="Times New Roman"/>
          <w:sz w:val="28"/>
          <w:szCs w:val="28"/>
        </w:rPr>
      </w:pPr>
    </w:p>
    <w:p w:rsidR="00D51B0C" w:rsidRDefault="00D51B0C" w:rsidP="00327CAB">
      <w:pPr>
        <w:spacing w:after="0" w:line="240" w:lineRule="auto"/>
        <w:jc w:val="center"/>
        <w:rPr>
          <w:rFonts w:ascii="Times New Roman" w:hAnsi="Times New Roman" w:cs="Times New Roman"/>
          <w:sz w:val="28"/>
          <w:szCs w:val="28"/>
        </w:rPr>
      </w:pPr>
    </w:p>
    <w:p w:rsidR="00D51B0C" w:rsidRDefault="00D51B0C" w:rsidP="00327CAB">
      <w:pPr>
        <w:spacing w:after="0" w:line="240" w:lineRule="auto"/>
        <w:jc w:val="center"/>
        <w:rPr>
          <w:rFonts w:ascii="Times New Roman" w:hAnsi="Times New Roman" w:cs="Times New Roman"/>
          <w:sz w:val="28"/>
          <w:szCs w:val="28"/>
        </w:rPr>
      </w:pPr>
    </w:p>
    <w:p w:rsidR="00D51B0C" w:rsidRDefault="00D51B0C" w:rsidP="00327CAB">
      <w:pPr>
        <w:spacing w:after="0" w:line="240" w:lineRule="auto"/>
        <w:jc w:val="center"/>
        <w:rPr>
          <w:rFonts w:ascii="Times New Roman" w:hAnsi="Times New Roman" w:cs="Times New Roman"/>
          <w:sz w:val="28"/>
          <w:szCs w:val="28"/>
        </w:rPr>
      </w:pPr>
    </w:p>
    <w:p w:rsidR="00477C86" w:rsidRDefault="00477C86" w:rsidP="00327CAB">
      <w:pPr>
        <w:spacing w:after="0" w:line="240" w:lineRule="auto"/>
      </w:pPr>
    </w:p>
    <w:p w:rsidR="00D51B0C" w:rsidRDefault="00D51B0C" w:rsidP="00327CAB">
      <w:pPr>
        <w:spacing w:after="0" w:line="240" w:lineRule="auto"/>
      </w:pPr>
    </w:p>
    <w:p w:rsidR="00327CAB" w:rsidRDefault="00327CAB" w:rsidP="00327CAB">
      <w:pPr>
        <w:spacing w:after="0" w:line="240" w:lineRule="auto"/>
      </w:pPr>
    </w:p>
    <w:p w:rsidR="00327CAB" w:rsidRDefault="00327CAB" w:rsidP="00327CAB">
      <w:pPr>
        <w:spacing w:after="0" w:line="240" w:lineRule="auto"/>
      </w:pPr>
    </w:p>
    <w:p w:rsidR="00327CAB" w:rsidRDefault="00327CAB" w:rsidP="00327CAB">
      <w:pPr>
        <w:spacing w:after="0" w:line="240" w:lineRule="auto"/>
      </w:pPr>
    </w:p>
    <w:p w:rsidR="00327CAB" w:rsidRDefault="00327CAB" w:rsidP="00327CAB">
      <w:pPr>
        <w:spacing w:after="0" w:line="240" w:lineRule="auto"/>
      </w:pPr>
    </w:p>
    <w:p w:rsidR="00327CAB" w:rsidRDefault="00327CAB" w:rsidP="00327CAB">
      <w:pPr>
        <w:spacing w:after="0" w:line="240" w:lineRule="auto"/>
      </w:pPr>
    </w:p>
    <w:p w:rsidR="00327CAB" w:rsidRDefault="00327CAB" w:rsidP="00327CAB">
      <w:pPr>
        <w:spacing w:after="0" w:line="240" w:lineRule="auto"/>
      </w:pPr>
    </w:p>
    <w:p w:rsidR="00327CAB" w:rsidRDefault="00327CAB" w:rsidP="00327CAB">
      <w:pPr>
        <w:spacing w:after="0" w:line="240" w:lineRule="auto"/>
      </w:pPr>
    </w:p>
    <w:p w:rsidR="00327CAB" w:rsidRDefault="00327CAB" w:rsidP="00327CAB">
      <w:pPr>
        <w:spacing w:after="0" w:line="240" w:lineRule="auto"/>
      </w:pPr>
    </w:p>
    <w:p w:rsidR="00327CAB" w:rsidRDefault="00327CAB" w:rsidP="00327CAB">
      <w:pPr>
        <w:spacing w:after="0" w:line="240" w:lineRule="auto"/>
      </w:pPr>
    </w:p>
    <w:p w:rsidR="00327CAB" w:rsidRDefault="00327CAB" w:rsidP="00327CAB">
      <w:pPr>
        <w:spacing w:after="0" w:line="240" w:lineRule="auto"/>
      </w:pPr>
    </w:p>
    <w:p w:rsidR="00327CAB" w:rsidRDefault="00327CAB" w:rsidP="00327CAB">
      <w:pPr>
        <w:spacing w:after="0" w:line="240" w:lineRule="auto"/>
      </w:pPr>
    </w:p>
    <w:p w:rsidR="00327CAB" w:rsidRDefault="00327CAB" w:rsidP="00327CAB">
      <w:pPr>
        <w:spacing w:after="0" w:line="240" w:lineRule="auto"/>
      </w:pPr>
    </w:p>
    <w:p w:rsidR="00327CAB" w:rsidRDefault="00327CAB" w:rsidP="00327CAB">
      <w:pPr>
        <w:spacing w:after="0" w:line="240" w:lineRule="auto"/>
      </w:pPr>
    </w:p>
    <w:p w:rsidR="00327CAB" w:rsidRDefault="00327CAB" w:rsidP="00327CAB">
      <w:pPr>
        <w:spacing w:after="0" w:line="240" w:lineRule="auto"/>
      </w:pPr>
    </w:p>
    <w:sectPr w:rsidR="00327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61"/>
    <w:rsid w:val="000008B9"/>
    <w:rsid w:val="00000EA1"/>
    <w:rsid w:val="00002F7D"/>
    <w:rsid w:val="000145BC"/>
    <w:rsid w:val="000259C4"/>
    <w:rsid w:val="000317E8"/>
    <w:rsid w:val="00032445"/>
    <w:rsid w:val="00042DFF"/>
    <w:rsid w:val="000509A3"/>
    <w:rsid w:val="000565BD"/>
    <w:rsid w:val="0006022C"/>
    <w:rsid w:val="00071344"/>
    <w:rsid w:val="0007446D"/>
    <w:rsid w:val="00074DBA"/>
    <w:rsid w:val="0008109E"/>
    <w:rsid w:val="00095604"/>
    <w:rsid w:val="00097C60"/>
    <w:rsid w:val="000A72A3"/>
    <w:rsid w:val="000A7EB4"/>
    <w:rsid w:val="000B05F6"/>
    <w:rsid w:val="000B38BE"/>
    <w:rsid w:val="000B66B7"/>
    <w:rsid w:val="000C2FE0"/>
    <w:rsid w:val="000C5057"/>
    <w:rsid w:val="000C5AE9"/>
    <w:rsid w:val="000D2C29"/>
    <w:rsid w:val="000D3D4E"/>
    <w:rsid w:val="000E1890"/>
    <w:rsid w:val="000E2A63"/>
    <w:rsid w:val="000E3AF3"/>
    <w:rsid w:val="000F325A"/>
    <w:rsid w:val="00104E40"/>
    <w:rsid w:val="0011097C"/>
    <w:rsid w:val="00117C92"/>
    <w:rsid w:val="0012031E"/>
    <w:rsid w:val="00120E8D"/>
    <w:rsid w:val="00120FA7"/>
    <w:rsid w:val="001240D0"/>
    <w:rsid w:val="001374F7"/>
    <w:rsid w:val="0013780C"/>
    <w:rsid w:val="00141238"/>
    <w:rsid w:val="00144738"/>
    <w:rsid w:val="00145173"/>
    <w:rsid w:val="00155CFB"/>
    <w:rsid w:val="0016062C"/>
    <w:rsid w:val="00161C7D"/>
    <w:rsid w:val="00167D39"/>
    <w:rsid w:val="0018036B"/>
    <w:rsid w:val="00194E6B"/>
    <w:rsid w:val="001960D9"/>
    <w:rsid w:val="0019754C"/>
    <w:rsid w:val="001B40F4"/>
    <w:rsid w:val="001B4E34"/>
    <w:rsid w:val="001B5793"/>
    <w:rsid w:val="001C0113"/>
    <w:rsid w:val="001C3921"/>
    <w:rsid w:val="001D4AD7"/>
    <w:rsid w:val="001D70A8"/>
    <w:rsid w:val="001E5212"/>
    <w:rsid w:val="001E57B7"/>
    <w:rsid w:val="001F0393"/>
    <w:rsid w:val="001F2E26"/>
    <w:rsid w:val="001F37D5"/>
    <w:rsid w:val="001F663E"/>
    <w:rsid w:val="002024D6"/>
    <w:rsid w:val="00202CEB"/>
    <w:rsid w:val="00211777"/>
    <w:rsid w:val="0021201E"/>
    <w:rsid w:val="00217108"/>
    <w:rsid w:val="002212C7"/>
    <w:rsid w:val="00224DEF"/>
    <w:rsid w:val="00245CE7"/>
    <w:rsid w:val="00263CF8"/>
    <w:rsid w:val="00264EB6"/>
    <w:rsid w:val="0027211D"/>
    <w:rsid w:val="0027607D"/>
    <w:rsid w:val="00285676"/>
    <w:rsid w:val="0028757E"/>
    <w:rsid w:val="00292B3F"/>
    <w:rsid w:val="002A305C"/>
    <w:rsid w:val="002A3390"/>
    <w:rsid w:val="002B0947"/>
    <w:rsid w:val="002C33A3"/>
    <w:rsid w:val="002C3CE0"/>
    <w:rsid w:val="002E59A4"/>
    <w:rsid w:val="002E677B"/>
    <w:rsid w:val="002F2EB9"/>
    <w:rsid w:val="00302571"/>
    <w:rsid w:val="00305141"/>
    <w:rsid w:val="00305588"/>
    <w:rsid w:val="003106CD"/>
    <w:rsid w:val="00312706"/>
    <w:rsid w:val="00316859"/>
    <w:rsid w:val="00316C8F"/>
    <w:rsid w:val="003236D1"/>
    <w:rsid w:val="00327CAB"/>
    <w:rsid w:val="003303C6"/>
    <w:rsid w:val="003345F4"/>
    <w:rsid w:val="00335166"/>
    <w:rsid w:val="00340135"/>
    <w:rsid w:val="003447AA"/>
    <w:rsid w:val="003472AD"/>
    <w:rsid w:val="00354AF5"/>
    <w:rsid w:val="00356151"/>
    <w:rsid w:val="00356CF5"/>
    <w:rsid w:val="00361286"/>
    <w:rsid w:val="00372B81"/>
    <w:rsid w:val="00380F64"/>
    <w:rsid w:val="00383A56"/>
    <w:rsid w:val="003850DD"/>
    <w:rsid w:val="0039552A"/>
    <w:rsid w:val="003A5030"/>
    <w:rsid w:val="003A5147"/>
    <w:rsid w:val="003C2856"/>
    <w:rsid w:val="003C28C0"/>
    <w:rsid w:val="003C7B58"/>
    <w:rsid w:val="003D27B3"/>
    <w:rsid w:val="003D5BBA"/>
    <w:rsid w:val="003D794B"/>
    <w:rsid w:val="003F5417"/>
    <w:rsid w:val="00402BFA"/>
    <w:rsid w:val="00411446"/>
    <w:rsid w:val="004137F9"/>
    <w:rsid w:val="00430E47"/>
    <w:rsid w:val="00445EB3"/>
    <w:rsid w:val="00457524"/>
    <w:rsid w:val="0046233F"/>
    <w:rsid w:val="00470E4E"/>
    <w:rsid w:val="00477C86"/>
    <w:rsid w:val="0048096A"/>
    <w:rsid w:val="004945B9"/>
    <w:rsid w:val="0049541B"/>
    <w:rsid w:val="00496FC4"/>
    <w:rsid w:val="004A7FEE"/>
    <w:rsid w:val="004B1FC0"/>
    <w:rsid w:val="004B652C"/>
    <w:rsid w:val="004E0133"/>
    <w:rsid w:val="00505F2C"/>
    <w:rsid w:val="005120A3"/>
    <w:rsid w:val="00516373"/>
    <w:rsid w:val="0052289E"/>
    <w:rsid w:val="00524BCD"/>
    <w:rsid w:val="00541325"/>
    <w:rsid w:val="005432D3"/>
    <w:rsid w:val="00550575"/>
    <w:rsid w:val="00554223"/>
    <w:rsid w:val="005643B4"/>
    <w:rsid w:val="00572D14"/>
    <w:rsid w:val="005803A1"/>
    <w:rsid w:val="005818C4"/>
    <w:rsid w:val="00587BB6"/>
    <w:rsid w:val="00590FB4"/>
    <w:rsid w:val="0059372E"/>
    <w:rsid w:val="00595FD3"/>
    <w:rsid w:val="005A133D"/>
    <w:rsid w:val="005A2818"/>
    <w:rsid w:val="005A50B8"/>
    <w:rsid w:val="005A57D4"/>
    <w:rsid w:val="005A5CA7"/>
    <w:rsid w:val="005A6D20"/>
    <w:rsid w:val="005B6070"/>
    <w:rsid w:val="005D6DA8"/>
    <w:rsid w:val="005E0015"/>
    <w:rsid w:val="005E3361"/>
    <w:rsid w:val="005E3808"/>
    <w:rsid w:val="005E5947"/>
    <w:rsid w:val="005F3CEE"/>
    <w:rsid w:val="00606E8D"/>
    <w:rsid w:val="00612500"/>
    <w:rsid w:val="006214F5"/>
    <w:rsid w:val="00626FED"/>
    <w:rsid w:val="0063284E"/>
    <w:rsid w:val="00635F85"/>
    <w:rsid w:val="00644173"/>
    <w:rsid w:val="00647162"/>
    <w:rsid w:val="00652F4C"/>
    <w:rsid w:val="00665CAF"/>
    <w:rsid w:val="00667C64"/>
    <w:rsid w:val="00675B81"/>
    <w:rsid w:val="00675DD0"/>
    <w:rsid w:val="006823D7"/>
    <w:rsid w:val="006835AC"/>
    <w:rsid w:val="006A26C4"/>
    <w:rsid w:val="006B438A"/>
    <w:rsid w:val="006B567E"/>
    <w:rsid w:val="006D0C65"/>
    <w:rsid w:val="006D7109"/>
    <w:rsid w:val="006D7CB2"/>
    <w:rsid w:val="006E1937"/>
    <w:rsid w:val="00700665"/>
    <w:rsid w:val="007048E9"/>
    <w:rsid w:val="007308FD"/>
    <w:rsid w:val="0073327E"/>
    <w:rsid w:val="00735A41"/>
    <w:rsid w:val="007467EB"/>
    <w:rsid w:val="007506BE"/>
    <w:rsid w:val="0075747D"/>
    <w:rsid w:val="007604FC"/>
    <w:rsid w:val="007706E3"/>
    <w:rsid w:val="00771B60"/>
    <w:rsid w:val="00775860"/>
    <w:rsid w:val="0077602E"/>
    <w:rsid w:val="00777910"/>
    <w:rsid w:val="00784DB9"/>
    <w:rsid w:val="007850DB"/>
    <w:rsid w:val="007A20CD"/>
    <w:rsid w:val="007A2B61"/>
    <w:rsid w:val="007A52BC"/>
    <w:rsid w:val="007B211F"/>
    <w:rsid w:val="007B3248"/>
    <w:rsid w:val="007B7D47"/>
    <w:rsid w:val="007C66F0"/>
    <w:rsid w:val="007D0887"/>
    <w:rsid w:val="007D19EB"/>
    <w:rsid w:val="007D306A"/>
    <w:rsid w:val="007E2339"/>
    <w:rsid w:val="007F2A15"/>
    <w:rsid w:val="007F64F6"/>
    <w:rsid w:val="00801155"/>
    <w:rsid w:val="00803DAF"/>
    <w:rsid w:val="00814D00"/>
    <w:rsid w:val="008166F5"/>
    <w:rsid w:val="0081729F"/>
    <w:rsid w:val="00832097"/>
    <w:rsid w:val="0083382E"/>
    <w:rsid w:val="00835273"/>
    <w:rsid w:val="00844608"/>
    <w:rsid w:val="008465EB"/>
    <w:rsid w:val="00851534"/>
    <w:rsid w:val="00852A35"/>
    <w:rsid w:val="00863CD4"/>
    <w:rsid w:val="00864D10"/>
    <w:rsid w:val="008657CC"/>
    <w:rsid w:val="00894A0B"/>
    <w:rsid w:val="00897673"/>
    <w:rsid w:val="008B12C3"/>
    <w:rsid w:val="008B2E74"/>
    <w:rsid w:val="008D66C1"/>
    <w:rsid w:val="008E1B9F"/>
    <w:rsid w:val="008F6225"/>
    <w:rsid w:val="00905C0C"/>
    <w:rsid w:val="00914E41"/>
    <w:rsid w:val="00915B61"/>
    <w:rsid w:val="00917718"/>
    <w:rsid w:val="00925331"/>
    <w:rsid w:val="009343E9"/>
    <w:rsid w:val="0093578A"/>
    <w:rsid w:val="009404C9"/>
    <w:rsid w:val="00944DC7"/>
    <w:rsid w:val="00957D13"/>
    <w:rsid w:val="00974193"/>
    <w:rsid w:val="00975E62"/>
    <w:rsid w:val="009762CF"/>
    <w:rsid w:val="00980B13"/>
    <w:rsid w:val="009959BE"/>
    <w:rsid w:val="00997E1F"/>
    <w:rsid w:val="009C0D56"/>
    <w:rsid w:val="009C2326"/>
    <w:rsid w:val="009C5562"/>
    <w:rsid w:val="009C62D0"/>
    <w:rsid w:val="009D3544"/>
    <w:rsid w:val="009D4032"/>
    <w:rsid w:val="009E0374"/>
    <w:rsid w:val="009E11A4"/>
    <w:rsid w:val="009E433A"/>
    <w:rsid w:val="009F152E"/>
    <w:rsid w:val="009F2741"/>
    <w:rsid w:val="00A05176"/>
    <w:rsid w:val="00A10308"/>
    <w:rsid w:val="00A122FA"/>
    <w:rsid w:val="00A12BF2"/>
    <w:rsid w:val="00A155EF"/>
    <w:rsid w:val="00A26AC7"/>
    <w:rsid w:val="00A324B5"/>
    <w:rsid w:val="00A42AB8"/>
    <w:rsid w:val="00A432B9"/>
    <w:rsid w:val="00A46980"/>
    <w:rsid w:val="00A5060D"/>
    <w:rsid w:val="00A56D6A"/>
    <w:rsid w:val="00A63D9B"/>
    <w:rsid w:val="00A65EAA"/>
    <w:rsid w:val="00A671CB"/>
    <w:rsid w:val="00A73226"/>
    <w:rsid w:val="00A7538D"/>
    <w:rsid w:val="00A844D8"/>
    <w:rsid w:val="00A87404"/>
    <w:rsid w:val="00AA001B"/>
    <w:rsid w:val="00AA0213"/>
    <w:rsid w:val="00AB68B4"/>
    <w:rsid w:val="00AD04C7"/>
    <w:rsid w:val="00AD12BF"/>
    <w:rsid w:val="00AE5230"/>
    <w:rsid w:val="00AE7E2D"/>
    <w:rsid w:val="00AF130D"/>
    <w:rsid w:val="00AF77BA"/>
    <w:rsid w:val="00B004A7"/>
    <w:rsid w:val="00B01CBA"/>
    <w:rsid w:val="00B1001D"/>
    <w:rsid w:val="00B1423D"/>
    <w:rsid w:val="00B25F01"/>
    <w:rsid w:val="00B447F3"/>
    <w:rsid w:val="00B524BA"/>
    <w:rsid w:val="00B5375A"/>
    <w:rsid w:val="00B549C4"/>
    <w:rsid w:val="00B6634A"/>
    <w:rsid w:val="00B66C43"/>
    <w:rsid w:val="00B6797E"/>
    <w:rsid w:val="00B70818"/>
    <w:rsid w:val="00B72A71"/>
    <w:rsid w:val="00B73157"/>
    <w:rsid w:val="00B8516F"/>
    <w:rsid w:val="00B92A21"/>
    <w:rsid w:val="00B93A46"/>
    <w:rsid w:val="00B946AD"/>
    <w:rsid w:val="00B95701"/>
    <w:rsid w:val="00BA28B7"/>
    <w:rsid w:val="00BA57B2"/>
    <w:rsid w:val="00BA7D6E"/>
    <w:rsid w:val="00BC602D"/>
    <w:rsid w:val="00BD0B8E"/>
    <w:rsid w:val="00BD0F9E"/>
    <w:rsid w:val="00BD7412"/>
    <w:rsid w:val="00BE35B0"/>
    <w:rsid w:val="00BE4E52"/>
    <w:rsid w:val="00BF5BB5"/>
    <w:rsid w:val="00BF7588"/>
    <w:rsid w:val="00BF78AC"/>
    <w:rsid w:val="00C1225F"/>
    <w:rsid w:val="00C2012E"/>
    <w:rsid w:val="00C2013E"/>
    <w:rsid w:val="00C21A4A"/>
    <w:rsid w:val="00C403E1"/>
    <w:rsid w:val="00C500EB"/>
    <w:rsid w:val="00C53244"/>
    <w:rsid w:val="00C75A34"/>
    <w:rsid w:val="00C85947"/>
    <w:rsid w:val="00C956BD"/>
    <w:rsid w:val="00C961B9"/>
    <w:rsid w:val="00CA05D9"/>
    <w:rsid w:val="00CA1591"/>
    <w:rsid w:val="00CB352B"/>
    <w:rsid w:val="00CC0876"/>
    <w:rsid w:val="00CC2C1D"/>
    <w:rsid w:val="00CC2E89"/>
    <w:rsid w:val="00CC5FB7"/>
    <w:rsid w:val="00CD4CE4"/>
    <w:rsid w:val="00CD5842"/>
    <w:rsid w:val="00D120BA"/>
    <w:rsid w:val="00D128DD"/>
    <w:rsid w:val="00D248F9"/>
    <w:rsid w:val="00D264F8"/>
    <w:rsid w:val="00D26710"/>
    <w:rsid w:val="00D47FFD"/>
    <w:rsid w:val="00D51B0C"/>
    <w:rsid w:val="00D61228"/>
    <w:rsid w:val="00D760F7"/>
    <w:rsid w:val="00D8406B"/>
    <w:rsid w:val="00D8513C"/>
    <w:rsid w:val="00D972BE"/>
    <w:rsid w:val="00DA6A59"/>
    <w:rsid w:val="00DB37A3"/>
    <w:rsid w:val="00DD0529"/>
    <w:rsid w:val="00DD75EF"/>
    <w:rsid w:val="00DE3C4C"/>
    <w:rsid w:val="00DE5475"/>
    <w:rsid w:val="00DE7775"/>
    <w:rsid w:val="00DE7F22"/>
    <w:rsid w:val="00DF002E"/>
    <w:rsid w:val="00DF407C"/>
    <w:rsid w:val="00DF45E7"/>
    <w:rsid w:val="00DF5E2C"/>
    <w:rsid w:val="00E21284"/>
    <w:rsid w:val="00E219B8"/>
    <w:rsid w:val="00E22A58"/>
    <w:rsid w:val="00E372C1"/>
    <w:rsid w:val="00E773AE"/>
    <w:rsid w:val="00E90A95"/>
    <w:rsid w:val="00E90FE8"/>
    <w:rsid w:val="00E921FF"/>
    <w:rsid w:val="00EA3CD8"/>
    <w:rsid w:val="00EB0AD7"/>
    <w:rsid w:val="00EB4273"/>
    <w:rsid w:val="00EB66C4"/>
    <w:rsid w:val="00EC6C35"/>
    <w:rsid w:val="00ED5FE3"/>
    <w:rsid w:val="00EE35F0"/>
    <w:rsid w:val="00EF34B5"/>
    <w:rsid w:val="00F01EFC"/>
    <w:rsid w:val="00F11BB4"/>
    <w:rsid w:val="00F12F6E"/>
    <w:rsid w:val="00F1741F"/>
    <w:rsid w:val="00F2705D"/>
    <w:rsid w:val="00F325D8"/>
    <w:rsid w:val="00F43253"/>
    <w:rsid w:val="00F50C32"/>
    <w:rsid w:val="00F51B88"/>
    <w:rsid w:val="00F60365"/>
    <w:rsid w:val="00F6059B"/>
    <w:rsid w:val="00F63B05"/>
    <w:rsid w:val="00F75C15"/>
    <w:rsid w:val="00F85381"/>
    <w:rsid w:val="00F90D0C"/>
    <w:rsid w:val="00F93A23"/>
    <w:rsid w:val="00FA13A3"/>
    <w:rsid w:val="00FA38D2"/>
    <w:rsid w:val="00FA626A"/>
    <w:rsid w:val="00FB7D22"/>
    <w:rsid w:val="00FC1B66"/>
    <w:rsid w:val="00FC5768"/>
    <w:rsid w:val="00FD128F"/>
    <w:rsid w:val="00FD4AB8"/>
    <w:rsid w:val="00FF0047"/>
    <w:rsid w:val="00FF1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0C"/>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6F5"/>
    <w:pPr>
      <w:widowControl w:val="0"/>
      <w:autoSpaceDE w:val="0"/>
      <w:autoSpaceDN w:val="0"/>
      <w:jc w:val="left"/>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9C62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62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0C"/>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6F5"/>
    <w:pPr>
      <w:widowControl w:val="0"/>
      <w:autoSpaceDE w:val="0"/>
      <w:autoSpaceDN w:val="0"/>
      <w:jc w:val="left"/>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9C62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62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1453</Words>
  <Characters>8284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Доронина Т.К.</dc:creator>
  <cp:lastModifiedBy>Подпругин Василий Викторович</cp:lastModifiedBy>
  <cp:revision>3</cp:revision>
  <cp:lastPrinted>2017-03-14T10:31:00Z</cp:lastPrinted>
  <dcterms:created xsi:type="dcterms:W3CDTF">2017-03-14T10:58:00Z</dcterms:created>
  <dcterms:modified xsi:type="dcterms:W3CDTF">2017-03-14T11:02:00Z</dcterms:modified>
</cp:coreProperties>
</file>