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4F" w:rsidRDefault="0032024F" w:rsidP="0032024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4F" w:rsidRDefault="0032024F" w:rsidP="00320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32024F" w:rsidRDefault="0032024F" w:rsidP="00320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2024F" w:rsidRDefault="0032024F" w:rsidP="00320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32024F" w:rsidRDefault="0032024F" w:rsidP="00320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:rsidR="0032024F" w:rsidRPr="005941E8" w:rsidRDefault="0032024F" w:rsidP="0032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СТРОИТЕЛЬСТВА, АРХИТЕКТУРЫ И ЖКХ</w:t>
      </w:r>
    </w:p>
    <w:p w:rsidR="0032024F" w:rsidRDefault="0032024F" w:rsidP="003202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24F" w:rsidRPr="004F2FF5" w:rsidRDefault="0032024F" w:rsidP="0032024F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3D0F22">
        <w:rPr>
          <w:rFonts w:ascii="Times New Roman" w:hAnsi="Times New Roman"/>
          <w:b/>
          <w:sz w:val="28"/>
          <w:szCs w:val="28"/>
        </w:rPr>
        <w:t>П Р И К А З</w:t>
      </w:r>
    </w:p>
    <w:p w:rsidR="0032024F" w:rsidRPr="00DE3FDE" w:rsidRDefault="0032024F" w:rsidP="003202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2CB7">
        <w:rPr>
          <w:rFonts w:ascii="Times New Roman" w:hAnsi="Times New Roman"/>
          <w:sz w:val="28"/>
          <w:szCs w:val="28"/>
        </w:rPr>
        <w:t xml:space="preserve">от </w:t>
      </w:r>
      <w:r w:rsidR="005F7C9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.08.2017</w:t>
      </w:r>
      <w:r w:rsidRPr="00562C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2C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  <w:r w:rsidR="005F7C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-п</w:t>
      </w:r>
    </w:p>
    <w:p w:rsidR="0032024F" w:rsidRPr="00AC4F0F" w:rsidRDefault="0032024F" w:rsidP="0032024F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8E11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11AE">
        <w:rPr>
          <w:rFonts w:ascii="Times New Roman" w:hAnsi="Times New Roman" w:cs="Times New Roman"/>
          <w:bCs/>
          <w:i/>
          <w:sz w:val="28"/>
          <w:szCs w:val="28"/>
        </w:rPr>
        <w:t xml:space="preserve">г. Ханты-Мансийск </w:t>
      </w:r>
    </w:p>
    <w:p w:rsidR="0032024F" w:rsidRDefault="0032024F" w:rsidP="003202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9E" w:rsidRPr="00914344" w:rsidRDefault="005F7C9E" w:rsidP="005F7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технологической схемы </w:t>
      </w:r>
    </w:p>
    <w:p w:rsidR="005F7C9E" w:rsidRDefault="005F7C9E" w:rsidP="005F7C9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C9E" w:rsidRDefault="005F7C9E" w:rsidP="005F7C9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Ханты-Мансийского района от 24.05.2012 № 120 «Об утверждении административных регламентов </w:t>
      </w:r>
      <w:r w:rsidRPr="00C828A3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муниципальных услуг в сфере жилищно-коммунального хозяйства, архитектуры </w:t>
      </w:r>
      <w:r w:rsidRPr="00C828A3"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 xml:space="preserve">», от 23.03.2017 № 68 «О перечне муниципальных услуг, </w:t>
      </w:r>
      <w:r w:rsidRPr="00C828A3">
        <w:rPr>
          <w:rFonts w:ascii="Times New Roman" w:hAnsi="Times New Roman"/>
          <w:sz w:val="28"/>
          <w:szCs w:val="28"/>
        </w:rPr>
        <w:t>предоставление кот</w:t>
      </w:r>
      <w:r>
        <w:rPr>
          <w:rFonts w:ascii="Times New Roman" w:hAnsi="Times New Roman"/>
          <w:sz w:val="28"/>
          <w:szCs w:val="28"/>
        </w:rPr>
        <w:t xml:space="preserve">орых организуется в многофункциональном центре предоставления государственных </w:t>
      </w:r>
      <w:r w:rsidRPr="00C828A3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»:</w:t>
      </w:r>
    </w:p>
    <w:p w:rsidR="005F7C9E" w:rsidRPr="005F7C9E" w:rsidRDefault="005F7C9E" w:rsidP="005F7C9E">
      <w:pPr>
        <w:pStyle w:val="a3"/>
        <w:numPr>
          <w:ilvl w:val="0"/>
          <w:numId w:val="1"/>
        </w:numPr>
        <w:tabs>
          <w:tab w:val="clear" w:pos="643"/>
          <w:tab w:val="num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5F7C9E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муниципальных услуг: «по выдаче градостроительного плана земельных участков», согласно Приложению к настоящему приказу.</w:t>
      </w:r>
    </w:p>
    <w:p w:rsidR="005F7C9E" w:rsidRPr="005F7C9E" w:rsidRDefault="005F7C9E" w:rsidP="005F7C9E">
      <w:pPr>
        <w:pStyle w:val="a3"/>
        <w:numPr>
          <w:ilvl w:val="0"/>
          <w:numId w:val="1"/>
        </w:numPr>
        <w:tabs>
          <w:tab w:val="clear" w:pos="643"/>
          <w:tab w:val="num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5F7C9E">
        <w:rPr>
          <w:rFonts w:ascii="Times New Roman" w:hAnsi="Times New Roman"/>
          <w:sz w:val="28"/>
          <w:szCs w:val="28"/>
        </w:rPr>
        <w:t>Направить настоящий приказ в управление по информационным технологиям администрации Ханты-Мансийского района для дальнейшего предоставления в адрес Департамента экономического развития Ханты-Мансийского автономного округа – Югры.</w:t>
      </w:r>
    </w:p>
    <w:p w:rsidR="005F7C9E" w:rsidRPr="005F7C9E" w:rsidRDefault="005F7C9E" w:rsidP="005F7C9E">
      <w:pPr>
        <w:pStyle w:val="a3"/>
        <w:numPr>
          <w:ilvl w:val="0"/>
          <w:numId w:val="1"/>
        </w:numPr>
        <w:tabs>
          <w:tab w:val="clear" w:pos="643"/>
          <w:tab w:val="num" w:pos="0"/>
        </w:tabs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5F7C9E">
        <w:rPr>
          <w:rFonts w:ascii="Times New Roman" w:hAnsi="Times New Roman"/>
          <w:sz w:val="28"/>
          <w:szCs w:val="28"/>
        </w:rPr>
        <w:t>Контроль по исполнению настоящего приказа возложить на заместителя директора департамента по архитектуре Олейника В.И.</w:t>
      </w:r>
    </w:p>
    <w:p w:rsidR="0032024F" w:rsidRPr="00C55937" w:rsidRDefault="0032024F" w:rsidP="003202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F" w:rsidRPr="00C55937" w:rsidRDefault="0032024F" w:rsidP="0032024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24F" w:rsidRPr="00C55937" w:rsidRDefault="0032024F" w:rsidP="0032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C5593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C55937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32024F" w:rsidRPr="00C55937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937">
        <w:rPr>
          <w:rFonts w:ascii="Times New Roman" w:hAnsi="Times New Roman"/>
          <w:sz w:val="28"/>
          <w:szCs w:val="28"/>
        </w:rPr>
        <w:t xml:space="preserve">строительства, архитектуры и ЖКХ                                             </w:t>
      </w:r>
      <w:r>
        <w:rPr>
          <w:rFonts w:ascii="Times New Roman" w:hAnsi="Times New Roman"/>
          <w:sz w:val="28"/>
          <w:szCs w:val="28"/>
        </w:rPr>
        <w:t>Решетников Н.С.</w:t>
      </w:r>
      <w:r w:rsidRPr="00C55937">
        <w:rPr>
          <w:rFonts w:ascii="Times New Roman" w:hAnsi="Times New Roman"/>
          <w:sz w:val="28"/>
          <w:szCs w:val="28"/>
        </w:rPr>
        <w:t xml:space="preserve"> </w:t>
      </w:r>
    </w:p>
    <w:p w:rsidR="0032024F" w:rsidRPr="00C55937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4F" w:rsidRPr="00C55937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F82" w:rsidRDefault="00D13F82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F82" w:rsidRDefault="00D13F82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4F" w:rsidRPr="00C55937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937">
        <w:rPr>
          <w:rFonts w:ascii="Times New Roman" w:hAnsi="Times New Roman" w:cs="Times New Roman"/>
          <w:bCs/>
          <w:sz w:val="28"/>
          <w:szCs w:val="28"/>
        </w:rPr>
        <w:t xml:space="preserve">С приказом работники «___» __________20___г.__________/ </w:t>
      </w:r>
      <w:r>
        <w:rPr>
          <w:rFonts w:ascii="Times New Roman" w:hAnsi="Times New Roman" w:cs="Times New Roman"/>
          <w:bCs/>
          <w:sz w:val="28"/>
          <w:szCs w:val="28"/>
        </w:rPr>
        <w:t>Олейник В.И.</w:t>
      </w:r>
      <w:r w:rsidRPr="00C55937">
        <w:rPr>
          <w:rFonts w:ascii="Times New Roman" w:hAnsi="Times New Roman" w:cs="Times New Roman"/>
          <w:bCs/>
          <w:sz w:val="28"/>
          <w:szCs w:val="28"/>
        </w:rPr>
        <w:t>/</w:t>
      </w:r>
    </w:p>
    <w:p w:rsidR="0032024F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</w:t>
      </w:r>
      <w:r w:rsidRPr="00C55937">
        <w:rPr>
          <w:rFonts w:ascii="Times New Roman" w:hAnsi="Times New Roman" w:cs="Times New Roman"/>
          <w:bCs/>
          <w:sz w:val="28"/>
          <w:szCs w:val="28"/>
        </w:rPr>
        <w:t xml:space="preserve">                   «___» __________20___г.___________/ </w:t>
      </w:r>
      <w:r>
        <w:rPr>
          <w:rFonts w:ascii="Times New Roman" w:hAnsi="Times New Roman" w:cs="Times New Roman"/>
          <w:bCs/>
          <w:sz w:val="28"/>
          <w:szCs w:val="28"/>
        </w:rPr>
        <w:t>Симкина Ю.А</w:t>
      </w:r>
      <w:r w:rsidRPr="00C55937">
        <w:rPr>
          <w:rFonts w:ascii="Times New Roman" w:hAnsi="Times New Roman" w:cs="Times New Roman"/>
          <w:bCs/>
          <w:sz w:val="28"/>
          <w:szCs w:val="28"/>
        </w:rPr>
        <w:t>./</w:t>
      </w:r>
    </w:p>
    <w:p w:rsidR="0032024F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9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«___» __________20___г.___________/ </w:t>
      </w:r>
      <w:r>
        <w:rPr>
          <w:rFonts w:ascii="Times New Roman" w:hAnsi="Times New Roman" w:cs="Times New Roman"/>
          <w:bCs/>
          <w:sz w:val="28"/>
          <w:szCs w:val="28"/>
        </w:rPr>
        <w:t>Козлова С.Р.</w:t>
      </w:r>
      <w:r w:rsidRPr="00C55937">
        <w:rPr>
          <w:rFonts w:ascii="Times New Roman" w:hAnsi="Times New Roman" w:cs="Times New Roman"/>
          <w:bCs/>
          <w:sz w:val="28"/>
          <w:szCs w:val="28"/>
        </w:rPr>
        <w:t>/</w:t>
      </w:r>
    </w:p>
    <w:p w:rsidR="00D13F82" w:rsidRDefault="00D13F82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«___» __________20___г.___________/Харисов В.М./</w:t>
      </w:r>
    </w:p>
    <w:p w:rsidR="00D13F82" w:rsidRPr="00C55937" w:rsidRDefault="00D13F82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4F" w:rsidRDefault="0032024F" w:rsidP="003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F82" w:rsidRDefault="00D13F82" w:rsidP="00D13F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4E306E">
        <w:rPr>
          <w:rFonts w:ascii="Times New Roman" w:hAnsi="Times New Roman"/>
          <w:sz w:val="24"/>
          <w:szCs w:val="24"/>
        </w:rPr>
        <w:t xml:space="preserve">к приказу </w:t>
      </w:r>
    </w:p>
    <w:p w:rsidR="00D13F82" w:rsidRPr="004E306E" w:rsidRDefault="00D13F82" w:rsidP="00D13F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306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11</w:t>
      </w:r>
      <w:r w:rsidRPr="004E30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2017 года №393-п</w:t>
      </w: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06E">
        <w:rPr>
          <w:rFonts w:ascii="Times New Roman" w:hAnsi="Times New Roman"/>
          <w:sz w:val="28"/>
          <w:szCs w:val="28"/>
        </w:rPr>
        <w:t>Технологическая схема</w:t>
      </w:r>
    </w:p>
    <w:p w:rsidR="00D13F82" w:rsidRPr="004E306E" w:rsidRDefault="00D13F82" w:rsidP="00D13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06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13F82" w:rsidRPr="004E306E" w:rsidRDefault="00D13F82" w:rsidP="00D13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06E">
        <w:rPr>
          <w:rFonts w:ascii="Times New Roman" w:hAnsi="Times New Roman"/>
          <w:sz w:val="28"/>
          <w:szCs w:val="28"/>
        </w:rPr>
        <w:t>департамента строительства, архитектуры и ЖКХ</w:t>
      </w: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06E">
        <w:rPr>
          <w:rFonts w:ascii="Times New Roman" w:hAnsi="Times New Roman"/>
          <w:sz w:val="28"/>
          <w:szCs w:val="28"/>
        </w:rPr>
        <w:t xml:space="preserve"> </w:t>
      </w:r>
      <w:r w:rsidRPr="005D78AB">
        <w:rPr>
          <w:rFonts w:ascii="Times New Roman" w:hAnsi="Times New Roman"/>
          <w:sz w:val="28"/>
          <w:szCs w:val="28"/>
        </w:rPr>
        <w:t>по выдаче градостроительного плана земельных участков</w:t>
      </w: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Pr="004E306E" w:rsidRDefault="00D13F82" w:rsidP="00D13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F82" w:rsidRDefault="00D13F82" w:rsidP="00D13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306E">
        <w:rPr>
          <w:rFonts w:ascii="Times New Roman" w:hAnsi="Times New Roman"/>
          <w:sz w:val="28"/>
          <w:szCs w:val="28"/>
        </w:rPr>
        <w:t>г. Ханты-Мансийск, 2017</w:t>
      </w:r>
    </w:p>
    <w:p w:rsidR="00757552" w:rsidRDefault="00757552"/>
    <w:p w:rsidR="002A0A46" w:rsidRDefault="002A0A46"/>
    <w:p w:rsidR="002A0A46" w:rsidRDefault="002A0A46"/>
    <w:p w:rsidR="002A0A46" w:rsidRDefault="002A0A46">
      <w:pPr>
        <w:sectPr w:rsidR="002A0A46" w:rsidSect="004F2FF5">
          <w:pgSz w:w="11906" w:h="16838"/>
          <w:pgMar w:top="510" w:right="567" w:bottom="510" w:left="1701" w:header="709" w:footer="709" w:gutter="0"/>
          <w:cols w:space="708"/>
          <w:docGrid w:linePitch="360"/>
        </w:sectPr>
      </w:pP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"Общие сведения о муниципальной услуге"</w:t>
      </w:r>
    </w:p>
    <w:tbl>
      <w:tblPr>
        <w:tblW w:w="5054" w:type="pct"/>
        <w:tblLook w:val="04A0" w:firstRow="1" w:lastRow="0" w:firstColumn="1" w:lastColumn="0" w:noHBand="0" w:noVBand="1"/>
      </w:tblPr>
      <w:tblGrid>
        <w:gridCol w:w="535"/>
        <w:gridCol w:w="2700"/>
        <w:gridCol w:w="3750"/>
        <w:gridCol w:w="9222"/>
      </w:tblGrid>
      <w:tr w:rsidR="002A0A46" w:rsidRPr="002A0A46" w:rsidTr="002A0A46">
        <w:trPr>
          <w:trHeight w:val="2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строительства, архитектуры и ЖКХ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8600000010005297816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"Выдача градостроительного плана земельных участков"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"Выдача градостроительного плана земельных участков"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Ханты-Мансийского района от 24.05.2012 № 120 "Об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градостроительства"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"подуслуг"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Личное обращение</w:t>
            </w:r>
          </w:p>
        </w:tc>
        <w:tc>
          <w:tcPr>
            <w:tcW w:w="2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"нет"</w:t>
            </w: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радиотелефонная связь (смс-опрос, телефонный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опрос)   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терминальные устройства в МФЦ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терминальные устройства в органе власти/органе государственного внебюджетного фонда/ органе местного самоуправления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региональный портал государственных услуг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официальный сайт органа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A0A46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способы</w:t>
            </w:r>
          </w:p>
        </w:tc>
        <w:tc>
          <w:tcPr>
            <w:tcW w:w="2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A0A46" w:rsidRDefault="002A0A46"/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"Общие сведения о "подуслугах""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1606"/>
        <w:gridCol w:w="1606"/>
        <w:gridCol w:w="1020"/>
        <w:gridCol w:w="1312"/>
        <w:gridCol w:w="1405"/>
        <w:gridCol w:w="1405"/>
        <w:gridCol w:w="1433"/>
        <w:gridCol w:w="1433"/>
        <w:gridCol w:w="1437"/>
        <w:gridCol w:w="1482"/>
        <w:gridCol w:w="1526"/>
      </w:tblGrid>
      <w:tr w:rsidR="002A0A46" w:rsidRPr="002A0A46" w:rsidTr="002840A6">
        <w:trPr>
          <w:trHeight w:val="315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отказа в предоставлении "подуслуги"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приостановления предоставления "подуслуги"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Способ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обращения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получением "подуслуги"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результата "подуслуги"</w:t>
            </w:r>
          </w:p>
        </w:tc>
      </w:tr>
      <w:tr w:rsidR="002A0A46" w:rsidRPr="002A0A46" w:rsidTr="002840A6">
        <w:trPr>
          <w:trHeight w:val="784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A0A46" w:rsidRPr="002A0A46" w:rsidTr="002840A6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A0A46" w:rsidRPr="002A0A46" w:rsidTr="002A0A46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18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20 рабочих дней со дня регистрации заявления о выдаче градостроительного плана земельного участка.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более 20 рабочих дней со дня регистрации заявления о выдаче градостроительного плана земельного участка.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личное обращение в орган, предоставляющий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услугу;   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личное обращение в МФЦ;                                            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Единый портал государственных услуг     </w:t>
            </w:r>
            <w:r w:rsidRPr="002A0A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в органе, предоставляющем услугу, на бумажном носителе;                                                                                                                                            в МФЦ на бумажном носителе,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полученном из  органа, предоставляющего услугу;                                                                                                                                           через личный кабинет на Едином портале государственных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почтовая связь</w:t>
            </w:r>
          </w:p>
        </w:tc>
      </w:tr>
    </w:tbl>
    <w:p w:rsidR="002A0A46" w:rsidRDefault="002A0A46"/>
    <w:p w:rsidR="002A0A46" w:rsidRPr="002840A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"Сведения о заявителях "подуслуги""</w:t>
      </w:r>
    </w:p>
    <w:tbl>
      <w:tblPr>
        <w:tblW w:w="4984" w:type="pct"/>
        <w:tblLook w:val="04A0" w:firstRow="1" w:lastRow="0" w:firstColumn="1" w:lastColumn="0" w:noHBand="0" w:noVBand="1"/>
      </w:tblPr>
      <w:tblGrid>
        <w:gridCol w:w="396"/>
        <w:gridCol w:w="1924"/>
        <w:gridCol w:w="2484"/>
        <w:gridCol w:w="3040"/>
        <w:gridCol w:w="1592"/>
        <w:gridCol w:w="1592"/>
        <w:gridCol w:w="1717"/>
        <w:gridCol w:w="3238"/>
      </w:tblGrid>
      <w:tr w:rsidR="002840A6" w:rsidRPr="002A0A46" w:rsidTr="002840A6">
        <w:trPr>
          <w:trHeight w:val="559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лиц, имеющих право на получение "подуслуги"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категорий на получение "подуслуги"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46" w:rsidRPr="002A0A46" w:rsidRDefault="002A0A46" w:rsidP="002A0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Установленные требования к документу, подтверждающему правомочие заявителя соответствующей категории на получение "подуслуги"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документа, подтверждающего права подачи заявления от имени заявителя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40A6" w:rsidRPr="002A0A46" w:rsidTr="002840A6">
        <w:trPr>
          <w:trHeight w:val="7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A0A46" w:rsidRPr="002A0A46" w:rsidTr="002840A6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201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физическое или юридическое лицо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серии и номера документа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Законные представители, действующие в силу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закона;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представители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действующие на основании доверенности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Доверенность должна содержать: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- наименование документа;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указание на место ее составления;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дату ее составления;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сведения о доверителе и доверенном лице: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в отношении физического лица должны быть указаны Ф.И.О полностью, паспортные данные;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отношении юридического лица – полное наименование, адрес, место нахождения и регистрационный номер.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4984" w:type="pct"/>
        <w:tblLook w:val="04A0" w:firstRow="1" w:lastRow="0" w:firstColumn="1" w:lastColumn="0" w:noHBand="0" w:noVBand="1"/>
      </w:tblPr>
      <w:tblGrid>
        <w:gridCol w:w="378"/>
        <w:gridCol w:w="2161"/>
        <w:gridCol w:w="2132"/>
        <w:gridCol w:w="1960"/>
        <w:gridCol w:w="1857"/>
        <w:gridCol w:w="3369"/>
        <w:gridCol w:w="1796"/>
        <w:gridCol w:w="2330"/>
      </w:tblGrid>
      <w:tr w:rsidR="002840A6" w:rsidRPr="002A0A46" w:rsidTr="002840A6">
        <w:trPr>
          <w:trHeight w:val="20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2840A6" w:rsidRPr="002A0A46" w:rsidTr="002840A6">
        <w:trPr>
          <w:trHeight w:val="214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A0A46" w:rsidRPr="002A0A46" w:rsidTr="002840A6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69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о выдаче градостроительного плана земельных участков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один экземпляр, формирование в дело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Свободная форма или рекомендуемая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Прилагается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Прилагается</w:t>
            </w:r>
          </w:p>
        </w:tc>
      </w:tr>
      <w:tr w:rsidR="002840A6" w:rsidRPr="002A0A46" w:rsidTr="002840A6">
        <w:trPr>
          <w:trHeight w:val="69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серии и номера документа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840A6" w:rsidRPr="002A0A46" w:rsidTr="002840A6">
        <w:trPr>
          <w:trHeight w:val="69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условии обращения за предоставлением муниципальной услуги представителя заявителя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Доверенность должна содержать: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 - наименование документа;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- указание на место ее составления;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- дату ее составления;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- сведения о доверителе и доверенном лице: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в отношении физического лица должны быть указаны Ф.И.О полностью, паспортные данные;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в отношении юридического лица – полное наименование, адрес, место нахождения и регистрационный номер.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A0A46" w:rsidRDefault="002A0A46"/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912"/>
        <w:gridCol w:w="1529"/>
        <w:gridCol w:w="2047"/>
        <w:gridCol w:w="1890"/>
        <w:gridCol w:w="1964"/>
        <w:gridCol w:w="1204"/>
        <w:gridCol w:w="1878"/>
        <w:gridCol w:w="1720"/>
        <w:gridCol w:w="1777"/>
      </w:tblGrid>
      <w:tr w:rsidR="002A0A46" w:rsidRPr="002840A6" w:rsidTr="002840A6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A0A46" w:rsidRPr="002840A6" w:rsidTr="002840A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A0A46" w:rsidRPr="002A0A46" w:rsidTr="002840A6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выдача градостроительного плана земельных участков</w:t>
            </w:r>
          </w:p>
        </w:tc>
      </w:tr>
      <w:tr w:rsidR="002A0A46" w:rsidRPr="002840A6" w:rsidTr="002840A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0A6" w:rsidRDefault="002840A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0A46" w:rsidRPr="002840A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6. Результат "подуслуги"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1905"/>
        <w:gridCol w:w="1520"/>
        <w:gridCol w:w="3242"/>
        <w:gridCol w:w="2281"/>
        <w:gridCol w:w="2281"/>
        <w:gridCol w:w="1852"/>
        <w:gridCol w:w="1300"/>
        <w:gridCol w:w="1284"/>
      </w:tblGrid>
      <w:tr w:rsidR="002840A6" w:rsidRPr="002A0A46" w:rsidTr="002840A6">
        <w:trPr>
          <w:trHeight w:val="6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Документ/ документы, являющиеся результатом "подуслуги"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 документу/ документам, являющимся результатом "подуслуги"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документа/документов, являющимся результатом "подуслуги"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2840A6" w:rsidRPr="002A0A46" w:rsidTr="002840A6">
        <w:trPr>
          <w:trHeight w:val="6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МФЦ</w:t>
            </w:r>
          </w:p>
        </w:tc>
      </w:tr>
      <w:tr w:rsidR="002840A6" w:rsidRPr="002A0A46" w:rsidTr="002840A6">
        <w:trPr>
          <w:trHeight w:val="6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A0A46" w:rsidRPr="002A0A46" w:rsidTr="002840A6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1606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градостроительный план земельного участка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по форме, утвержденной </w:t>
            </w: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приказом  Приказом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Министерства строительства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жилищно-коммунального хозяйства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Российской Федерации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25 апреля 2017 г. № 741/пр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Прилагается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Прилагается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в органе, предоставляющем услугу, на бумажном носителе;                                                                                                                                            в МФЦ на бумажном носителе, полученном из  органа, предоставляющего услугу;                                                                                                                                           через личный кабинет на Едином портале государственных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почтовая связь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законом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календарных дней</w:t>
            </w:r>
          </w:p>
        </w:tc>
      </w:tr>
    </w:tbl>
    <w:p w:rsidR="002A0A46" w:rsidRDefault="002A0A46"/>
    <w:p w:rsidR="002A0A46" w:rsidRPr="002A0A4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"Технологические процессы предоставления "подуслуги"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2389"/>
        <w:gridCol w:w="4018"/>
        <w:gridCol w:w="2828"/>
        <w:gridCol w:w="1786"/>
        <w:gridCol w:w="2886"/>
        <w:gridCol w:w="1661"/>
      </w:tblGrid>
      <w:tr w:rsidR="002840A6" w:rsidRPr="002A0A46" w:rsidTr="002840A6"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процедуры процесса, действия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840A6" w:rsidRPr="002A0A46" w:rsidTr="002840A6">
        <w:trPr>
          <w:trHeight w:val="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A0A46" w:rsidRPr="002A0A46" w:rsidTr="002840A6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Сотрудник (Наименование уполномоченного органа), МФЦ: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случае личного обращения заявителя – в течение 15 минут.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случае подачи заявления посредством Единого и регионального порталов – в день поступления.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случае письменного обращения, поступившего в адрес уполномоченного органа, в том числе посредством электронной почты – в день поступления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услугу; МФЦ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Документационное обеспечение: бланки заявлений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технологическое обеспечение: наличие доступа к автоматизированным системам, сервисам, защищенным каналам, принтер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заявления и образец его предоставления прилагается</w:t>
            </w:r>
          </w:p>
        </w:tc>
      </w:tr>
      <w:tr w:rsidR="002840A6" w:rsidRPr="002A0A46" w:rsidTr="002840A6">
        <w:trPr>
          <w:trHeight w:val="406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рассмотрение заявления о предоставлении муниципальной услуги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Специалист, уполномоченный на рассмотрение обращения заявителя: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1) устанавливает предмет обращения Заявителя;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2) проверяет заявление на соответствие требованиям, указанным в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разделе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технологической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схемы 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течение 17 рабочих дней со дня поступления заявления о предоставлении муниципальной услуги *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услугу; МФЦ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Документационное обеспечение: бланки заявлений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технологическое обеспечение: наличие доступа к автоматизированным системам,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сервисам, защищенным каналам, ключ электронной подписи, принтер, сканер, факс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2840A6" w:rsidRPr="002A0A46" w:rsidTr="002840A6">
        <w:trPr>
          <w:trHeight w:val="12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8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A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40A6" w:rsidRPr="002A0A46" w:rsidTr="002840A6"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и регистрация градостроительного плана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 градостроительного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плана земельного участка 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услугу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прилагается</w:t>
            </w:r>
          </w:p>
        </w:tc>
      </w:tr>
      <w:tr w:rsidR="002840A6" w:rsidRPr="002A0A46" w:rsidTr="002840A6">
        <w:trPr>
          <w:trHeight w:val="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утверждение градостроительного плана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Присвоение градостроительному плану земельного участка регистрационного порядкового номера с реквизитами 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840A6" w:rsidRPr="002A0A46" w:rsidTr="002840A6">
        <w:trPr>
          <w:trHeight w:val="6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выдача (направление) заявителю градостроительного плана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в журнал регистрации и с двумя экземплярами градостроительного плана земельного участка под подпись вручает лично заявителю/представителю заявителя или направляет заявителю/представителю заявителя средствами почтовой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его регистрации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Орган, предоставляющий услугу; МФЦ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наличие доступа к автоматизированным системам, сервисам, защищенным каналам, ключ электронной подписи, принтер, сканер, факс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2A0A46" w:rsidRDefault="002A0A46"/>
    <w:p w:rsidR="002A0A46" w:rsidRPr="002840A6" w:rsidRDefault="002A0A46" w:rsidP="002A0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2A0A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Раздел 8 "Особенности предоставления "подуслуги" в электронной форме"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3"/>
        <w:gridCol w:w="1613"/>
        <w:gridCol w:w="1764"/>
        <w:gridCol w:w="2428"/>
        <w:gridCol w:w="1847"/>
        <w:gridCol w:w="1664"/>
        <w:gridCol w:w="3095"/>
      </w:tblGrid>
      <w:tr w:rsidR="002840A6" w:rsidRPr="002A0A46" w:rsidTr="002840A6">
        <w:trPr>
          <w:trHeight w:val="838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формирования запроса о предоставлении "подуслуги"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подачи жалоб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2840A6" w:rsidRPr="002A0A46" w:rsidTr="002840A6">
        <w:trPr>
          <w:trHeight w:val="6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A0A46" w:rsidRPr="002A0A46" w:rsidTr="002840A6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выдача градостроительного плана земельных участков</w:t>
            </w:r>
          </w:p>
        </w:tc>
      </w:tr>
      <w:tr w:rsidR="002840A6" w:rsidRPr="002A0A46" w:rsidTr="002840A6">
        <w:trPr>
          <w:trHeight w:val="3382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на Официальный сайт органа, предоставляющего </w:t>
            </w:r>
            <w:proofErr w:type="gramStart"/>
            <w:r w:rsidR="00F05F47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услугу,  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Единый портал государственных и </w:t>
            </w:r>
            <w:bookmarkStart w:id="0" w:name="_GoBack"/>
            <w:bookmarkEnd w:id="0"/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муниципальных услуг,  региональный портал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услуг, МФЦ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840A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Официальный</w:t>
            </w:r>
            <w:r w:rsidR="002A0A4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сайт МФЦ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Единый портал государственных и муниципальных </w:t>
            </w:r>
            <w:r w:rsidR="00F05F47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услуг, региональный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портал </w:t>
            </w:r>
            <w:r w:rsidR="002840A6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Посредством Единого и регионального </w:t>
            </w:r>
            <w:r w:rsidR="00F05F47"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порталов, принимается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посредством системы межведомственного электронного взаимодействия, обеспечивающей направление заявителю уведомления о приеме запроса к рассмотрению или о мотивированном отказе в приеме запроса.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Личный кабинет заявителя на Едином портале государственных услуг, личный кабинет заявителя на региональном портале государственных услуг, электронная почта заявителя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46" w:rsidRPr="002A0A46" w:rsidRDefault="002A0A46" w:rsidP="002A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принимается в письменной форме на бумажном носителе или в электронной форме (электронный документ) по почте, на личном приеме заявителя: в электронной форме жалоба принимается посредством: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официального сайта;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Единого портала;</w:t>
            </w:r>
            <w:r w:rsidRPr="002A0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http://do.gosuslugi.ru/</w:t>
            </w:r>
          </w:p>
        </w:tc>
      </w:tr>
    </w:tbl>
    <w:p w:rsidR="002A0A46" w:rsidRDefault="002A0A46"/>
    <w:sectPr w:rsidR="002A0A46" w:rsidSect="002A0A46">
      <w:pgSz w:w="16838" w:h="11906" w:orient="landscape"/>
      <w:pgMar w:top="709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3E" w:rsidRDefault="00765D3E" w:rsidP="002A0A46">
      <w:pPr>
        <w:spacing w:after="0" w:line="240" w:lineRule="auto"/>
      </w:pPr>
      <w:r>
        <w:separator/>
      </w:r>
    </w:p>
  </w:endnote>
  <w:endnote w:type="continuationSeparator" w:id="0">
    <w:p w:rsidR="00765D3E" w:rsidRDefault="00765D3E" w:rsidP="002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3E" w:rsidRDefault="00765D3E" w:rsidP="002A0A46">
      <w:pPr>
        <w:spacing w:after="0" w:line="240" w:lineRule="auto"/>
      </w:pPr>
      <w:r>
        <w:separator/>
      </w:r>
    </w:p>
  </w:footnote>
  <w:footnote w:type="continuationSeparator" w:id="0">
    <w:p w:rsidR="00765D3E" w:rsidRDefault="00765D3E" w:rsidP="002A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4F"/>
    <w:rsid w:val="00051250"/>
    <w:rsid w:val="00111D12"/>
    <w:rsid w:val="002840A6"/>
    <w:rsid w:val="002A0A46"/>
    <w:rsid w:val="0032024F"/>
    <w:rsid w:val="005F7C9E"/>
    <w:rsid w:val="00757552"/>
    <w:rsid w:val="00765D3E"/>
    <w:rsid w:val="009F34AA"/>
    <w:rsid w:val="00D13F82"/>
    <w:rsid w:val="00F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B54F-023B-42C5-BD5F-38B8921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A4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A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A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Новицкий В.О.</cp:lastModifiedBy>
  <cp:revision>4</cp:revision>
  <dcterms:created xsi:type="dcterms:W3CDTF">2017-08-17T04:10:00Z</dcterms:created>
  <dcterms:modified xsi:type="dcterms:W3CDTF">2017-08-17T05:34:00Z</dcterms:modified>
</cp:coreProperties>
</file>