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974E4C">
        <w:t>Берсеневой</w:t>
      </w:r>
      <w:proofErr w:type="spellEnd"/>
      <w:r w:rsidR="00974E4C">
        <w:t xml:space="preserve"> Зои Федоровны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974E4C">
        <w:t>33</w:t>
      </w:r>
      <w:r>
        <w:t xml:space="preserve"> площадью </w:t>
      </w:r>
      <w:r w:rsidR="00974E4C">
        <w:t>30</w:t>
      </w:r>
      <w:bookmarkStart w:id="0" w:name="_GoBack"/>
      <w:bookmarkEnd w:id="0"/>
      <w:r w:rsidR="00EB7122">
        <w:t>,0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2016-01-21T09:43:00Z</dcterms:created>
  <dcterms:modified xsi:type="dcterms:W3CDTF">2016-01-21T09:43:00Z</dcterms:modified>
</cp:coreProperties>
</file>