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475F" w14:textId="77777777" w:rsidR="00897321" w:rsidRPr="008B6DA6" w:rsidRDefault="00897321" w:rsidP="00897321">
      <w:pPr>
        <w:spacing w:after="0" w:line="240" w:lineRule="auto"/>
        <w:ind w:left="59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21CAC6E7" w14:textId="77777777" w:rsidR="00897321" w:rsidRPr="008B6DA6" w:rsidRDefault="00897321" w:rsidP="00897321">
      <w:pPr>
        <w:spacing w:after="0" w:line="240" w:lineRule="auto"/>
        <w:ind w:left="59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Контрольно-счетной палаты</w:t>
      </w:r>
    </w:p>
    <w:p w14:paraId="7B3D5904" w14:textId="77777777" w:rsidR="00897321" w:rsidRPr="0086527F" w:rsidRDefault="00897321" w:rsidP="00897321">
      <w:pPr>
        <w:spacing w:after="0" w:line="240" w:lineRule="auto"/>
        <w:ind w:left="59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A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</w:t>
      </w:r>
      <w:r w:rsidRPr="008652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района</w:t>
      </w:r>
    </w:p>
    <w:p w14:paraId="7B8CEB21" w14:textId="77777777" w:rsidR="00897321" w:rsidRPr="0086527F" w:rsidRDefault="00897321" w:rsidP="001C10E8">
      <w:pPr>
        <w:spacing w:after="0" w:line="240" w:lineRule="auto"/>
        <w:ind w:left="597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5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527F" w:rsidRPr="008652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1C0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6527F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</w:t>
      </w:r>
      <w:r w:rsidR="00D51C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5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86527F" w:rsidRPr="00865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5A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14:paraId="68255AC7" w14:textId="77777777" w:rsidR="00897321" w:rsidRPr="008B6DA6" w:rsidRDefault="00897321" w:rsidP="00897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27F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Pr="008B6D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1885FE" w14:textId="77777777" w:rsidR="00897321" w:rsidRPr="008B6DA6" w:rsidRDefault="00897321" w:rsidP="00897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DA6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Ханты-Мансийского района </w:t>
      </w:r>
    </w:p>
    <w:p w14:paraId="53D94B39" w14:textId="77777777" w:rsidR="00897321" w:rsidRPr="008B6DA6" w:rsidRDefault="002825A5" w:rsidP="00897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897321" w:rsidRPr="008B6DA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2279D8D" w14:textId="77777777" w:rsidR="00897321" w:rsidRPr="008B6DA6" w:rsidRDefault="00897321" w:rsidP="008973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7"/>
        <w:gridCol w:w="4725"/>
        <w:gridCol w:w="2149"/>
        <w:gridCol w:w="2753"/>
        <w:gridCol w:w="4099"/>
      </w:tblGrid>
      <w:tr w:rsidR="00B0438C" w:rsidRPr="008B6DA6" w14:paraId="3D9AEFA5" w14:textId="77777777" w:rsidTr="00C1019A">
        <w:trPr>
          <w:trHeight w:val="405"/>
        </w:trPr>
        <w:tc>
          <w:tcPr>
            <w:tcW w:w="268" w:type="pct"/>
            <w:vAlign w:val="center"/>
          </w:tcPr>
          <w:p w14:paraId="54D40DE0" w14:textId="77777777" w:rsidR="00897321" w:rsidRPr="003F5513" w:rsidRDefault="00897321" w:rsidP="009F1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6253A8A" w14:textId="77777777" w:rsidR="00897321" w:rsidRPr="003F5513" w:rsidRDefault="00897321" w:rsidP="009F1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29" w:type="pct"/>
            <w:vAlign w:val="center"/>
          </w:tcPr>
          <w:p w14:paraId="3D43BD1D" w14:textId="77777777" w:rsidR="00897321" w:rsidRPr="003F5513" w:rsidRDefault="00897321" w:rsidP="009F1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1" w:type="pct"/>
            <w:vAlign w:val="center"/>
          </w:tcPr>
          <w:p w14:paraId="6ABADA79" w14:textId="77777777" w:rsidR="00897321" w:rsidRPr="003F5513" w:rsidRDefault="00897321" w:rsidP="009F1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1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  <w:r w:rsidRPr="003F55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949" w:type="pct"/>
            <w:vAlign w:val="center"/>
          </w:tcPr>
          <w:p w14:paraId="1D5C451A" w14:textId="77777777" w:rsidR="00897321" w:rsidRPr="003F5513" w:rsidRDefault="00897321" w:rsidP="009F1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77D3B48F" w14:textId="77777777" w:rsidR="00897321" w:rsidRPr="003F5513" w:rsidRDefault="00897321" w:rsidP="009F1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1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3" w:type="pct"/>
            <w:vAlign w:val="center"/>
          </w:tcPr>
          <w:p w14:paraId="0FC2C20C" w14:textId="77777777" w:rsidR="00897321" w:rsidRPr="003F5513" w:rsidRDefault="00897321" w:rsidP="009F1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Основание                   для включения мероприятия                   в план</w:t>
            </w:r>
          </w:p>
        </w:tc>
      </w:tr>
      <w:tr w:rsidR="00897321" w:rsidRPr="008B6DA6" w14:paraId="1E3772C5" w14:textId="77777777" w:rsidTr="00E23307">
        <w:trPr>
          <w:trHeight w:val="377"/>
        </w:trPr>
        <w:tc>
          <w:tcPr>
            <w:tcW w:w="5000" w:type="pct"/>
            <w:gridSpan w:val="5"/>
            <w:vAlign w:val="center"/>
          </w:tcPr>
          <w:p w14:paraId="7BE86A00" w14:textId="77777777" w:rsidR="003F5513" w:rsidRPr="003F5513" w:rsidRDefault="00897321" w:rsidP="003F5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5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F5513">
              <w:rPr>
                <w:rFonts w:ascii="Times New Roman" w:hAnsi="Times New Roman" w:cs="Times New Roman"/>
                <w:b/>
                <w:sz w:val="28"/>
                <w:szCs w:val="28"/>
              </w:rPr>
              <w:t>.Контрольные мероприятия</w:t>
            </w:r>
            <w:r w:rsidRPr="003F55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Контрольно-счетной палаты Ханты-Мансийского района</w:t>
            </w:r>
          </w:p>
        </w:tc>
      </w:tr>
      <w:tr w:rsidR="00B0438C" w:rsidRPr="008B6DA6" w14:paraId="0080DB67" w14:textId="77777777" w:rsidTr="00C1019A">
        <w:trPr>
          <w:trHeight w:val="493"/>
        </w:trPr>
        <w:tc>
          <w:tcPr>
            <w:tcW w:w="268" w:type="pct"/>
            <w:vAlign w:val="center"/>
          </w:tcPr>
          <w:p w14:paraId="503AB147" w14:textId="77777777" w:rsidR="00FD7410" w:rsidRPr="008B6DA6" w:rsidRDefault="00FD7410" w:rsidP="00F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DA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629" w:type="pct"/>
            <w:vAlign w:val="center"/>
          </w:tcPr>
          <w:p w14:paraId="76AFD618" w14:textId="77777777" w:rsidR="00FD7410" w:rsidRPr="00CD233B" w:rsidRDefault="00FD7410" w:rsidP="00F120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законности, результативности (эффективности)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расходования бюджетных средств, в том числе средств субвенции из бюджета Ханты-Мансийского автономного округа – Югры, на мероприятия по организации и обеспечению отдыха и оздоровления детей, проживающих на территории Ханты-Мансийского автономного округа – Югры», </w:t>
            </w:r>
            <w:r w:rsidR="00F1207D" w:rsidRPr="00F120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исследуемый</w:t>
            </w:r>
            <w:r w:rsidR="00F120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проверяемый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E2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2023 –2024 годы</w:t>
            </w:r>
          </w:p>
        </w:tc>
        <w:tc>
          <w:tcPr>
            <w:tcW w:w="741" w:type="pct"/>
            <w:vAlign w:val="center"/>
          </w:tcPr>
          <w:p w14:paraId="52B546BC" w14:textId="77777777" w:rsidR="00FD7410" w:rsidRPr="004271B6" w:rsidRDefault="00FD7410" w:rsidP="00FD7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I-II</w:t>
            </w:r>
            <w:r w:rsidRPr="00427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949" w:type="pct"/>
            <w:vAlign w:val="center"/>
          </w:tcPr>
          <w:p w14:paraId="0F67896B" w14:textId="77777777" w:rsidR="00FD7410" w:rsidRPr="004271B6" w:rsidRDefault="00FD7410" w:rsidP="00F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1B6">
              <w:rPr>
                <w:rFonts w:ascii="Times New Roman" w:hAnsi="Times New Roman" w:cs="Times New Roman"/>
                <w:sz w:val="28"/>
                <w:szCs w:val="28"/>
              </w:rPr>
              <w:t>Горшкова А.В.</w:t>
            </w:r>
          </w:p>
        </w:tc>
        <w:tc>
          <w:tcPr>
            <w:tcW w:w="1413" w:type="pct"/>
            <w:vAlign w:val="center"/>
          </w:tcPr>
          <w:p w14:paraId="120F8FA9" w14:textId="77777777" w:rsidR="00FD7410" w:rsidRPr="00EE2ABE" w:rsidRDefault="00FD7410" w:rsidP="00F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ABE">
              <w:rPr>
                <w:rFonts w:ascii="Times New Roman" w:hAnsi="Times New Roman" w:cs="Times New Roman"/>
                <w:sz w:val="28"/>
                <w:szCs w:val="28"/>
              </w:rPr>
              <w:t>ч.2 ст. 157 БК РФ,</w:t>
            </w:r>
          </w:p>
          <w:p w14:paraId="7A070C4D" w14:textId="77777777" w:rsidR="00EE2ABE" w:rsidRPr="00CD233B" w:rsidRDefault="00FD7410" w:rsidP="00F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ABE">
              <w:rPr>
                <w:rFonts w:ascii="Times New Roman" w:hAnsi="Times New Roman" w:cs="Times New Roman"/>
                <w:sz w:val="28"/>
                <w:szCs w:val="28"/>
              </w:rPr>
              <w:t>ч. 2 ст. 9</w:t>
            </w:r>
            <w:r w:rsidR="00BB0051">
              <w:rPr>
                <w:rFonts w:ascii="Times New Roman" w:hAnsi="Times New Roman" w:cs="Times New Roman"/>
                <w:sz w:val="28"/>
                <w:szCs w:val="28"/>
              </w:rPr>
              <w:t>, ст. 12</w:t>
            </w:r>
            <w:r w:rsidRPr="00EE2ABE">
              <w:rPr>
                <w:rFonts w:ascii="Times New Roman" w:hAnsi="Times New Roman" w:cs="Times New Roman"/>
                <w:sz w:val="28"/>
                <w:szCs w:val="28"/>
              </w:rPr>
              <w:t xml:space="preserve">  Закона 6-ФЗ,  </w:t>
            </w:r>
            <w:r w:rsidR="00BB00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2ABE">
              <w:rPr>
                <w:rFonts w:ascii="Times New Roman" w:hAnsi="Times New Roman" w:cs="Times New Roman"/>
                <w:sz w:val="28"/>
                <w:szCs w:val="28"/>
              </w:rPr>
              <w:t xml:space="preserve">ч. 1 ст. 8 </w:t>
            </w:r>
            <w:r w:rsidR="00EE2ABE" w:rsidRPr="00EE2ABE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EE2ABE">
              <w:rPr>
                <w:rFonts w:ascii="Times New Roman" w:hAnsi="Times New Roman" w:cs="Times New Roman"/>
                <w:sz w:val="28"/>
                <w:szCs w:val="28"/>
              </w:rPr>
              <w:t xml:space="preserve">8, </w:t>
            </w:r>
            <w:r w:rsidR="00EE2ABE" w:rsidRPr="00EE2ABE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BB00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E2ABE">
              <w:rPr>
                <w:rFonts w:ascii="Times New Roman" w:hAnsi="Times New Roman" w:cs="Times New Roman"/>
                <w:sz w:val="28"/>
                <w:szCs w:val="28"/>
              </w:rPr>
              <w:t xml:space="preserve">ешения Думы района </w:t>
            </w:r>
            <w:r w:rsidRPr="00CD233B">
              <w:rPr>
                <w:rFonts w:ascii="Times New Roman" w:hAnsi="Times New Roman" w:cs="Times New Roman"/>
                <w:sz w:val="28"/>
                <w:szCs w:val="28"/>
              </w:rPr>
              <w:t xml:space="preserve">№ 99, </w:t>
            </w:r>
            <w:r w:rsidR="00EE2ABE" w:rsidRPr="00CD233B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органов внешнего финансового контроля ханты-Мансийского автономного округа-Югры о проведении параллельного мероприятия </w:t>
            </w:r>
          </w:p>
          <w:p w14:paraId="7B6FD1DE" w14:textId="77777777" w:rsidR="00EE2ABE" w:rsidRPr="00CD233B" w:rsidRDefault="00EE2ABE" w:rsidP="00FD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32112" w14:textId="77777777" w:rsidR="00EE2ABE" w:rsidRDefault="00EE2ABE" w:rsidP="00FD74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DA866E9" w14:textId="77777777" w:rsidR="00FD7410" w:rsidRPr="002825A5" w:rsidRDefault="00FD7410" w:rsidP="00FD741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0438C" w:rsidRPr="008B6DA6" w14:paraId="424D5C8B" w14:textId="77777777" w:rsidTr="00C1019A">
        <w:trPr>
          <w:trHeight w:val="132"/>
        </w:trPr>
        <w:tc>
          <w:tcPr>
            <w:tcW w:w="268" w:type="pct"/>
            <w:vAlign w:val="center"/>
          </w:tcPr>
          <w:p w14:paraId="6A6DC154" w14:textId="77777777" w:rsidR="00FD7410" w:rsidRPr="008B6DA6" w:rsidRDefault="00FD7410" w:rsidP="00F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DA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629" w:type="pct"/>
            <w:vAlign w:val="center"/>
          </w:tcPr>
          <w:p w14:paraId="0F9E953A" w14:textId="77777777" w:rsidR="00FD7410" w:rsidRPr="00F1207D" w:rsidRDefault="00CD233B" w:rsidP="00F120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0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целевого использования средств, поступивших в бюджет Ханты-Мансийского района от платы </w:t>
            </w:r>
            <w:r w:rsidRPr="00F120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за негативное воздействие на окружающую среду, штрафов, установленных законодательством об административных правонарушениях за </w:t>
            </w:r>
            <w:r w:rsidRPr="00F120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административные правонарушения в области охраны окружающей среды и природопользования, средств от платежей по искам о возмещении вреда, а также от платежей, уплачиваемых при добровольном возмещении вреда, причиненного окружающей среде вследствие нарушений обязательных требований», </w:t>
            </w:r>
            <w:r w:rsidR="00F1207D" w:rsidRPr="00F120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исследуемый </w:t>
            </w:r>
            <w:r w:rsidRPr="00F120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</w:t>
            </w:r>
            <w:r w:rsidR="00F120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F120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2024 год - текущий период 2025 года</w:t>
            </w:r>
          </w:p>
        </w:tc>
        <w:tc>
          <w:tcPr>
            <w:tcW w:w="741" w:type="pct"/>
            <w:vAlign w:val="center"/>
          </w:tcPr>
          <w:p w14:paraId="51CF8B9D" w14:textId="77777777" w:rsidR="00FD7410" w:rsidRPr="00F1207D" w:rsidRDefault="00FD7410" w:rsidP="00FD74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0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="00F30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120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F30FB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F120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1207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949" w:type="pct"/>
            <w:vAlign w:val="center"/>
          </w:tcPr>
          <w:p w14:paraId="222BF30F" w14:textId="77777777" w:rsidR="00FD7410" w:rsidRPr="00F1207D" w:rsidRDefault="00F1207D" w:rsidP="00F120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Заруцкая И.И.</w:t>
            </w:r>
          </w:p>
        </w:tc>
        <w:tc>
          <w:tcPr>
            <w:tcW w:w="1413" w:type="pct"/>
            <w:vAlign w:val="center"/>
          </w:tcPr>
          <w:p w14:paraId="0B1844F1" w14:textId="77777777" w:rsidR="00FD7410" w:rsidRPr="00E23307" w:rsidRDefault="00FD7410" w:rsidP="00F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07">
              <w:rPr>
                <w:rFonts w:ascii="Times New Roman" w:hAnsi="Times New Roman" w:cs="Times New Roman"/>
                <w:sz w:val="28"/>
                <w:szCs w:val="28"/>
              </w:rPr>
              <w:t>ч.2 ст. 157 БК РФ,</w:t>
            </w:r>
          </w:p>
          <w:p w14:paraId="3D1997C2" w14:textId="77777777" w:rsidR="00FD7410" w:rsidRPr="00E23307" w:rsidRDefault="00FD7410" w:rsidP="00F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07">
              <w:rPr>
                <w:rFonts w:ascii="Times New Roman" w:hAnsi="Times New Roman" w:cs="Times New Roman"/>
                <w:sz w:val="28"/>
                <w:szCs w:val="28"/>
              </w:rPr>
              <w:t xml:space="preserve">ч. 2 ст. 9, ст. 12 Закона 6-ФЗ,  </w:t>
            </w:r>
          </w:p>
          <w:p w14:paraId="19DFCEE3" w14:textId="77777777" w:rsidR="00B0438C" w:rsidRPr="00B0438C" w:rsidRDefault="00FD7410" w:rsidP="00FD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07">
              <w:rPr>
                <w:rFonts w:ascii="Times New Roman" w:hAnsi="Times New Roman" w:cs="Times New Roman"/>
                <w:sz w:val="28"/>
                <w:szCs w:val="28"/>
              </w:rPr>
              <w:t xml:space="preserve">ч. 1 ст. 8, ст. 11 Решения Думы района № 99, </w:t>
            </w:r>
            <w:r w:rsidR="00B0438C" w:rsidRPr="00E23307">
              <w:rPr>
                <w:rFonts w:ascii="Times New Roman" w:hAnsi="Times New Roman" w:cs="Times New Roman"/>
                <w:sz w:val="28"/>
                <w:szCs w:val="28"/>
              </w:rPr>
              <w:t>предложение Ханты-Мансийской</w:t>
            </w:r>
            <w:r w:rsidR="00B0438C" w:rsidRPr="00B0438C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межрайонной прокуратуры </w:t>
            </w:r>
            <w:r w:rsidR="00E233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438C" w:rsidRPr="00B0438C">
              <w:rPr>
                <w:rFonts w:ascii="Times New Roman" w:hAnsi="Times New Roman" w:cs="Times New Roman"/>
                <w:sz w:val="28"/>
                <w:szCs w:val="28"/>
              </w:rPr>
              <w:t xml:space="preserve">(№ 07-08-2024/1658-24-20711014 от 27.12.2024) </w:t>
            </w:r>
          </w:p>
          <w:p w14:paraId="3A109309" w14:textId="77777777" w:rsidR="00B0438C" w:rsidRDefault="00B0438C" w:rsidP="00FD74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8E59F6E" w14:textId="77777777" w:rsidR="00B0438C" w:rsidRDefault="00B0438C" w:rsidP="00FD74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C220CAA" w14:textId="77777777" w:rsidR="00B0438C" w:rsidRDefault="00B0438C" w:rsidP="00FD74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14C9719" w14:textId="77777777" w:rsidR="00FD7410" w:rsidRPr="002825A5" w:rsidRDefault="00FD7410" w:rsidP="00FD74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0438C" w:rsidRPr="008B6DA6" w14:paraId="2A63BAED" w14:textId="77777777" w:rsidTr="00C1019A">
        <w:trPr>
          <w:trHeight w:val="4511"/>
        </w:trPr>
        <w:tc>
          <w:tcPr>
            <w:tcW w:w="268" w:type="pct"/>
            <w:shd w:val="clear" w:color="auto" w:fill="auto"/>
            <w:vAlign w:val="center"/>
          </w:tcPr>
          <w:p w14:paraId="2CE41EC2" w14:textId="77777777" w:rsidR="00B0438C" w:rsidRPr="0086527F" w:rsidRDefault="00B0438C" w:rsidP="00B04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467CBF49" w14:textId="44326EA8" w:rsidR="00B0438C" w:rsidRPr="00F1207D" w:rsidRDefault="00B0438C" w:rsidP="003D092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0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233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законности и эффективности использования средств местного бюджета, а также иных средств </w:t>
            </w:r>
            <w:r w:rsidR="00656CAC" w:rsidRPr="00E233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случаях</w:t>
            </w:r>
            <w:r w:rsidRPr="00E233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предусмотренных законодательством Российской Федерации, </w:t>
            </w:r>
            <w:r w:rsidRPr="00E233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муниципальном образовании сельское поселение Селиярово», исследуемый период 2024 год - текущий период 2025 года 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AC31FF2" w14:textId="77777777" w:rsidR="00B0438C" w:rsidRPr="00F1207D" w:rsidRDefault="00B0438C" w:rsidP="00B043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3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233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III квартал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6AAD6B3E" w14:textId="77777777" w:rsidR="00B0438C" w:rsidRPr="00D37E37" w:rsidRDefault="00B0438C" w:rsidP="00B04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Левченко В.Н.</w:t>
            </w:r>
          </w:p>
        </w:tc>
        <w:tc>
          <w:tcPr>
            <w:tcW w:w="1413" w:type="pct"/>
            <w:vAlign w:val="center"/>
          </w:tcPr>
          <w:p w14:paraId="19F80BAF" w14:textId="77777777" w:rsidR="00B0438C" w:rsidRPr="0009311D" w:rsidRDefault="00BB0051" w:rsidP="00B0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ч.2, ч. 3 </w:t>
            </w:r>
            <w:r w:rsidR="00B0438C" w:rsidRPr="0009311D">
              <w:rPr>
                <w:rFonts w:ascii="Times New Roman" w:hAnsi="Times New Roman" w:cs="Times New Roman"/>
                <w:sz w:val="28"/>
                <w:szCs w:val="28"/>
              </w:rPr>
              <w:t>ст. 157 БК РФ,</w:t>
            </w:r>
          </w:p>
          <w:p w14:paraId="5BE4EA1A" w14:textId="594FF1A2" w:rsidR="00B0438C" w:rsidRPr="0009311D" w:rsidRDefault="00B0438C" w:rsidP="00B0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ч. 2 ст. </w:t>
            </w:r>
            <w:r w:rsidR="00656CAC" w:rsidRPr="0009311D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 ст. 12 Закона 6-</w:t>
            </w:r>
            <w:r w:rsidR="00656CAC" w:rsidRPr="0009311D">
              <w:rPr>
                <w:rFonts w:ascii="Times New Roman" w:hAnsi="Times New Roman" w:cs="Times New Roman"/>
                <w:sz w:val="28"/>
                <w:szCs w:val="28"/>
              </w:rPr>
              <w:t>ФЗ, ч.1 ст.</w:t>
            </w: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 8, ст. </w:t>
            </w:r>
            <w:r w:rsidR="00656CAC" w:rsidRPr="0009311D">
              <w:rPr>
                <w:rFonts w:ascii="Times New Roman" w:hAnsi="Times New Roman" w:cs="Times New Roman"/>
                <w:sz w:val="28"/>
                <w:szCs w:val="28"/>
              </w:rPr>
              <w:t>11 Решения</w:t>
            </w: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 Думы района № 99,</w:t>
            </w:r>
          </w:p>
          <w:p w14:paraId="77F5C3C1" w14:textId="77777777" w:rsidR="00B0438C" w:rsidRPr="004A3C91" w:rsidRDefault="00B0438C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>предложение Главы Ханты-Мансийского района (№ 01-Исх-3881 от 13.12.2024)</w:t>
            </w:r>
            <w:r w:rsidR="004A3C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C91" w:rsidRPr="004A3C91">
              <w:rPr>
                <w:rFonts w:ascii="Times New Roman" w:hAnsi="Times New Roman" w:cs="Times New Roman"/>
                <w:sz w:val="28"/>
                <w:szCs w:val="28"/>
              </w:rPr>
              <w:t>Соглашение о принятии Контрольно-счетной палатой Ханты-Мансийского района полномочий сельского поселения Селиярово по осуществлению внешнего муниципального финансового контроля на 2025 год</w:t>
            </w:r>
          </w:p>
        </w:tc>
      </w:tr>
      <w:tr w:rsidR="00B0438C" w:rsidRPr="008B6DA6" w14:paraId="631E4AD1" w14:textId="77777777" w:rsidTr="00C1019A">
        <w:trPr>
          <w:trHeight w:val="1555"/>
        </w:trPr>
        <w:tc>
          <w:tcPr>
            <w:tcW w:w="268" w:type="pct"/>
            <w:vAlign w:val="center"/>
          </w:tcPr>
          <w:p w14:paraId="4F06DAA8" w14:textId="77777777" w:rsidR="00B0438C" w:rsidRPr="008B6DA6" w:rsidRDefault="00B0438C" w:rsidP="00B04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8B6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9" w:type="pct"/>
            <w:vAlign w:val="center"/>
          </w:tcPr>
          <w:p w14:paraId="54FF4096" w14:textId="77777777" w:rsidR="00B0438C" w:rsidRPr="00D37E37" w:rsidRDefault="00B0438C" w:rsidP="003D092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E37">
              <w:rPr>
                <w:rFonts w:ascii="Times New Roman" w:hAnsi="Times New Roman" w:cs="Times New Roman"/>
                <w:sz w:val="28"/>
                <w:szCs w:val="28"/>
              </w:rPr>
              <w:t>«Аудит в сфере закупок: муниципальное образование «Сельское поселение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елиярово</w:t>
            </w:r>
            <w:r w:rsidRPr="00D37E3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D3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исследуемый период 2024 год</w:t>
            </w:r>
            <w:r w:rsidRPr="00D3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- текущий период 2025 года</w:t>
            </w:r>
          </w:p>
        </w:tc>
        <w:tc>
          <w:tcPr>
            <w:tcW w:w="741" w:type="pct"/>
            <w:vAlign w:val="center"/>
          </w:tcPr>
          <w:p w14:paraId="5F5DA75D" w14:textId="77777777" w:rsidR="00B0438C" w:rsidRPr="00F1207D" w:rsidRDefault="006C12E4" w:rsidP="00B043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B04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0438C" w:rsidRPr="00F120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B0438C" w:rsidRPr="00F120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B0438C" w:rsidRPr="00F1207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949" w:type="pct"/>
            <w:vAlign w:val="center"/>
          </w:tcPr>
          <w:p w14:paraId="26EA71B4" w14:textId="77777777" w:rsidR="00B0438C" w:rsidRPr="00F30FBE" w:rsidRDefault="00B0438C" w:rsidP="00B04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Горшкова А.В.</w:t>
            </w:r>
          </w:p>
        </w:tc>
        <w:tc>
          <w:tcPr>
            <w:tcW w:w="1413" w:type="pct"/>
            <w:vAlign w:val="center"/>
          </w:tcPr>
          <w:p w14:paraId="0B18D4D8" w14:textId="77777777" w:rsidR="004A3C91" w:rsidRPr="0009311D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>ч.2 ст. 157 БК РФ,</w:t>
            </w:r>
          </w:p>
          <w:p w14:paraId="52AA1CC3" w14:textId="77777777" w:rsidR="00B0438C" w:rsidRPr="00E23307" w:rsidRDefault="004A3C91" w:rsidP="00B0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>ч. 2 ст. 9 , ст. 12 Закона 6-ФЗ,  ч.1  ст. 8,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 11  Решения Думы района № 99,</w:t>
            </w:r>
            <w:r w:rsidRPr="004A3C91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Соглашение о принятии Контрольно-счетной палатой Ханты-Мансийского </w:t>
            </w:r>
            <w:r w:rsidRPr="004A3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полномочий сельского поселения Селиярово по осуществлению внешнего муниципального финансового контроля на 2025 год</w:t>
            </w:r>
          </w:p>
        </w:tc>
      </w:tr>
      <w:tr w:rsidR="00B0438C" w:rsidRPr="008B6DA6" w14:paraId="7873C2C3" w14:textId="77777777" w:rsidTr="00C1019A">
        <w:trPr>
          <w:trHeight w:val="493"/>
        </w:trPr>
        <w:tc>
          <w:tcPr>
            <w:tcW w:w="268" w:type="pct"/>
            <w:vAlign w:val="center"/>
          </w:tcPr>
          <w:p w14:paraId="1C2915EF" w14:textId="77777777" w:rsidR="00B0438C" w:rsidRPr="00817A5E" w:rsidRDefault="00B0438C" w:rsidP="00B0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1629" w:type="pct"/>
            <w:vAlign w:val="center"/>
          </w:tcPr>
          <w:p w14:paraId="6F3B3BC7" w14:textId="77777777" w:rsidR="00B0438C" w:rsidRPr="00817A5E" w:rsidRDefault="00B0438C" w:rsidP="00B90B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A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«Проверка эффективности использования средств, направленных на реализацию мероприятий, связанных с переселением граждан их аварийного и ветхого жилищного фонда на территории Ханты-Мансийского района», </w:t>
            </w:r>
            <w:r w:rsidRPr="00817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исследуемый период 2024 год</w:t>
            </w:r>
            <w:r w:rsidR="004A3C91" w:rsidRPr="00817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7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текущий период 2025 года</w:t>
            </w:r>
          </w:p>
        </w:tc>
        <w:tc>
          <w:tcPr>
            <w:tcW w:w="741" w:type="pct"/>
            <w:vAlign w:val="center"/>
          </w:tcPr>
          <w:p w14:paraId="4E7125D9" w14:textId="77777777" w:rsidR="00B0438C" w:rsidRPr="00817A5E" w:rsidRDefault="00B90B3C" w:rsidP="00B043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A5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I-II</w:t>
            </w:r>
            <w:r w:rsidRPr="00817A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949" w:type="pct"/>
            <w:vAlign w:val="center"/>
          </w:tcPr>
          <w:p w14:paraId="65C5C6AD" w14:textId="77777777" w:rsidR="004A3C91" w:rsidRPr="00817A5E" w:rsidRDefault="004A3C91" w:rsidP="00B04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3DAAC" w14:textId="77777777" w:rsidR="004A3C91" w:rsidRPr="00817A5E" w:rsidRDefault="004A3C91" w:rsidP="00B04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8F40A" w14:textId="77777777" w:rsidR="00B0438C" w:rsidRPr="00817A5E" w:rsidRDefault="00B0438C" w:rsidP="00B0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A5E">
              <w:rPr>
                <w:rFonts w:ascii="Times New Roman" w:hAnsi="Times New Roman" w:cs="Times New Roman"/>
                <w:sz w:val="28"/>
                <w:szCs w:val="28"/>
              </w:rPr>
              <w:t>Заруцкая И.И.</w:t>
            </w:r>
          </w:p>
          <w:p w14:paraId="0C4711B5" w14:textId="77777777" w:rsidR="00B0438C" w:rsidRPr="00817A5E" w:rsidRDefault="00B0438C" w:rsidP="00B04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EF9B7" w14:textId="77777777" w:rsidR="00B0438C" w:rsidRPr="00817A5E" w:rsidRDefault="00B0438C" w:rsidP="00B04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pct"/>
            <w:vAlign w:val="center"/>
          </w:tcPr>
          <w:p w14:paraId="2B3E945C" w14:textId="77777777" w:rsidR="004A3C91" w:rsidRPr="00817A5E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A5E">
              <w:rPr>
                <w:rFonts w:ascii="Times New Roman" w:hAnsi="Times New Roman" w:cs="Times New Roman"/>
                <w:sz w:val="28"/>
                <w:szCs w:val="28"/>
              </w:rPr>
              <w:t>ч.2 ст. 157 БК РФ,</w:t>
            </w:r>
          </w:p>
          <w:p w14:paraId="1ACE4DB7" w14:textId="77777777" w:rsidR="004A3C91" w:rsidRPr="00817A5E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A5E">
              <w:rPr>
                <w:rFonts w:ascii="Times New Roman" w:hAnsi="Times New Roman" w:cs="Times New Roman"/>
                <w:sz w:val="28"/>
                <w:szCs w:val="28"/>
              </w:rPr>
              <w:t xml:space="preserve">ч. 2 ст. 9, ст. 12 Закона 6-ФЗ,  </w:t>
            </w:r>
          </w:p>
          <w:p w14:paraId="7788131C" w14:textId="77777777" w:rsidR="004A3C91" w:rsidRPr="00817A5E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A5E">
              <w:rPr>
                <w:rFonts w:ascii="Times New Roman" w:hAnsi="Times New Roman" w:cs="Times New Roman"/>
                <w:sz w:val="28"/>
                <w:szCs w:val="28"/>
              </w:rPr>
              <w:t xml:space="preserve">ч. 1 ст. 8, ст. 11 Решения Думы района № 99, предложение Ханты-Мансийской межрайонной прокуратуры </w:t>
            </w:r>
            <w:r w:rsidR="00E23307" w:rsidRPr="00817A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17A5E">
              <w:rPr>
                <w:rFonts w:ascii="Times New Roman" w:hAnsi="Times New Roman" w:cs="Times New Roman"/>
                <w:sz w:val="28"/>
                <w:szCs w:val="28"/>
              </w:rPr>
              <w:t xml:space="preserve">(№ 07-08-2024/1658-24-20711014 от 27.12.2024) </w:t>
            </w:r>
          </w:p>
          <w:p w14:paraId="3A520AC4" w14:textId="77777777" w:rsidR="00B0438C" w:rsidRPr="00817A5E" w:rsidRDefault="00B0438C" w:rsidP="00B04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C91" w:rsidRPr="008B6DA6" w14:paraId="3C58B8F4" w14:textId="77777777" w:rsidTr="00C1019A">
        <w:trPr>
          <w:trHeight w:val="96"/>
        </w:trPr>
        <w:tc>
          <w:tcPr>
            <w:tcW w:w="268" w:type="pct"/>
            <w:vAlign w:val="center"/>
          </w:tcPr>
          <w:p w14:paraId="0C03B093" w14:textId="77777777" w:rsidR="004A3C91" w:rsidRPr="00817A5E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A5E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1629" w:type="pct"/>
            <w:vAlign w:val="center"/>
          </w:tcPr>
          <w:p w14:paraId="0499A317" w14:textId="77777777" w:rsidR="00E21C4B" w:rsidRPr="00817A5E" w:rsidRDefault="004A3C91" w:rsidP="00E21C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A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«Проверка эффективности </w:t>
            </w:r>
          </w:p>
          <w:p w14:paraId="151258DD" w14:textId="77777777" w:rsidR="004A3C91" w:rsidRPr="00817A5E" w:rsidRDefault="00817A5E" w:rsidP="00E21C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E21C4B" w:rsidRPr="00817A5E">
              <w:rPr>
                <w:rFonts w:ascii="Times New Roman" w:eastAsia="Calibri" w:hAnsi="Times New Roman" w:cs="Times New Roman"/>
                <w:sz w:val="28"/>
                <w:szCs w:val="28"/>
              </w:rPr>
              <w:t>правления и распоряжения движимым и недвижимым имуществом, переданным в хозяйственное ведение МП «ЖЭК-3» (выборочно – в отношении имущества находящегося на территории города Ханты-Мансийска)</w:t>
            </w:r>
            <w:r w:rsidR="004A3C91" w:rsidRPr="00817A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4A3C91" w:rsidRPr="00817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исследуемый период 2023-2024 годы  </w:t>
            </w:r>
          </w:p>
        </w:tc>
        <w:tc>
          <w:tcPr>
            <w:tcW w:w="741" w:type="pct"/>
            <w:vAlign w:val="center"/>
          </w:tcPr>
          <w:p w14:paraId="7BE7CFE7" w14:textId="77777777" w:rsidR="004A3C91" w:rsidRPr="00817A5E" w:rsidRDefault="004A3C91" w:rsidP="004A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A5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I-II</w:t>
            </w:r>
            <w:r w:rsidRPr="00817A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949" w:type="pct"/>
            <w:vAlign w:val="center"/>
          </w:tcPr>
          <w:p w14:paraId="071FC4E9" w14:textId="77777777" w:rsidR="004A3C91" w:rsidRPr="00817A5E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A5E">
              <w:rPr>
                <w:rFonts w:ascii="Times New Roman" w:hAnsi="Times New Roman" w:cs="Times New Roman"/>
                <w:sz w:val="28"/>
                <w:szCs w:val="28"/>
              </w:rPr>
              <w:t>Хакимов Ф.М.</w:t>
            </w:r>
          </w:p>
        </w:tc>
        <w:tc>
          <w:tcPr>
            <w:tcW w:w="1413" w:type="pct"/>
            <w:vAlign w:val="center"/>
          </w:tcPr>
          <w:p w14:paraId="68D1D903" w14:textId="77777777" w:rsidR="004A3C91" w:rsidRPr="00817A5E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A5E">
              <w:rPr>
                <w:rFonts w:ascii="Times New Roman" w:hAnsi="Times New Roman" w:cs="Times New Roman"/>
                <w:sz w:val="28"/>
                <w:szCs w:val="28"/>
              </w:rPr>
              <w:t>ч.2 ст. 157 БК РФ,</w:t>
            </w:r>
          </w:p>
          <w:p w14:paraId="557F3509" w14:textId="77777777" w:rsidR="004A3C91" w:rsidRPr="00817A5E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A5E">
              <w:rPr>
                <w:rFonts w:ascii="Times New Roman" w:hAnsi="Times New Roman" w:cs="Times New Roman"/>
                <w:sz w:val="28"/>
                <w:szCs w:val="28"/>
              </w:rPr>
              <w:t xml:space="preserve">ч. 2 ст. 9, ст. 12 Закона 6-ФЗ,  </w:t>
            </w:r>
          </w:p>
          <w:p w14:paraId="0C227828" w14:textId="77777777" w:rsidR="004A3C91" w:rsidRPr="00817A5E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A5E">
              <w:rPr>
                <w:rFonts w:ascii="Times New Roman" w:hAnsi="Times New Roman" w:cs="Times New Roman"/>
                <w:sz w:val="28"/>
                <w:szCs w:val="28"/>
              </w:rPr>
              <w:t xml:space="preserve">ч. 1 ст. 8, ст. 11 Решения Думы района № 99, предложение Ханты-Мансийской межрайонной прокуратуры </w:t>
            </w:r>
            <w:r w:rsidR="00E23307" w:rsidRPr="00817A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17A5E">
              <w:rPr>
                <w:rFonts w:ascii="Times New Roman" w:hAnsi="Times New Roman" w:cs="Times New Roman"/>
                <w:sz w:val="28"/>
                <w:szCs w:val="28"/>
              </w:rPr>
              <w:t xml:space="preserve">(№ 07-08-2024/1658-24-20711014 от 27.12.2024) </w:t>
            </w:r>
          </w:p>
          <w:p w14:paraId="216860DD" w14:textId="77777777" w:rsidR="004A3C91" w:rsidRPr="00817A5E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C91" w:rsidRPr="008B6DA6" w14:paraId="7C99CB7B" w14:textId="77777777" w:rsidTr="00E23307">
        <w:trPr>
          <w:trHeight w:val="500"/>
        </w:trPr>
        <w:tc>
          <w:tcPr>
            <w:tcW w:w="5000" w:type="pct"/>
            <w:gridSpan w:val="5"/>
            <w:vAlign w:val="center"/>
          </w:tcPr>
          <w:p w14:paraId="32BC4B19" w14:textId="77777777" w:rsidR="004A3C91" w:rsidRPr="00682871" w:rsidRDefault="004A3C91" w:rsidP="004A3C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82871">
              <w:rPr>
                <w:rFonts w:ascii="Times New Roman" w:hAnsi="Times New Roman" w:cs="Times New Roman"/>
                <w:b/>
                <w:sz w:val="28"/>
                <w:szCs w:val="28"/>
              </w:rPr>
              <w:t>.Экспертно-аналитические мероприятия</w:t>
            </w:r>
            <w:r w:rsidRPr="006828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Контрольно-счетной палаты Ханты-Мансийского района</w:t>
            </w:r>
          </w:p>
        </w:tc>
      </w:tr>
      <w:tr w:rsidR="004A3C91" w:rsidRPr="008B6DA6" w14:paraId="75FBF833" w14:textId="77777777" w:rsidTr="00C1019A">
        <w:tc>
          <w:tcPr>
            <w:tcW w:w="268" w:type="pct"/>
            <w:vAlign w:val="center"/>
          </w:tcPr>
          <w:p w14:paraId="33201FE0" w14:textId="77777777" w:rsidR="004A3C91" w:rsidRPr="00682871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3A751" w14:textId="77777777" w:rsidR="004A3C91" w:rsidRPr="002825A5" w:rsidRDefault="004A3C91" w:rsidP="004A3C9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629" w:type="pct"/>
            <w:vAlign w:val="center"/>
          </w:tcPr>
          <w:p w14:paraId="59E6D18D" w14:textId="77777777" w:rsidR="004A3C91" w:rsidRPr="00682871" w:rsidRDefault="004A3C91" w:rsidP="004A3C9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Внешняя проверка годового отчета об исполнении бюджета сельского поселения за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</w:t>
            </w:r>
            <w:r w:rsidRPr="006828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год: Выкатной, Горноправдинск, Кедровый, Красноленинский, Кышик, Луговской, Селиярово, Сибирский, </w:t>
            </w:r>
            <w:r w:rsidRPr="006828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Согом, Шапша, Цингалы (реализация полномочий контрольно-счетного органа сельского поселения по осуществлению внешнего муниципального финансового контроля в рамках заключенных соглашений)</w:t>
            </w:r>
          </w:p>
        </w:tc>
        <w:tc>
          <w:tcPr>
            <w:tcW w:w="741" w:type="pct"/>
            <w:vAlign w:val="center"/>
          </w:tcPr>
          <w:p w14:paraId="0701E345" w14:textId="77777777" w:rsidR="004A3C91" w:rsidRPr="00682871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2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949" w:type="pct"/>
            <w:vAlign w:val="center"/>
          </w:tcPr>
          <w:p w14:paraId="6E7887C2" w14:textId="77777777" w:rsidR="004A3C91" w:rsidRPr="00682871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Контрольно-счетной палаты </w:t>
            </w:r>
          </w:p>
        </w:tc>
        <w:tc>
          <w:tcPr>
            <w:tcW w:w="1413" w:type="pct"/>
            <w:vAlign w:val="center"/>
          </w:tcPr>
          <w:p w14:paraId="20FD1870" w14:textId="0BDCE247" w:rsidR="004A3C91" w:rsidRPr="00682871" w:rsidRDefault="004A3C91" w:rsidP="004A3C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 xml:space="preserve">ст. 264.4., 268.1. БК РФ, ч. 2 ст. 9 Закона 6-ФЗ, </w:t>
            </w:r>
            <w:r w:rsidR="00656CAC" w:rsidRPr="00682871">
              <w:rPr>
                <w:rFonts w:ascii="Times New Roman" w:hAnsi="Times New Roman" w:cs="Times New Roman"/>
                <w:sz w:val="28"/>
                <w:szCs w:val="28"/>
              </w:rPr>
              <w:t>ч.1 ст.</w:t>
            </w: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 xml:space="preserve"> 8 Решения Думы района № 99, </w:t>
            </w:r>
            <w:r w:rsidRPr="00682871">
              <w:rPr>
                <w:rFonts w:ascii="Times New Roman" w:eastAsia="Calibri" w:hAnsi="Times New Roman" w:cs="Times New Roman"/>
                <w:sz w:val="28"/>
                <w:szCs w:val="28"/>
              </w:rPr>
              <w:t>Соглашения</w:t>
            </w:r>
          </w:p>
          <w:p w14:paraId="289F3703" w14:textId="6B8F4C8E" w:rsidR="004A3C91" w:rsidRPr="00682871" w:rsidRDefault="004A3C91" w:rsidP="004A3C91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6828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 w:rsidR="00656CAC" w:rsidRPr="00682871">
              <w:rPr>
                <w:rFonts w:ascii="Times New Roman" w:eastAsia="Calibri" w:hAnsi="Times New Roman" w:cs="Times New Roman"/>
                <w:sz w:val="28"/>
                <w:szCs w:val="28"/>
              </w:rPr>
              <w:t>принятии Контрольно</w:t>
            </w:r>
            <w:r w:rsidRPr="00682871">
              <w:rPr>
                <w:rFonts w:ascii="Times New Roman" w:eastAsia="Calibri" w:hAnsi="Times New Roman" w:cs="Times New Roman"/>
                <w:sz w:val="28"/>
                <w:szCs w:val="28"/>
              </w:rPr>
              <w:t>-счетной палатой Ханты-</w:t>
            </w:r>
            <w:r w:rsidRPr="006828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Мансийского района полномочий </w:t>
            </w:r>
            <w:r w:rsidRPr="0068287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по осуществлению</w:t>
            </w:r>
          </w:p>
          <w:p w14:paraId="7F0E3C03" w14:textId="77777777" w:rsidR="004A3C91" w:rsidRPr="00682871" w:rsidRDefault="004A3C91" w:rsidP="004A3C9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287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внешнего муниципального финансового контроля на 202</w:t>
            </w:r>
            <w:r w:rsidR="003D092F" w:rsidRPr="003D092F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5</w:t>
            </w:r>
            <w:r w:rsidRPr="0068287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год с сельскими поселениями </w:t>
            </w:r>
            <w:r w:rsidRPr="006828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Выкатной, Горноправдинск, Кедровый, Красноленинский,</w:t>
            </w:r>
          </w:p>
          <w:p w14:paraId="60213BB2" w14:textId="77777777" w:rsidR="004A3C91" w:rsidRPr="00682871" w:rsidRDefault="003D092F" w:rsidP="003D092F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Кышик, Луговской, </w:t>
            </w:r>
            <w:r w:rsidR="004A3C91" w:rsidRPr="006828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Селиярово, Сибирский, Согом, Шапша, Цингалы</w:t>
            </w:r>
          </w:p>
        </w:tc>
      </w:tr>
      <w:tr w:rsidR="004A3C91" w:rsidRPr="008B6DA6" w14:paraId="50DEF71B" w14:textId="77777777" w:rsidTr="00C1019A">
        <w:trPr>
          <w:trHeight w:val="689"/>
        </w:trPr>
        <w:tc>
          <w:tcPr>
            <w:tcW w:w="268" w:type="pct"/>
            <w:vAlign w:val="center"/>
          </w:tcPr>
          <w:p w14:paraId="5E6DA2E1" w14:textId="77777777" w:rsidR="004A3C91" w:rsidRPr="00682871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1629" w:type="pct"/>
            <w:vAlign w:val="center"/>
          </w:tcPr>
          <w:p w14:paraId="2F0E7060" w14:textId="77777777" w:rsidR="004A3C91" w:rsidRPr="00682871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бюджета Ханты-Мансийского района за 2024 год</w:t>
            </w:r>
          </w:p>
        </w:tc>
        <w:tc>
          <w:tcPr>
            <w:tcW w:w="741" w:type="pct"/>
            <w:vAlign w:val="center"/>
          </w:tcPr>
          <w:p w14:paraId="57F9D629" w14:textId="77777777" w:rsidR="004A3C91" w:rsidRPr="00682871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949" w:type="pct"/>
            <w:vAlign w:val="center"/>
          </w:tcPr>
          <w:p w14:paraId="2699C115" w14:textId="77777777" w:rsidR="004A3C91" w:rsidRPr="00682871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Контрольно-счетной палаты </w:t>
            </w:r>
          </w:p>
        </w:tc>
        <w:tc>
          <w:tcPr>
            <w:tcW w:w="1413" w:type="pct"/>
            <w:vAlign w:val="center"/>
          </w:tcPr>
          <w:p w14:paraId="73910277" w14:textId="77777777" w:rsidR="004A3C91" w:rsidRPr="00682871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ст. 264.4, 268.1 БК РФ,</w:t>
            </w:r>
          </w:p>
          <w:p w14:paraId="1D188625" w14:textId="5EEE287E" w:rsidR="004A3C91" w:rsidRPr="00682871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 xml:space="preserve">ч. 2 ст. 9 Закона 6-ФЗ, </w:t>
            </w:r>
            <w:r w:rsidR="00656CAC" w:rsidRPr="00682871">
              <w:rPr>
                <w:rFonts w:ascii="Times New Roman" w:hAnsi="Times New Roman" w:cs="Times New Roman"/>
                <w:sz w:val="28"/>
                <w:szCs w:val="28"/>
              </w:rPr>
              <w:t>ч.1 ст.</w:t>
            </w: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 xml:space="preserve"> 8 Решения Думы района № 99, Решение Думы района № 7</w:t>
            </w:r>
          </w:p>
        </w:tc>
      </w:tr>
      <w:tr w:rsidR="004A3C91" w:rsidRPr="008B6DA6" w14:paraId="402FBEF8" w14:textId="77777777" w:rsidTr="00C1019A">
        <w:tc>
          <w:tcPr>
            <w:tcW w:w="268" w:type="pct"/>
            <w:vAlign w:val="center"/>
          </w:tcPr>
          <w:p w14:paraId="14BAB375" w14:textId="77777777" w:rsidR="004A3C91" w:rsidRPr="00682871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629" w:type="pct"/>
            <w:vAlign w:val="center"/>
          </w:tcPr>
          <w:p w14:paraId="59835184" w14:textId="77777777" w:rsidR="004A3C91" w:rsidRPr="00682871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проектов решений о внесении изменений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2025</w:t>
            </w: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и 2027</w:t>
            </w: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741" w:type="pct"/>
            <w:vAlign w:val="center"/>
          </w:tcPr>
          <w:p w14:paraId="1DDB0FC5" w14:textId="77777777" w:rsidR="004A3C91" w:rsidRPr="00682871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в течение года/ по мере поступления</w:t>
            </w:r>
          </w:p>
        </w:tc>
        <w:tc>
          <w:tcPr>
            <w:tcW w:w="949" w:type="pct"/>
            <w:vAlign w:val="center"/>
          </w:tcPr>
          <w:p w14:paraId="77F8B1BC" w14:textId="77777777" w:rsidR="004A3C91" w:rsidRPr="00682871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Контрольно-счетной палаты </w:t>
            </w:r>
          </w:p>
        </w:tc>
        <w:tc>
          <w:tcPr>
            <w:tcW w:w="1413" w:type="pct"/>
            <w:vAlign w:val="center"/>
          </w:tcPr>
          <w:p w14:paraId="1AC769D7" w14:textId="77777777" w:rsidR="004A3C91" w:rsidRPr="00682871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ч.2 ст. 157 БК РФ,</w:t>
            </w:r>
          </w:p>
          <w:p w14:paraId="6F343059" w14:textId="5FFB4F51" w:rsidR="004A3C91" w:rsidRPr="00682871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 xml:space="preserve">ч. 2 ст. 9 Закона 6-ФЗ, </w:t>
            </w:r>
            <w:r w:rsidR="00656CAC" w:rsidRPr="00682871">
              <w:rPr>
                <w:rFonts w:ascii="Times New Roman" w:hAnsi="Times New Roman" w:cs="Times New Roman"/>
                <w:sz w:val="28"/>
                <w:szCs w:val="28"/>
              </w:rPr>
              <w:t>ч.1 ст.</w:t>
            </w: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 xml:space="preserve"> 8 Решения Думы района № 99</w:t>
            </w:r>
          </w:p>
        </w:tc>
      </w:tr>
      <w:tr w:rsidR="004A3C91" w:rsidRPr="008B6DA6" w14:paraId="5F1E32F8" w14:textId="77777777" w:rsidTr="00C1019A">
        <w:tc>
          <w:tcPr>
            <w:tcW w:w="268" w:type="pct"/>
            <w:vAlign w:val="center"/>
          </w:tcPr>
          <w:p w14:paraId="02BDF4A8" w14:textId="77777777" w:rsidR="004A3C91" w:rsidRPr="00E76996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629" w:type="pct"/>
            <w:vAlign w:val="center"/>
          </w:tcPr>
          <w:p w14:paraId="4C5F8C39" w14:textId="77777777" w:rsidR="004A3C91" w:rsidRPr="00E76996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>Экспертиза проекта решения о бюджете Ханты-Мансийского района на 2026 год и плановый период 2027 и 2028 годов</w:t>
            </w:r>
          </w:p>
        </w:tc>
        <w:tc>
          <w:tcPr>
            <w:tcW w:w="741" w:type="pct"/>
            <w:vAlign w:val="center"/>
          </w:tcPr>
          <w:p w14:paraId="08935395" w14:textId="77777777" w:rsidR="004A3C91" w:rsidRPr="00E76996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949" w:type="pct"/>
            <w:vAlign w:val="center"/>
          </w:tcPr>
          <w:p w14:paraId="16FA42B0" w14:textId="77777777" w:rsidR="004A3C91" w:rsidRPr="00E76996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Контрольно-счетной палаты </w:t>
            </w:r>
          </w:p>
        </w:tc>
        <w:tc>
          <w:tcPr>
            <w:tcW w:w="1413" w:type="pct"/>
            <w:vAlign w:val="center"/>
          </w:tcPr>
          <w:p w14:paraId="19DD1F53" w14:textId="77777777" w:rsidR="004A3C91" w:rsidRPr="00E76996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>ч.2 ст. 157 БК РФ,</w:t>
            </w:r>
          </w:p>
          <w:p w14:paraId="53076E45" w14:textId="03340626" w:rsidR="004A3C91" w:rsidRPr="00E76996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 xml:space="preserve">ч. 2 ст. 9 Закона 6-ФЗ, </w:t>
            </w:r>
            <w:r w:rsidR="00656CAC" w:rsidRPr="00E76996">
              <w:rPr>
                <w:rFonts w:ascii="Times New Roman" w:hAnsi="Times New Roman" w:cs="Times New Roman"/>
                <w:sz w:val="28"/>
                <w:szCs w:val="28"/>
              </w:rPr>
              <w:t>ч.1 ст.</w:t>
            </w: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 xml:space="preserve"> 8 Решения Думы района № 99</w:t>
            </w:r>
          </w:p>
        </w:tc>
      </w:tr>
      <w:tr w:rsidR="004A3C91" w:rsidRPr="008B6DA6" w14:paraId="0CD97C48" w14:textId="77777777" w:rsidTr="00C1019A">
        <w:tc>
          <w:tcPr>
            <w:tcW w:w="268" w:type="pct"/>
            <w:vAlign w:val="center"/>
          </w:tcPr>
          <w:p w14:paraId="24962F22" w14:textId="77777777" w:rsidR="004A3C91" w:rsidRPr="00E76996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1629" w:type="pct"/>
            <w:vAlign w:val="center"/>
          </w:tcPr>
          <w:p w14:paraId="309AF96E" w14:textId="77777777" w:rsidR="004A3C91" w:rsidRPr="00E76996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проектов решений о бюджетах сельских поселений на 2026 год и плановый период 2027 и 2028 годов: Выкатной, Горноправдинск, Кедровый, Красноленинский, Кышик, Луговской, Селиярово, Сибирский, Согом, Шапша, Цингалы </w:t>
            </w:r>
            <w:r w:rsidRPr="00E76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(реализация </w:t>
            </w:r>
            <w:r w:rsidRPr="00E76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полномочий контрольно-счетного органа сельского поселения по осуществлению внешнего муниципального финансового контроля в рамках заключенных соглашений)</w:t>
            </w:r>
          </w:p>
        </w:tc>
        <w:tc>
          <w:tcPr>
            <w:tcW w:w="741" w:type="pct"/>
            <w:vAlign w:val="center"/>
          </w:tcPr>
          <w:p w14:paraId="445FAEC7" w14:textId="77777777" w:rsidR="004A3C91" w:rsidRPr="00E76996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949" w:type="pct"/>
            <w:vAlign w:val="center"/>
          </w:tcPr>
          <w:p w14:paraId="25C0DC84" w14:textId="77777777" w:rsidR="004A3C91" w:rsidRPr="00E76996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Контрольно-счетной палаты </w:t>
            </w:r>
          </w:p>
        </w:tc>
        <w:tc>
          <w:tcPr>
            <w:tcW w:w="1413" w:type="pct"/>
            <w:vAlign w:val="center"/>
          </w:tcPr>
          <w:p w14:paraId="72D86DB8" w14:textId="77777777" w:rsidR="004A3C91" w:rsidRPr="00E76996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>ч.2 ст. 157 БК РФ,</w:t>
            </w:r>
          </w:p>
          <w:p w14:paraId="73F62DC4" w14:textId="6EAD617C" w:rsidR="004A3C91" w:rsidRPr="00E76996" w:rsidRDefault="004A3C91" w:rsidP="004A3C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 xml:space="preserve">ч. 2 ст. 9 Закона 6-ФЗ, </w:t>
            </w:r>
            <w:r w:rsidR="00656CAC" w:rsidRPr="00E76996">
              <w:rPr>
                <w:rFonts w:ascii="Times New Roman" w:hAnsi="Times New Roman" w:cs="Times New Roman"/>
                <w:sz w:val="28"/>
                <w:szCs w:val="28"/>
              </w:rPr>
              <w:t>ч.1 ст.</w:t>
            </w: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 xml:space="preserve"> 8 Решения Думы района № 99, </w:t>
            </w:r>
            <w:r w:rsidRPr="00E76996">
              <w:rPr>
                <w:rFonts w:ascii="Times New Roman" w:eastAsia="Calibri" w:hAnsi="Times New Roman" w:cs="Times New Roman"/>
                <w:sz w:val="28"/>
                <w:szCs w:val="28"/>
              </w:rPr>
              <w:t>Соглашения</w:t>
            </w:r>
          </w:p>
          <w:p w14:paraId="4646B735" w14:textId="77777777" w:rsidR="004A3C91" w:rsidRPr="00E76996" w:rsidRDefault="004A3C91" w:rsidP="004A3C91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E769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принятии Контрольно-счетной палатой Ханты-Мансийского района полномочий </w:t>
            </w:r>
            <w:r w:rsidRPr="00E76996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по осуществлению</w:t>
            </w:r>
          </w:p>
          <w:p w14:paraId="21EF4199" w14:textId="77777777" w:rsidR="004A3C91" w:rsidRPr="00E76996" w:rsidRDefault="004A3C91" w:rsidP="004A3C9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6996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lastRenderedPageBreak/>
              <w:t>внешнего муниципальн</w:t>
            </w:r>
            <w:r w:rsidR="003D092F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ого финансового контроля на 202</w:t>
            </w:r>
            <w:r w:rsidR="003D092F" w:rsidRPr="003D092F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5</w:t>
            </w:r>
            <w:r w:rsidRPr="00E76996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год с сельскими поселениями </w:t>
            </w:r>
            <w:r w:rsidRPr="00E76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Выкатной, Горноправдинск, Кедровый, Красноленинский, </w:t>
            </w:r>
          </w:p>
          <w:p w14:paraId="72B46026" w14:textId="77777777" w:rsidR="004A3C91" w:rsidRPr="00E76996" w:rsidRDefault="004A3C91" w:rsidP="003D092F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E76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Кышик, Луговской, Селиярово, Сибирский, Согом, Шапша, Цингалы</w:t>
            </w:r>
          </w:p>
        </w:tc>
      </w:tr>
      <w:tr w:rsidR="004A3C91" w:rsidRPr="008B6DA6" w14:paraId="522AA206" w14:textId="77777777" w:rsidTr="00C1019A">
        <w:tc>
          <w:tcPr>
            <w:tcW w:w="268" w:type="pct"/>
            <w:vAlign w:val="center"/>
          </w:tcPr>
          <w:p w14:paraId="0E818DFB" w14:textId="77777777" w:rsidR="004A3C91" w:rsidRPr="00252696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1629" w:type="pct"/>
            <w:vAlign w:val="center"/>
          </w:tcPr>
          <w:p w14:paraId="1B309606" w14:textId="77777777" w:rsidR="004A3C91" w:rsidRPr="00252696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муниципальных правовых актов Ханты-Мансийского района в части, касающейся расходных обязательств Ханты-Мансийского района,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      </w:r>
          </w:p>
        </w:tc>
        <w:tc>
          <w:tcPr>
            <w:tcW w:w="741" w:type="pct"/>
            <w:vAlign w:val="center"/>
          </w:tcPr>
          <w:p w14:paraId="31F834BB" w14:textId="77777777" w:rsidR="004A3C91" w:rsidRPr="00252696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>в течение года / по мере поступления</w:t>
            </w:r>
          </w:p>
        </w:tc>
        <w:tc>
          <w:tcPr>
            <w:tcW w:w="949" w:type="pct"/>
            <w:vAlign w:val="center"/>
          </w:tcPr>
          <w:p w14:paraId="1A0BA787" w14:textId="77777777" w:rsidR="004A3C91" w:rsidRPr="00252696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Контрольно-счетной палаты </w:t>
            </w:r>
          </w:p>
        </w:tc>
        <w:tc>
          <w:tcPr>
            <w:tcW w:w="1413" w:type="pct"/>
            <w:vAlign w:val="center"/>
          </w:tcPr>
          <w:p w14:paraId="4C26A55B" w14:textId="77777777" w:rsidR="004A3C91" w:rsidRPr="00252696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>ч.2 ст. 157 БК РФ,</w:t>
            </w:r>
          </w:p>
          <w:p w14:paraId="01A2808F" w14:textId="6ACD9A08" w:rsidR="004A3C91" w:rsidRPr="00252696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 xml:space="preserve">ч. 2 ст. 9 Закона 6-ФЗ, </w:t>
            </w:r>
            <w:r w:rsidR="00656CAC" w:rsidRPr="00252696">
              <w:rPr>
                <w:rFonts w:ascii="Times New Roman" w:hAnsi="Times New Roman" w:cs="Times New Roman"/>
                <w:sz w:val="28"/>
                <w:szCs w:val="28"/>
              </w:rPr>
              <w:t>ч.1 ст.</w:t>
            </w: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 xml:space="preserve"> 8 Решения Думы района № 99</w:t>
            </w:r>
          </w:p>
        </w:tc>
      </w:tr>
      <w:tr w:rsidR="004A3C91" w:rsidRPr="008B6DA6" w14:paraId="085B726C" w14:textId="77777777" w:rsidTr="00C1019A">
        <w:tc>
          <w:tcPr>
            <w:tcW w:w="268" w:type="pct"/>
            <w:vAlign w:val="center"/>
          </w:tcPr>
          <w:p w14:paraId="4896A33C" w14:textId="77777777" w:rsidR="004A3C91" w:rsidRPr="00E76996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1629" w:type="pct"/>
            <w:vAlign w:val="center"/>
          </w:tcPr>
          <w:p w14:paraId="56011F0B" w14:textId="77777777" w:rsidR="004A3C91" w:rsidRPr="00E76996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исполнения бюджета </w:t>
            </w:r>
            <w:r w:rsidRPr="00E76996">
              <w:rPr>
                <w:rFonts w:ascii="Times New Roman" w:hAnsi="Times New Roman" w:cs="Times New Roman"/>
                <w:sz w:val="28"/>
                <w:szCs w:val="28"/>
              </w:rPr>
              <w:br/>
              <w:t>Ханты-Мансийского района на 2025 год и плановый период 2026 и 2027 годов</w:t>
            </w:r>
          </w:p>
        </w:tc>
        <w:tc>
          <w:tcPr>
            <w:tcW w:w="741" w:type="pct"/>
            <w:vAlign w:val="center"/>
          </w:tcPr>
          <w:p w14:paraId="0410D891" w14:textId="77777777" w:rsidR="004A3C91" w:rsidRPr="00E76996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>в течение года / ежеквартально</w:t>
            </w:r>
          </w:p>
        </w:tc>
        <w:tc>
          <w:tcPr>
            <w:tcW w:w="949" w:type="pct"/>
            <w:vAlign w:val="center"/>
          </w:tcPr>
          <w:p w14:paraId="1550F7EA" w14:textId="77777777" w:rsidR="004A3C91" w:rsidRPr="00E76996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Контрольно-счетной палаты </w:t>
            </w:r>
          </w:p>
        </w:tc>
        <w:tc>
          <w:tcPr>
            <w:tcW w:w="1413" w:type="pct"/>
            <w:vAlign w:val="center"/>
          </w:tcPr>
          <w:p w14:paraId="5E437930" w14:textId="77777777" w:rsidR="004A3C91" w:rsidRPr="00E76996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>ч.2 ст. 157 БК РФ,</w:t>
            </w:r>
          </w:p>
          <w:p w14:paraId="5D8D1495" w14:textId="16531BDA" w:rsidR="004A3C91" w:rsidRPr="00E76996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 xml:space="preserve">ч. 2 ст. 9 Закона 6-ФЗ, </w:t>
            </w:r>
            <w:r w:rsidR="00656CAC" w:rsidRPr="00E76996">
              <w:rPr>
                <w:rFonts w:ascii="Times New Roman" w:hAnsi="Times New Roman" w:cs="Times New Roman"/>
                <w:sz w:val="28"/>
                <w:szCs w:val="28"/>
              </w:rPr>
              <w:t>ч.1 ст.</w:t>
            </w: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 xml:space="preserve"> 8 Решения Думы района № 99</w:t>
            </w:r>
          </w:p>
        </w:tc>
      </w:tr>
      <w:tr w:rsidR="004A3C91" w:rsidRPr="008B6DA6" w14:paraId="111C142F" w14:textId="77777777" w:rsidTr="00C1019A">
        <w:tc>
          <w:tcPr>
            <w:tcW w:w="268" w:type="pct"/>
            <w:vAlign w:val="center"/>
          </w:tcPr>
          <w:p w14:paraId="374147FE" w14:textId="77777777" w:rsidR="004A3C91" w:rsidRPr="00E76996" w:rsidRDefault="004A3C91" w:rsidP="004A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1629" w:type="pct"/>
            <w:vAlign w:val="center"/>
          </w:tcPr>
          <w:p w14:paraId="5E739BEF" w14:textId="77777777" w:rsidR="004A3C91" w:rsidRPr="00252696" w:rsidRDefault="004A3C91" w:rsidP="003D092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целей, условий, порядка предоставления и расходования иных межбюджетных трансфертов на повышение оплаты труда (сохранение достигнутого показателя средней заработной платы по региону) работникам муниципальных учреждений </w:t>
            </w:r>
            <w:r w:rsidRPr="002526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сельского поселения Цингалы</w:t>
            </w:r>
            <w:r w:rsidR="00C1019A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C1019A" w:rsidRPr="00E76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исследуемый период</w:t>
            </w:r>
            <w:r w:rsidR="0051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1019A" w:rsidRPr="00E76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 – текущий период 2025 года</w:t>
            </w:r>
          </w:p>
        </w:tc>
        <w:tc>
          <w:tcPr>
            <w:tcW w:w="741" w:type="pct"/>
            <w:vAlign w:val="center"/>
          </w:tcPr>
          <w:p w14:paraId="143216AA" w14:textId="77777777" w:rsidR="004A3C91" w:rsidRPr="00252696" w:rsidRDefault="004A3C91" w:rsidP="004A3C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="00C101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0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949" w:type="pct"/>
            <w:vAlign w:val="center"/>
          </w:tcPr>
          <w:p w14:paraId="609C2E61" w14:textId="77777777" w:rsidR="004A3C91" w:rsidRPr="002825A5" w:rsidRDefault="004A3C91" w:rsidP="004A3C9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223D">
              <w:rPr>
                <w:rFonts w:ascii="Times New Roman" w:hAnsi="Times New Roman" w:cs="Times New Roman"/>
                <w:sz w:val="28"/>
                <w:szCs w:val="28"/>
              </w:rPr>
              <w:t>должностные лица Контрольно-счетной палаты</w:t>
            </w:r>
          </w:p>
        </w:tc>
        <w:tc>
          <w:tcPr>
            <w:tcW w:w="1413" w:type="pct"/>
            <w:vAlign w:val="center"/>
          </w:tcPr>
          <w:p w14:paraId="62AC2909" w14:textId="77777777" w:rsidR="00053EA1" w:rsidRPr="0009311D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ч.2, ч. 3 </w:t>
            </w: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>ст. 157 БК РФ,</w:t>
            </w:r>
          </w:p>
          <w:p w14:paraId="01AF2A65" w14:textId="7B9228BE" w:rsidR="00053EA1" w:rsidRPr="0009311D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ч. 2 ст. </w:t>
            </w:r>
            <w:r w:rsidR="00656CAC" w:rsidRPr="0009311D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 ст. 12 Закона 6-</w:t>
            </w:r>
            <w:r w:rsidR="00656CAC" w:rsidRPr="0009311D">
              <w:rPr>
                <w:rFonts w:ascii="Times New Roman" w:hAnsi="Times New Roman" w:cs="Times New Roman"/>
                <w:sz w:val="28"/>
                <w:szCs w:val="28"/>
              </w:rPr>
              <w:t>ФЗ, ч.1 ст.</w:t>
            </w: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 8, ст. </w:t>
            </w:r>
            <w:r w:rsidR="00656CAC" w:rsidRPr="0009311D">
              <w:rPr>
                <w:rFonts w:ascii="Times New Roman" w:hAnsi="Times New Roman" w:cs="Times New Roman"/>
                <w:sz w:val="28"/>
                <w:szCs w:val="28"/>
              </w:rPr>
              <w:t>11 Решения</w:t>
            </w: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 Думы района № 99,</w:t>
            </w:r>
          </w:p>
          <w:p w14:paraId="37FA1C4A" w14:textId="77777777" w:rsidR="00053EA1" w:rsidRPr="002825A5" w:rsidRDefault="00053EA1" w:rsidP="00B90B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>предложение Главы Ханты-Мансийского района (№ 01-Исх-3881 от 13.12.2024)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C91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о принятии </w:t>
            </w:r>
            <w:r w:rsidRPr="004A3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Контрольно-счетной палатой Ханты-Мансийского района полномочий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Цингалы</w:t>
            </w:r>
            <w:r w:rsidRPr="004A3C91">
              <w:rPr>
                <w:rFonts w:ascii="Times New Roman" w:hAnsi="Times New Roman" w:cs="Times New Roman"/>
                <w:sz w:val="28"/>
                <w:szCs w:val="28"/>
              </w:rPr>
              <w:t xml:space="preserve"> по осуществлению внешнего муниципального финансового контроля на 2025 год</w:t>
            </w:r>
          </w:p>
        </w:tc>
      </w:tr>
      <w:tr w:rsidR="00053EA1" w:rsidRPr="008B6DA6" w14:paraId="0E215466" w14:textId="77777777" w:rsidTr="00C1019A">
        <w:tc>
          <w:tcPr>
            <w:tcW w:w="268" w:type="pct"/>
            <w:vAlign w:val="center"/>
          </w:tcPr>
          <w:p w14:paraId="7D3F1C9F" w14:textId="77777777" w:rsidR="00053EA1" w:rsidRPr="00E76996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9" w:type="pct"/>
            <w:vAlign w:val="center"/>
          </w:tcPr>
          <w:p w14:paraId="7939FFE3" w14:textId="77777777" w:rsidR="00053EA1" w:rsidRPr="00C1019A" w:rsidRDefault="00053EA1" w:rsidP="003D09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27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целей, условий, порядка предоставления и расходования иных межбюджетных трансфертов на повышение оплаты труда (сохранение достигнутого показателя средней заработной платы по региону) работникам муниципальных учреждений культуры сельского поселения Горноправдинск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E76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исследуемый период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E76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 – текущий период 2025 года</w:t>
            </w:r>
          </w:p>
        </w:tc>
        <w:tc>
          <w:tcPr>
            <w:tcW w:w="741" w:type="pct"/>
            <w:vAlign w:val="center"/>
          </w:tcPr>
          <w:p w14:paraId="411A98AF" w14:textId="77777777" w:rsidR="00053EA1" w:rsidRPr="002825A5" w:rsidRDefault="00053EA1" w:rsidP="00053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52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52696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 w:rsidRPr="002825A5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</w:p>
        </w:tc>
        <w:tc>
          <w:tcPr>
            <w:tcW w:w="949" w:type="pct"/>
            <w:vAlign w:val="center"/>
          </w:tcPr>
          <w:p w14:paraId="346036BC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5069">
              <w:rPr>
                <w:rFonts w:ascii="Times New Roman" w:hAnsi="Times New Roman" w:cs="Times New Roman"/>
                <w:sz w:val="28"/>
                <w:szCs w:val="28"/>
              </w:rPr>
              <w:t>должностные лица Контрольно-счетной палаты</w:t>
            </w:r>
          </w:p>
        </w:tc>
        <w:tc>
          <w:tcPr>
            <w:tcW w:w="1413" w:type="pct"/>
            <w:vAlign w:val="center"/>
          </w:tcPr>
          <w:p w14:paraId="6A2096DF" w14:textId="77777777" w:rsidR="00053EA1" w:rsidRPr="0009311D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ч.2, ч. 3 </w:t>
            </w: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>ст. 157 БК РФ,</w:t>
            </w:r>
          </w:p>
          <w:p w14:paraId="7F48DB46" w14:textId="7F325C21" w:rsidR="00053EA1" w:rsidRPr="0009311D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ч. 2 ст. </w:t>
            </w:r>
            <w:r w:rsidR="00656CAC" w:rsidRPr="0009311D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 ст. 12 Закона 6-</w:t>
            </w:r>
            <w:r w:rsidR="00656CAC" w:rsidRPr="0009311D">
              <w:rPr>
                <w:rFonts w:ascii="Times New Roman" w:hAnsi="Times New Roman" w:cs="Times New Roman"/>
                <w:sz w:val="28"/>
                <w:szCs w:val="28"/>
              </w:rPr>
              <w:t>ФЗ, ч.1 ст.</w:t>
            </w: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 8, ст. </w:t>
            </w:r>
            <w:r w:rsidR="00656CAC" w:rsidRPr="0009311D">
              <w:rPr>
                <w:rFonts w:ascii="Times New Roman" w:hAnsi="Times New Roman" w:cs="Times New Roman"/>
                <w:sz w:val="28"/>
                <w:szCs w:val="28"/>
              </w:rPr>
              <w:t>11 Решения</w:t>
            </w: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 Думы района № 99,</w:t>
            </w:r>
          </w:p>
          <w:p w14:paraId="29110CB5" w14:textId="77777777" w:rsidR="00053EA1" w:rsidRPr="002825A5" w:rsidRDefault="00053EA1" w:rsidP="003D092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>предложение Главы Ханты-Мансийского района (№ 01-Исх-3881 от 13.12.2024)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C91">
              <w:rPr>
                <w:rFonts w:ascii="Times New Roman" w:hAnsi="Times New Roman" w:cs="Times New Roman"/>
                <w:sz w:val="28"/>
                <w:szCs w:val="28"/>
              </w:rPr>
              <w:t>Соглашение о принятии Контрольно-счетной палатой Ханты-Мансийского района полномочий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Горноправдинск</w:t>
            </w:r>
            <w:r w:rsidRPr="004A3C91">
              <w:rPr>
                <w:rFonts w:ascii="Times New Roman" w:hAnsi="Times New Roman" w:cs="Times New Roman"/>
                <w:sz w:val="28"/>
                <w:szCs w:val="28"/>
              </w:rPr>
              <w:t xml:space="preserve"> по осуществлению внешнего муниципального финансового контроля на 2025 год</w:t>
            </w:r>
          </w:p>
        </w:tc>
      </w:tr>
      <w:tr w:rsidR="00053EA1" w:rsidRPr="008B6DA6" w14:paraId="15437C41" w14:textId="77777777" w:rsidTr="00C1019A">
        <w:tc>
          <w:tcPr>
            <w:tcW w:w="268" w:type="pct"/>
            <w:vAlign w:val="center"/>
          </w:tcPr>
          <w:p w14:paraId="2FAF7BF6" w14:textId="77777777" w:rsidR="00053EA1" w:rsidRPr="00E76996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1629" w:type="pct"/>
            <w:vAlign w:val="center"/>
          </w:tcPr>
          <w:p w14:paraId="7A335AF7" w14:textId="77777777" w:rsidR="00053EA1" w:rsidRPr="004271B6" w:rsidRDefault="00053EA1" w:rsidP="003D09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«Соблюдение целей, порядка и условий предоставления из бюджета Ханты-Мансийского района межбюджетных трансфертов на повышение оплаты труда (сохранение достигнутого показателя средней заработной платы по региону) работникам 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ниципальных учреждений культуры</w:t>
            </w:r>
            <w:r w:rsidRPr="00427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Селиярово»,</w:t>
            </w:r>
            <w:r w:rsidRPr="00E76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исследуемый период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E76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 – текущий период 2025 года</w:t>
            </w:r>
          </w:p>
        </w:tc>
        <w:tc>
          <w:tcPr>
            <w:tcW w:w="741" w:type="pct"/>
            <w:vAlign w:val="center"/>
          </w:tcPr>
          <w:p w14:paraId="1F35A454" w14:textId="77777777" w:rsidR="00053EA1" w:rsidRPr="00E76996" w:rsidRDefault="00053EA1" w:rsidP="00053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I-II </w:t>
            </w: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949" w:type="pct"/>
            <w:vAlign w:val="center"/>
          </w:tcPr>
          <w:p w14:paraId="67EDE1E3" w14:textId="77777777" w:rsidR="00053EA1" w:rsidRPr="00E76996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>должностные лица Контрольно-счетной палаты</w:t>
            </w:r>
          </w:p>
        </w:tc>
        <w:tc>
          <w:tcPr>
            <w:tcW w:w="1413" w:type="pct"/>
            <w:vAlign w:val="center"/>
          </w:tcPr>
          <w:p w14:paraId="2BFFA439" w14:textId="77777777" w:rsidR="00053EA1" w:rsidRPr="0009311D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ч.2, ч. 3 </w:t>
            </w: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>ст. 157 БК РФ,</w:t>
            </w:r>
          </w:p>
          <w:p w14:paraId="094BE19F" w14:textId="6333273D" w:rsidR="00053EA1" w:rsidRPr="0009311D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ч. 2 ст. </w:t>
            </w:r>
            <w:r w:rsidR="00656CAC" w:rsidRPr="0009311D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 ст. 12 Закона 6-</w:t>
            </w:r>
            <w:r w:rsidR="00656CAC" w:rsidRPr="0009311D">
              <w:rPr>
                <w:rFonts w:ascii="Times New Roman" w:hAnsi="Times New Roman" w:cs="Times New Roman"/>
                <w:sz w:val="28"/>
                <w:szCs w:val="28"/>
              </w:rPr>
              <w:t>ФЗ, ч.1 ст.</w:t>
            </w: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 8, ст. </w:t>
            </w:r>
            <w:r w:rsidR="00656CAC" w:rsidRPr="0009311D">
              <w:rPr>
                <w:rFonts w:ascii="Times New Roman" w:hAnsi="Times New Roman" w:cs="Times New Roman"/>
                <w:sz w:val="28"/>
                <w:szCs w:val="28"/>
              </w:rPr>
              <w:t>11 Решения</w:t>
            </w: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 Думы района № 99,</w:t>
            </w:r>
          </w:p>
          <w:p w14:paraId="3F1B4C1B" w14:textId="77777777" w:rsidR="00053EA1" w:rsidRPr="002825A5" w:rsidRDefault="00053EA1" w:rsidP="003D092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>предложение Главы Ханты-Мансийского района (№ 01-Исх-3881 от 13.12.2024)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C91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о принятии Контрольно-счетной палатой Ханты-Мансийского района </w:t>
            </w:r>
            <w:r w:rsidRPr="004A3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полномочий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Селиярово</w:t>
            </w:r>
            <w:r w:rsidRPr="004A3C91">
              <w:rPr>
                <w:rFonts w:ascii="Times New Roman" w:hAnsi="Times New Roman" w:cs="Times New Roman"/>
                <w:sz w:val="28"/>
                <w:szCs w:val="28"/>
              </w:rPr>
              <w:t xml:space="preserve"> по осуществлению внешнего муниципального финансового контроля на 2025 год</w:t>
            </w:r>
          </w:p>
        </w:tc>
      </w:tr>
      <w:tr w:rsidR="00053EA1" w:rsidRPr="008B6DA6" w14:paraId="4783017B" w14:textId="77777777" w:rsidTr="00B76D5E">
        <w:tc>
          <w:tcPr>
            <w:tcW w:w="268" w:type="pct"/>
            <w:vAlign w:val="center"/>
          </w:tcPr>
          <w:p w14:paraId="59029849" w14:textId="77777777" w:rsidR="00053EA1" w:rsidRPr="00515069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1629" w:type="pct"/>
          </w:tcPr>
          <w:p w14:paraId="53991E15" w14:textId="77777777" w:rsidR="00053EA1" w:rsidRPr="00A45694" w:rsidRDefault="00053EA1" w:rsidP="003D092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1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соблюдения условий и порядка предоставления, целевого и эффективного использования средств предприятий-недропользователей при реализации мероприятий «Строительство объездной дороги в п. Горноправдинск (ПИР, СМР)» и «Строительство дороги к новому кладбищу в п. Горноправдинск (ПИР, СМР)» муниципальной программы «Комплексное развитие транспортной системы на территории Ханты-Мансийского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</w:t>
            </w:r>
            <w:r w:rsidRPr="0051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сследуемый период: 2024 год - текущий период 2025 года</w:t>
            </w:r>
          </w:p>
        </w:tc>
        <w:tc>
          <w:tcPr>
            <w:tcW w:w="741" w:type="pct"/>
            <w:vAlign w:val="center"/>
          </w:tcPr>
          <w:p w14:paraId="3423E53F" w14:textId="77777777" w:rsidR="00053EA1" w:rsidRPr="00E76996" w:rsidRDefault="00053EA1" w:rsidP="00B90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90B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</w:t>
            </w:r>
            <w:r w:rsidR="00B90B3C" w:rsidRPr="00E76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B90B3C" w:rsidRPr="00E76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949" w:type="pct"/>
            <w:vAlign w:val="center"/>
          </w:tcPr>
          <w:p w14:paraId="601E5EA7" w14:textId="77777777" w:rsidR="00053EA1" w:rsidRPr="00E76996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>должностные лица Контрольно-счетной палаты</w:t>
            </w:r>
          </w:p>
        </w:tc>
        <w:tc>
          <w:tcPr>
            <w:tcW w:w="1413" w:type="pct"/>
            <w:vAlign w:val="center"/>
          </w:tcPr>
          <w:p w14:paraId="0822126D" w14:textId="77777777" w:rsidR="00B93DE3" w:rsidRPr="00E23307" w:rsidRDefault="00B93DE3" w:rsidP="00B9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07">
              <w:rPr>
                <w:rFonts w:ascii="Times New Roman" w:hAnsi="Times New Roman" w:cs="Times New Roman"/>
                <w:sz w:val="28"/>
                <w:szCs w:val="28"/>
              </w:rPr>
              <w:t>ч.2 ст. 157 БК РФ,</w:t>
            </w:r>
          </w:p>
          <w:p w14:paraId="1E298657" w14:textId="77777777" w:rsidR="00B93DE3" w:rsidRPr="00E23307" w:rsidRDefault="00B93DE3" w:rsidP="00B9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07">
              <w:rPr>
                <w:rFonts w:ascii="Times New Roman" w:hAnsi="Times New Roman" w:cs="Times New Roman"/>
                <w:sz w:val="28"/>
                <w:szCs w:val="28"/>
              </w:rPr>
              <w:t xml:space="preserve">ч. 2 ст. 9, ст. 12 Закона 6-ФЗ,  </w:t>
            </w:r>
          </w:p>
          <w:p w14:paraId="3A13678F" w14:textId="77777777" w:rsidR="00B93DE3" w:rsidRPr="00B0438C" w:rsidRDefault="00B93DE3" w:rsidP="00B9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07">
              <w:rPr>
                <w:rFonts w:ascii="Times New Roman" w:hAnsi="Times New Roman" w:cs="Times New Roman"/>
                <w:sz w:val="28"/>
                <w:szCs w:val="28"/>
              </w:rPr>
              <w:t>ч. 1 ст. 8, ст. 11 Решения Думы района № 99, предложение Ханты-Мансийской</w:t>
            </w:r>
            <w:r w:rsidRPr="00B0438C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межрайонной прокуратуры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438C">
              <w:rPr>
                <w:rFonts w:ascii="Times New Roman" w:hAnsi="Times New Roman" w:cs="Times New Roman"/>
                <w:sz w:val="28"/>
                <w:szCs w:val="28"/>
              </w:rPr>
              <w:t xml:space="preserve">(№ 07-08-2024/1658-24-20711014 от 27.12.2024) </w:t>
            </w:r>
          </w:p>
          <w:p w14:paraId="1578BC62" w14:textId="77777777" w:rsidR="00053EA1" w:rsidRDefault="00053EA1" w:rsidP="00053EA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3DFB080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53EA1" w:rsidRPr="008B6DA6" w14:paraId="6476DE79" w14:textId="77777777" w:rsidTr="00C1019A">
        <w:tc>
          <w:tcPr>
            <w:tcW w:w="268" w:type="pct"/>
            <w:vAlign w:val="center"/>
          </w:tcPr>
          <w:p w14:paraId="07DCA381" w14:textId="77777777" w:rsidR="00053EA1" w:rsidRPr="00E76996" w:rsidRDefault="00053EA1" w:rsidP="00053E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629" w:type="pct"/>
            <w:vAlign w:val="center"/>
          </w:tcPr>
          <w:p w14:paraId="36793AD8" w14:textId="77777777" w:rsidR="00053EA1" w:rsidRPr="00A65B8F" w:rsidRDefault="00053EA1" w:rsidP="003D09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D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закон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одательства </w:t>
            </w:r>
            <w:r w:rsidRPr="00CD1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премировании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 сельских поселений Красноленинский, </w:t>
            </w:r>
            <w:r w:rsidRPr="0064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Луговской, Нялинское, Согом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выплате</w:t>
            </w:r>
            <w:r w:rsidRPr="00D4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денежных средств в связи с работой в выходные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праздничные </w:t>
            </w:r>
            <w:r w:rsidRPr="00D4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5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исследуемый период: 2024 год –</w:t>
            </w:r>
            <w:r w:rsidRPr="0007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период 2025 года</w:t>
            </w:r>
          </w:p>
        </w:tc>
        <w:tc>
          <w:tcPr>
            <w:tcW w:w="741" w:type="pct"/>
            <w:vAlign w:val="center"/>
          </w:tcPr>
          <w:p w14:paraId="63D34609" w14:textId="77777777" w:rsidR="00053EA1" w:rsidRPr="00E76996" w:rsidRDefault="00053EA1" w:rsidP="00053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69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II-III </w:t>
            </w:r>
            <w:r w:rsidRPr="00E76996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949" w:type="pct"/>
            <w:vAlign w:val="center"/>
          </w:tcPr>
          <w:p w14:paraId="3B32B1BE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5069">
              <w:rPr>
                <w:rFonts w:ascii="Times New Roman" w:hAnsi="Times New Roman" w:cs="Times New Roman"/>
                <w:sz w:val="28"/>
                <w:szCs w:val="28"/>
              </w:rPr>
              <w:t>должностные лица Контрольно-счетной палаты</w:t>
            </w:r>
          </w:p>
        </w:tc>
        <w:tc>
          <w:tcPr>
            <w:tcW w:w="1413" w:type="pct"/>
            <w:vAlign w:val="center"/>
          </w:tcPr>
          <w:p w14:paraId="22D9A423" w14:textId="77777777" w:rsidR="00053EA1" w:rsidRPr="0009311D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ч.2, ч. 3 </w:t>
            </w: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>ст. 157 БК РФ,</w:t>
            </w:r>
          </w:p>
          <w:p w14:paraId="127A8B97" w14:textId="5CB20299" w:rsidR="00053EA1" w:rsidRPr="0009311D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ч. 2 ст. </w:t>
            </w:r>
            <w:r w:rsidR="00656CAC" w:rsidRPr="0009311D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 ст. 12 Закона 6-</w:t>
            </w:r>
            <w:r w:rsidR="00656CAC" w:rsidRPr="0009311D">
              <w:rPr>
                <w:rFonts w:ascii="Times New Roman" w:hAnsi="Times New Roman" w:cs="Times New Roman"/>
                <w:sz w:val="28"/>
                <w:szCs w:val="28"/>
              </w:rPr>
              <w:t>ФЗ, ч.1 ст.</w:t>
            </w: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 8, ст. </w:t>
            </w:r>
            <w:r w:rsidR="00656CAC" w:rsidRPr="0009311D">
              <w:rPr>
                <w:rFonts w:ascii="Times New Roman" w:hAnsi="Times New Roman" w:cs="Times New Roman"/>
                <w:sz w:val="28"/>
                <w:szCs w:val="28"/>
              </w:rPr>
              <w:t>11 Решения</w:t>
            </w: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 Думы района № 99,</w:t>
            </w:r>
          </w:p>
          <w:p w14:paraId="0249CE2A" w14:textId="77777777" w:rsidR="00053EA1" w:rsidRPr="002825A5" w:rsidRDefault="00053EA1" w:rsidP="00B90B3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>предложение Главы Ханты-Мансийского района (№ 01-Исх-3881 от 13.12.2024)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Соглашения</w:t>
            </w:r>
            <w:r w:rsidRPr="004A3C91">
              <w:rPr>
                <w:rFonts w:ascii="Times New Roman" w:hAnsi="Times New Roman" w:cs="Times New Roman"/>
                <w:sz w:val="28"/>
                <w:szCs w:val="28"/>
              </w:rPr>
              <w:t xml:space="preserve"> о принятии Контрольно-счетной палатой Ханты-Мансийс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 района полномочий сельских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Красноленинский, </w:t>
            </w:r>
            <w:r w:rsidRPr="0064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D092F" w:rsidRPr="0064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Согом</w:t>
            </w:r>
            <w:r w:rsidR="00B93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C91">
              <w:rPr>
                <w:rFonts w:ascii="Times New Roman" w:hAnsi="Times New Roman" w:cs="Times New Roman"/>
                <w:sz w:val="28"/>
                <w:szCs w:val="28"/>
              </w:rPr>
              <w:t>по осуществлению внешнего муниципального финансового контроля на 2025 год</w:t>
            </w:r>
          </w:p>
        </w:tc>
      </w:tr>
      <w:tr w:rsidR="00053EA1" w:rsidRPr="008B6DA6" w14:paraId="79D975ED" w14:textId="77777777" w:rsidTr="00E23307">
        <w:tc>
          <w:tcPr>
            <w:tcW w:w="5000" w:type="pct"/>
            <w:gridSpan w:val="5"/>
            <w:shd w:val="clear" w:color="auto" w:fill="auto"/>
            <w:vAlign w:val="center"/>
          </w:tcPr>
          <w:p w14:paraId="3F41B129" w14:textId="77777777" w:rsidR="00053EA1" w:rsidRPr="00682871" w:rsidRDefault="00053EA1" w:rsidP="00053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6828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.Обеспечение доступа к информации о деятельности </w:t>
            </w:r>
          </w:p>
          <w:p w14:paraId="56363D45" w14:textId="77777777" w:rsidR="00053EA1" w:rsidRPr="00682871" w:rsidRDefault="00053EA1" w:rsidP="00053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Контрольно-счетной палаты</w:t>
            </w: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871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Ханты-Мансийского района</w:t>
            </w:r>
          </w:p>
        </w:tc>
      </w:tr>
      <w:tr w:rsidR="00053EA1" w:rsidRPr="008B6DA6" w14:paraId="3069C6AE" w14:textId="77777777" w:rsidTr="00C1019A">
        <w:trPr>
          <w:trHeight w:val="1270"/>
        </w:trPr>
        <w:tc>
          <w:tcPr>
            <w:tcW w:w="268" w:type="pct"/>
            <w:vAlign w:val="center"/>
          </w:tcPr>
          <w:p w14:paraId="268DFA96" w14:textId="77777777" w:rsidR="00053EA1" w:rsidRPr="00E21C4B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C4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2FD31F24" w14:textId="77777777" w:rsidR="00053EA1" w:rsidRPr="00E21C4B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C4B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Главе Ханты-Мансийского района, председателю Думы Ханты-Мансийского района ежеквартальной информации о деятельности Контрольно-счетной палаты Ханты-Мансийского района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15E68F7" w14:textId="77777777" w:rsidR="00053EA1" w:rsidRPr="00682871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2DEDB11C" w14:textId="77777777" w:rsidR="00053EA1" w:rsidRPr="00682871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заместитель председателя Контрольно-счетной палаты </w:t>
            </w:r>
          </w:p>
        </w:tc>
        <w:tc>
          <w:tcPr>
            <w:tcW w:w="1413" w:type="pct"/>
            <w:vAlign w:val="center"/>
          </w:tcPr>
          <w:p w14:paraId="12B04FCC" w14:textId="77777777" w:rsidR="00053EA1" w:rsidRPr="00682871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209AC" w14:textId="77777777" w:rsidR="00053EA1" w:rsidRPr="00682871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ст. 14 Решения Думы района № 99</w:t>
            </w:r>
          </w:p>
        </w:tc>
      </w:tr>
      <w:tr w:rsidR="00053EA1" w:rsidRPr="008B6DA6" w14:paraId="08D954AB" w14:textId="77777777" w:rsidTr="00C1019A">
        <w:trPr>
          <w:trHeight w:val="1270"/>
        </w:trPr>
        <w:tc>
          <w:tcPr>
            <w:tcW w:w="268" w:type="pct"/>
            <w:vAlign w:val="center"/>
          </w:tcPr>
          <w:p w14:paraId="64F7C7B7" w14:textId="77777777" w:rsidR="00053EA1" w:rsidRPr="00E21C4B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C4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10B5B4C4" w14:textId="77777777" w:rsidR="00053EA1" w:rsidRPr="00E21C4B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C4B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Главе Ханты-Мансийского района, информации о результатах проведенных контрольных (экспертно-аналитических) мероприятий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5E46B4B" w14:textId="77777777" w:rsidR="00053EA1" w:rsidRPr="00682871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46F4D68A" w14:textId="77777777" w:rsidR="00053EA1" w:rsidRPr="00682871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Контрольно-счетной палаты </w:t>
            </w:r>
          </w:p>
        </w:tc>
        <w:tc>
          <w:tcPr>
            <w:tcW w:w="1413" w:type="pct"/>
            <w:vAlign w:val="center"/>
          </w:tcPr>
          <w:p w14:paraId="39D7521C" w14:textId="77777777" w:rsidR="00053EA1" w:rsidRPr="00682871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5DE2E" w14:textId="77777777" w:rsidR="00053EA1" w:rsidRPr="00682871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ст. 9 Закона 6-ФЗ, ст. 14 Решения Думы района № 99</w:t>
            </w:r>
          </w:p>
        </w:tc>
      </w:tr>
      <w:tr w:rsidR="00053EA1" w:rsidRPr="008B6DA6" w14:paraId="56D24945" w14:textId="77777777" w:rsidTr="00C1019A">
        <w:tc>
          <w:tcPr>
            <w:tcW w:w="268" w:type="pct"/>
            <w:vAlign w:val="center"/>
          </w:tcPr>
          <w:p w14:paraId="1491E251" w14:textId="77777777" w:rsidR="00053EA1" w:rsidRPr="00682871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3BA3E7C3" w14:textId="77777777" w:rsidR="00053EA1" w:rsidRPr="00682871" w:rsidRDefault="00053EA1" w:rsidP="003D0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Ханты-Мансийского района, в разделе «Контрольно-счетная палата Ханты-Мансийского района» в информационно-телекоммуникационной сети «Интернет» и опубликование в средствах массовой информации сообщений о проведенных контрольных и экспертно-аналитических мероприятиях, о </w:t>
            </w:r>
            <w:r w:rsidRPr="00682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выявленных при их проведении нарушениях, о внесенных представлениях и предписаниях, а также о принятых по ним решениях и мерах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9FEEF5F" w14:textId="77777777" w:rsidR="00053EA1" w:rsidRPr="00682871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6431C695" w14:textId="77777777" w:rsidR="00053EA1" w:rsidRPr="00682871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должностные лица Контрольно-счетной палаты</w:t>
            </w:r>
          </w:p>
        </w:tc>
        <w:tc>
          <w:tcPr>
            <w:tcW w:w="1413" w:type="pct"/>
            <w:vAlign w:val="center"/>
          </w:tcPr>
          <w:p w14:paraId="649C2F5F" w14:textId="77777777" w:rsidR="00053EA1" w:rsidRPr="00682871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ст. 14 Закона № 8-ФЗ, ст. 19 Закона 6-ФЗ</w:t>
            </w:r>
          </w:p>
        </w:tc>
      </w:tr>
      <w:tr w:rsidR="00053EA1" w:rsidRPr="00575185" w14:paraId="6C3C0AD5" w14:textId="77777777" w:rsidTr="00C1019A">
        <w:tc>
          <w:tcPr>
            <w:tcW w:w="268" w:type="pct"/>
            <w:vAlign w:val="center"/>
          </w:tcPr>
          <w:p w14:paraId="5C51BC46" w14:textId="77777777" w:rsidR="00053EA1" w:rsidRPr="00682871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46B0ABF6" w14:textId="77777777" w:rsidR="00053EA1" w:rsidRPr="00682871" w:rsidRDefault="00053EA1" w:rsidP="00053EA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в Думу Ханты-Мансийского района отчета о деятельности Контрольно-счетной палаты Ханты-Мансийского района за 2024 год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2C1D0BE" w14:textId="77777777" w:rsidR="00053EA1" w:rsidRPr="00682871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6071AA5D" w14:textId="77777777" w:rsidR="00053EA1" w:rsidRPr="00682871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Председатель, заместитель председателя Контрольно-счетной палаты</w:t>
            </w:r>
          </w:p>
        </w:tc>
        <w:tc>
          <w:tcPr>
            <w:tcW w:w="1413" w:type="pct"/>
            <w:vAlign w:val="center"/>
          </w:tcPr>
          <w:p w14:paraId="03A1AB7A" w14:textId="77777777" w:rsidR="00053EA1" w:rsidRPr="00682871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ст. 19 Закона 6-ФЗ</w:t>
            </w:r>
          </w:p>
        </w:tc>
      </w:tr>
      <w:tr w:rsidR="00053EA1" w:rsidRPr="008B6DA6" w14:paraId="6A6C1868" w14:textId="77777777" w:rsidTr="00E23307">
        <w:tc>
          <w:tcPr>
            <w:tcW w:w="5000" w:type="pct"/>
            <w:gridSpan w:val="5"/>
            <w:vAlign w:val="center"/>
          </w:tcPr>
          <w:p w14:paraId="56789154" w14:textId="77777777" w:rsidR="00053EA1" w:rsidRPr="00682871" w:rsidRDefault="00053EA1" w:rsidP="00053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682871">
              <w:rPr>
                <w:rFonts w:ascii="Times New Roman" w:hAnsi="Times New Roman" w:cs="Times New Roman"/>
                <w:b/>
                <w:sz w:val="28"/>
                <w:szCs w:val="28"/>
              </w:rPr>
              <w:t>.Планирование деятельности Контрольно-счетной палаты Ханты-Мансийского района</w:t>
            </w:r>
          </w:p>
        </w:tc>
      </w:tr>
      <w:tr w:rsidR="00053EA1" w:rsidRPr="008B6DA6" w14:paraId="4DB8FF97" w14:textId="77777777" w:rsidTr="00C1019A">
        <w:tc>
          <w:tcPr>
            <w:tcW w:w="268" w:type="pct"/>
            <w:vAlign w:val="center"/>
          </w:tcPr>
          <w:p w14:paraId="4FF14644" w14:textId="77777777" w:rsidR="00053EA1" w:rsidRPr="00682871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629" w:type="pct"/>
            <w:vAlign w:val="center"/>
          </w:tcPr>
          <w:p w14:paraId="76217B89" w14:textId="77777777" w:rsidR="00053EA1" w:rsidRPr="00682871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о внесении изменений в План работы Контрольно-счетной палаты Ханты-Мансийского района на 2025 год</w:t>
            </w:r>
          </w:p>
        </w:tc>
        <w:tc>
          <w:tcPr>
            <w:tcW w:w="741" w:type="pct"/>
            <w:vAlign w:val="center"/>
          </w:tcPr>
          <w:p w14:paraId="7D8D38FE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49" w:type="pct"/>
            <w:vAlign w:val="center"/>
          </w:tcPr>
          <w:p w14:paraId="2DD05CCA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Контрольно-счетной палаты </w:t>
            </w:r>
          </w:p>
        </w:tc>
        <w:tc>
          <w:tcPr>
            <w:tcW w:w="1413" w:type="pct"/>
            <w:vAlign w:val="center"/>
          </w:tcPr>
          <w:p w14:paraId="2D84763E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Ст. 12 Закона № 6-ФЗ, ст. 14 Решения Думы района № 99</w:t>
            </w:r>
          </w:p>
        </w:tc>
      </w:tr>
      <w:tr w:rsidR="00053EA1" w:rsidRPr="008B6DA6" w14:paraId="21210D9D" w14:textId="77777777" w:rsidTr="00C1019A">
        <w:tc>
          <w:tcPr>
            <w:tcW w:w="268" w:type="pct"/>
            <w:vAlign w:val="center"/>
          </w:tcPr>
          <w:p w14:paraId="4D32203E" w14:textId="77777777" w:rsidR="00053EA1" w:rsidRPr="00682871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629" w:type="pct"/>
            <w:vAlign w:val="center"/>
          </w:tcPr>
          <w:p w14:paraId="170BC2F1" w14:textId="77777777" w:rsidR="00053EA1" w:rsidRPr="00682871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и утверждение Плана работы Контрольно-счетной </w:t>
            </w:r>
            <w:r w:rsidR="00595DFC" w:rsidRPr="00682871">
              <w:rPr>
                <w:rFonts w:ascii="Times New Roman" w:hAnsi="Times New Roman" w:cs="Times New Roman"/>
                <w:sz w:val="28"/>
                <w:szCs w:val="28"/>
              </w:rPr>
              <w:t>палаты Ханты</w:t>
            </w: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-Мансийского района на 2026 год</w:t>
            </w:r>
          </w:p>
        </w:tc>
        <w:tc>
          <w:tcPr>
            <w:tcW w:w="741" w:type="pct"/>
            <w:vAlign w:val="center"/>
          </w:tcPr>
          <w:p w14:paraId="394257EA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до 30 декабря</w:t>
            </w:r>
          </w:p>
        </w:tc>
        <w:tc>
          <w:tcPr>
            <w:tcW w:w="949" w:type="pct"/>
            <w:vAlign w:val="center"/>
          </w:tcPr>
          <w:p w14:paraId="413386F9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Контрольно-счетной палаты </w:t>
            </w:r>
          </w:p>
        </w:tc>
        <w:tc>
          <w:tcPr>
            <w:tcW w:w="1413" w:type="pct"/>
            <w:vAlign w:val="center"/>
          </w:tcPr>
          <w:p w14:paraId="70CDC590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Ст. 12 Закона № 6-ФЗ, ст. 14 Решения Думы района № 99</w:t>
            </w:r>
          </w:p>
        </w:tc>
      </w:tr>
      <w:tr w:rsidR="00053EA1" w:rsidRPr="008B6DA6" w14:paraId="794B8264" w14:textId="77777777" w:rsidTr="00E23307">
        <w:tc>
          <w:tcPr>
            <w:tcW w:w="5000" w:type="pct"/>
            <w:gridSpan w:val="5"/>
            <w:vAlign w:val="center"/>
          </w:tcPr>
          <w:p w14:paraId="0C1413E2" w14:textId="77777777" w:rsidR="00053EA1" w:rsidRPr="00682871" w:rsidRDefault="00053EA1" w:rsidP="00053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682871">
              <w:rPr>
                <w:rFonts w:ascii="Times New Roman" w:hAnsi="Times New Roman" w:cs="Times New Roman"/>
                <w:b/>
                <w:sz w:val="28"/>
                <w:szCs w:val="28"/>
              </w:rPr>
              <w:t>. Мероприятия по обеспечению деятельности Контрольно-счетной палаты Ханты-Мансийского района</w:t>
            </w:r>
          </w:p>
        </w:tc>
      </w:tr>
      <w:tr w:rsidR="00053EA1" w:rsidRPr="00575185" w14:paraId="6D4D3A4D" w14:textId="77777777" w:rsidTr="00C1019A">
        <w:tc>
          <w:tcPr>
            <w:tcW w:w="268" w:type="pct"/>
            <w:vAlign w:val="center"/>
          </w:tcPr>
          <w:p w14:paraId="60D6267E" w14:textId="77777777" w:rsidR="00053EA1" w:rsidRPr="00682871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629" w:type="pct"/>
            <w:vAlign w:val="center"/>
          </w:tcPr>
          <w:p w14:paraId="128FACD5" w14:textId="77777777" w:rsidR="00053EA1" w:rsidRPr="00682871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71"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приема граждан и работы с обращениями граждан в Контрольно-счетной палате Ханты-Мансийского района</w:t>
            </w:r>
          </w:p>
        </w:tc>
        <w:tc>
          <w:tcPr>
            <w:tcW w:w="741" w:type="pct"/>
            <w:vAlign w:val="center"/>
          </w:tcPr>
          <w:p w14:paraId="2CE620ED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49" w:type="pct"/>
            <w:vAlign w:val="center"/>
          </w:tcPr>
          <w:p w14:paraId="1389EAC2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Председатель, Контрольно-счетной палаты</w:t>
            </w:r>
          </w:p>
        </w:tc>
        <w:tc>
          <w:tcPr>
            <w:tcW w:w="1413" w:type="pct"/>
            <w:vAlign w:val="center"/>
          </w:tcPr>
          <w:p w14:paraId="2CFFD2F8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ст. 14 Решения Думы района № 99</w:t>
            </w:r>
          </w:p>
        </w:tc>
      </w:tr>
      <w:tr w:rsidR="00053EA1" w:rsidRPr="00575185" w14:paraId="070FC30D" w14:textId="77777777" w:rsidTr="00C1019A">
        <w:tc>
          <w:tcPr>
            <w:tcW w:w="268" w:type="pct"/>
            <w:vAlign w:val="center"/>
          </w:tcPr>
          <w:p w14:paraId="46C27D61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629" w:type="pct"/>
            <w:vAlign w:val="center"/>
          </w:tcPr>
          <w:p w14:paraId="2E50D12D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Подготовка муниципальных правовых актов, иных документов, регулирующих деятельность Контрольно-счетной палаты  Ханты-Мансийского района</w:t>
            </w:r>
          </w:p>
        </w:tc>
        <w:tc>
          <w:tcPr>
            <w:tcW w:w="741" w:type="pct"/>
            <w:vAlign w:val="center"/>
          </w:tcPr>
          <w:p w14:paraId="6D756424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49" w:type="pct"/>
            <w:vAlign w:val="center"/>
          </w:tcPr>
          <w:p w14:paraId="4B8FAD24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Контрольно-счетной палаты </w:t>
            </w:r>
          </w:p>
        </w:tc>
        <w:tc>
          <w:tcPr>
            <w:tcW w:w="1413" w:type="pct"/>
            <w:vAlign w:val="center"/>
          </w:tcPr>
          <w:p w14:paraId="61F225DA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30BFE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ст. 14 Решения Думы района № 99</w:t>
            </w:r>
          </w:p>
        </w:tc>
      </w:tr>
      <w:tr w:rsidR="00053EA1" w:rsidRPr="00575185" w14:paraId="031D0A0D" w14:textId="77777777" w:rsidTr="00C1019A">
        <w:tc>
          <w:tcPr>
            <w:tcW w:w="268" w:type="pct"/>
            <w:vAlign w:val="center"/>
          </w:tcPr>
          <w:p w14:paraId="02BA90E9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1629" w:type="pct"/>
            <w:vAlign w:val="center"/>
          </w:tcPr>
          <w:p w14:paraId="4A55DD30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профессиональной переподготовки, повышения </w:t>
            </w:r>
            <w:r w:rsidRPr="00282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 и стажировки сотрудников Контрольно-счетной палаты Ханты-Мансийского района</w:t>
            </w:r>
          </w:p>
        </w:tc>
        <w:tc>
          <w:tcPr>
            <w:tcW w:w="741" w:type="pct"/>
            <w:vAlign w:val="center"/>
          </w:tcPr>
          <w:p w14:paraId="5B134A2A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949" w:type="pct"/>
            <w:vAlign w:val="center"/>
          </w:tcPr>
          <w:p w14:paraId="0E1101EE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Контрольно-счетной </w:t>
            </w:r>
            <w:r w:rsidRPr="00282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палаты</w:t>
            </w:r>
          </w:p>
        </w:tc>
        <w:tc>
          <w:tcPr>
            <w:tcW w:w="1413" w:type="pct"/>
            <w:vAlign w:val="center"/>
          </w:tcPr>
          <w:p w14:paraId="3D83C4AE" w14:textId="77777777" w:rsidR="00053EA1" w:rsidRPr="002825A5" w:rsidRDefault="00053EA1" w:rsidP="00053EA1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ч.1 ст. 11 Закона 25-ФЗ, ст. 14 Решения Думы района № 99</w:t>
            </w:r>
          </w:p>
        </w:tc>
      </w:tr>
      <w:tr w:rsidR="00053EA1" w:rsidRPr="00575185" w14:paraId="57A4B4C5" w14:textId="77777777" w:rsidTr="00C1019A">
        <w:tc>
          <w:tcPr>
            <w:tcW w:w="268" w:type="pct"/>
            <w:vAlign w:val="center"/>
          </w:tcPr>
          <w:p w14:paraId="0C17491A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1629" w:type="pct"/>
            <w:vAlign w:val="center"/>
          </w:tcPr>
          <w:p w14:paraId="745C1CA6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Осуществление в пределах полномочий мероприятий, направленных на противодействие коррупции</w:t>
            </w:r>
          </w:p>
        </w:tc>
        <w:tc>
          <w:tcPr>
            <w:tcW w:w="741" w:type="pct"/>
            <w:vAlign w:val="center"/>
          </w:tcPr>
          <w:p w14:paraId="0CC3F19A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49" w:type="pct"/>
            <w:vAlign w:val="center"/>
          </w:tcPr>
          <w:p w14:paraId="54185B77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Контрольно-счетной палаты </w:t>
            </w:r>
          </w:p>
        </w:tc>
        <w:tc>
          <w:tcPr>
            <w:tcW w:w="1413" w:type="pct"/>
            <w:vAlign w:val="center"/>
          </w:tcPr>
          <w:p w14:paraId="4579B8C0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17364" w14:textId="521451DD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ч. 2 ст. 9 Закона 6-</w:t>
            </w:r>
            <w:r w:rsidR="00656CAC" w:rsidRPr="002825A5">
              <w:rPr>
                <w:rFonts w:ascii="Times New Roman" w:hAnsi="Times New Roman" w:cs="Times New Roman"/>
                <w:sz w:val="28"/>
                <w:szCs w:val="28"/>
              </w:rPr>
              <w:t>ФЗ</w:t>
            </w:r>
            <w:r w:rsidR="00656CAC" w:rsidRPr="00656CAC">
              <w:rPr>
                <w:rFonts w:ascii="Times New Roman" w:hAnsi="Times New Roman" w:cs="Times New Roman"/>
                <w:sz w:val="28"/>
                <w:szCs w:val="28"/>
              </w:rPr>
              <w:t>, ст.</w:t>
            </w:r>
            <w:r w:rsidRPr="00656CAC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Решения Думы района № 99</w:t>
            </w:r>
          </w:p>
        </w:tc>
      </w:tr>
      <w:tr w:rsidR="00053EA1" w:rsidRPr="00575185" w14:paraId="46BF2BFD" w14:textId="77777777" w:rsidTr="00C1019A">
        <w:tc>
          <w:tcPr>
            <w:tcW w:w="268" w:type="pct"/>
            <w:vAlign w:val="center"/>
          </w:tcPr>
          <w:p w14:paraId="64B7C38E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1629" w:type="pct"/>
            <w:vAlign w:val="center"/>
          </w:tcPr>
          <w:p w14:paraId="78D5FE31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Контрольно-счетной палаты Ханты-Мансийского района</w:t>
            </w:r>
          </w:p>
        </w:tc>
        <w:tc>
          <w:tcPr>
            <w:tcW w:w="741" w:type="pct"/>
            <w:vAlign w:val="center"/>
          </w:tcPr>
          <w:p w14:paraId="44859550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49" w:type="pct"/>
            <w:vAlign w:val="center"/>
          </w:tcPr>
          <w:p w14:paraId="53BDED1C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Ханты-Мансийского района </w:t>
            </w:r>
          </w:p>
        </w:tc>
        <w:tc>
          <w:tcPr>
            <w:tcW w:w="1413" w:type="pct"/>
            <w:vAlign w:val="center"/>
          </w:tcPr>
          <w:p w14:paraId="383E3D37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Решение Думы района № 418</w:t>
            </w:r>
          </w:p>
        </w:tc>
      </w:tr>
      <w:tr w:rsidR="00053EA1" w:rsidRPr="00575185" w14:paraId="55BC51D0" w14:textId="77777777" w:rsidTr="00C1019A">
        <w:tc>
          <w:tcPr>
            <w:tcW w:w="268" w:type="pct"/>
            <w:vAlign w:val="center"/>
          </w:tcPr>
          <w:p w14:paraId="2F076DEA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1629" w:type="pct"/>
            <w:vAlign w:val="center"/>
          </w:tcPr>
          <w:p w14:paraId="4B107E27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Экономическое обеспечение Контрольно-счетной палаты Ханты-Мансийского района</w:t>
            </w:r>
          </w:p>
        </w:tc>
        <w:tc>
          <w:tcPr>
            <w:tcW w:w="741" w:type="pct"/>
            <w:vAlign w:val="center"/>
          </w:tcPr>
          <w:p w14:paraId="52C47755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49" w:type="pct"/>
            <w:vAlign w:val="center"/>
          </w:tcPr>
          <w:p w14:paraId="5622D790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Администрация Ханты-Мансийского района</w:t>
            </w:r>
          </w:p>
        </w:tc>
        <w:tc>
          <w:tcPr>
            <w:tcW w:w="1413" w:type="pct"/>
            <w:vAlign w:val="center"/>
          </w:tcPr>
          <w:p w14:paraId="11B4876E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Решение Думы района № 418</w:t>
            </w:r>
          </w:p>
        </w:tc>
      </w:tr>
      <w:tr w:rsidR="00053EA1" w:rsidRPr="00575185" w14:paraId="182CCD52" w14:textId="77777777" w:rsidTr="00C1019A">
        <w:tc>
          <w:tcPr>
            <w:tcW w:w="268" w:type="pct"/>
            <w:vAlign w:val="center"/>
          </w:tcPr>
          <w:p w14:paraId="349B8403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1629" w:type="pct"/>
            <w:vAlign w:val="center"/>
          </w:tcPr>
          <w:p w14:paraId="4D242CB3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Планирование и обеспечение осуществления закупок товаров, работ и услуг для нужд Контрольно-счетной палаты Ханты-Мансийского района</w:t>
            </w:r>
          </w:p>
        </w:tc>
        <w:tc>
          <w:tcPr>
            <w:tcW w:w="741" w:type="pct"/>
            <w:vAlign w:val="center"/>
          </w:tcPr>
          <w:p w14:paraId="7FD39F0C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49" w:type="pct"/>
            <w:vAlign w:val="center"/>
          </w:tcPr>
          <w:p w14:paraId="74898F42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МКУ Ханты-Мансийского района «Управление технического обеспечения»</w:t>
            </w:r>
          </w:p>
        </w:tc>
        <w:tc>
          <w:tcPr>
            <w:tcW w:w="1413" w:type="pct"/>
            <w:vAlign w:val="center"/>
          </w:tcPr>
          <w:p w14:paraId="5C49D993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Решение Думы района № 418</w:t>
            </w:r>
          </w:p>
        </w:tc>
      </w:tr>
      <w:tr w:rsidR="00053EA1" w:rsidRPr="00575185" w14:paraId="077063E0" w14:textId="77777777" w:rsidTr="00C1019A">
        <w:trPr>
          <w:trHeight w:val="1220"/>
        </w:trPr>
        <w:tc>
          <w:tcPr>
            <w:tcW w:w="268" w:type="pct"/>
            <w:vAlign w:val="center"/>
          </w:tcPr>
          <w:p w14:paraId="09CD925E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1629" w:type="pct"/>
            <w:vAlign w:val="center"/>
          </w:tcPr>
          <w:p w14:paraId="2E74CFE1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Архивное обеспечение Контрольно-счетной палаты Ханты-Мансийского района</w:t>
            </w:r>
          </w:p>
        </w:tc>
        <w:tc>
          <w:tcPr>
            <w:tcW w:w="741" w:type="pct"/>
            <w:vAlign w:val="center"/>
          </w:tcPr>
          <w:p w14:paraId="5257B943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49" w:type="pct"/>
            <w:vAlign w:val="center"/>
          </w:tcPr>
          <w:p w14:paraId="0A6B26F8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Администрация Ханты-Мансийского района</w:t>
            </w:r>
          </w:p>
        </w:tc>
        <w:tc>
          <w:tcPr>
            <w:tcW w:w="1413" w:type="pct"/>
            <w:vAlign w:val="center"/>
          </w:tcPr>
          <w:p w14:paraId="4BC2B396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Решение Думы района № 418</w:t>
            </w:r>
          </w:p>
        </w:tc>
      </w:tr>
      <w:tr w:rsidR="00053EA1" w:rsidRPr="00575185" w14:paraId="09402B27" w14:textId="77777777" w:rsidTr="00E23307">
        <w:tc>
          <w:tcPr>
            <w:tcW w:w="5000" w:type="pct"/>
            <w:gridSpan w:val="5"/>
            <w:vAlign w:val="center"/>
          </w:tcPr>
          <w:p w14:paraId="7DB44ECE" w14:textId="77777777" w:rsidR="00053EA1" w:rsidRPr="002825A5" w:rsidRDefault="00053EA1" w:rsidP="00053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825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282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Взаимодействие Контрольно-счетной палаты Ханты-Мансийского </w:t>
            </w:r>
            <w:r w:rsidR="00595DFC" w:rsidRPr="002825A5">
              <w:rPr>
                <w:rFonts w:ascii="Times New Roman" w:hAnsi="Times New Roman" w:cs="Times New Roman"/>
                <w:b/>
                <w:sz w:val="28"/>
                <w:szCs w:val="28"/>
              </w:rPr>
              <w:t>района с</w:t>
            </w:r>
            <w:r w:rsidRPr="00282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государственными и муниципальными органами</w:t>
            </w:r>
          </w:p>
        </w:tc>
      </w:tr>
      <w:tr w:rsidR="00053EA1" w:rsidRPr="00575185" w14:paraId="1CAE2526" w14:textId="77777777" w:rsidTr="00C1019A">
        <w:tc>
          <w:tcPr>
            <w:tcW w:w="268" w:type="pct"/>
            <w:vAlign w:val="center"/>
          </w:tcPr>
          <w:p w14:paraId="7DC42372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1629" w:type="pct"/>
            <w:vAlign w:val="center"/>
          </w:tcPr>
          <w:p w14:paraId="6890DA07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Думы Ханты-Мансийского района, ее комиссиях и рабочих группах, в депутатских слушаниях; в координационных и совещательных органах при Главе Ханты-Мансийского района; совещательных, рабочих группах, комиссиях Администрации Ханты-</w:t>
            </w:r>
            <w:r w:rsidRPr="00282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Мансийского района</w:t>
            </w:r>
          </w:p>
        </w:tc>
        <w:tc>
          <w:tcPr>
            <w:tcW w:w="741" w:type="pct"/>
            <w:vAlign w:val="center"/>
          </w:tcPr>
          <w:p w14:paraId="18092413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949" w:type="pct"/>
            <w:vAlign w:val="center"/>
          </w:tcPr>
          <w:p w14:paraId="31B9A51A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Председатель, должностные лица Контрольно-счетной палаты в соответствии с поручениями председателя</w:t>
            </w:r>
          </w:p>
        </w:tc>
        <w:tc>
          <w:tcPr>
            <w:tcW w:w="1413" w:type="pct"/>
            <w:vAlign w:val="center"/>
          </w:tcPr>
          <w:p w14:paraId="39FF92C3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ст. 18 Закона № 6-ФЗ, ст. 14 Решения Думы района № 99</w:t>
            </w:r>
          </w:p>
        </w:tc>
      </w:tr>
      <w:tr w:rsidR="00053EA1" w:rsidRPr="00575185" w14:paraId="45FD8DFD" w14:textId="77777777" w:rsidTr="00C1019A">
        <w:trPr>
          <w:trHeight w:val="50"/>
        </w:trPr>
        <w:tc>
          <w:tcPr>
            <w:tcW w:w="268" w:type="pct"/>
            <w:vAlign w:val="center"/>
          </w:tcPr>
          <w:p w14:paraId="5FD3E244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1629" w:type="pct"/>
            <w:vAlign w:val="center"/>
          </w:tcPr>
          <w:p w14:paraId="5E9C4522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/>
                <w:sz w:val="28"/>
                <w:szCs w:val="28"/>
              </w:rPr>
              <w:t xml:space="preserve">Взаимодействие с аппаратом Думы и Администрацией Ханты-Мансийского района, иными органами местного самоуправления муниципального образования,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</w:t>
            </w:r>
            <w:r w:rsidRPr="002825A5">
              <w:rPr>
                <w:rFonts w:ascii="Times New Roman" w:hAnsi="Times New Roman"/>
                <w:sz w:val="28"/>
                <w:szCs w:val="28"/>
              </w:rPr>
              <w:br/>
              <w:t>Ханты-Мансийского автономного округа – Югры, муниципального образования, в том числе планирование и проведение (по согласованию) совместных и параллельных контрольных и экспертно-аналитических мероприятий</w:t>
            </w:r>
          </w:p>
        </w:tc>
        <w:tc>
          <w:tcPr>
            <w:tcW w:w="741" w:type="pct"/>
            <w:vAlign w:val="center"/>
          </w:tcPr>
          <w:p w14:paraId="2C1521EA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49" w:type="pct"/>
            <w:vAlign w:val="center"/>
          </w:tcPr>
          <w:p w14:paraId="41C2CB73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</w:t>
            </w:r>
          </w:p>
          <w:p w14:paraId="6903D284" w14:textId="77777777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должностные лица Контрольно-счетной палаты</w:t>
            </w:r>
          </w:p>
        </w:tc>
        <w:tc>
          <w:tcPr>
            <w:tcW w:w="1413" w:type="pct"/>
            <w:vAlign w:val="center"/>
          </w:tcPr>
          <w:p w14:paraId="52B006B1" w14:textId="709565B9" w:rsidR="00053EA1" w:rsidRPr="002825A5" w:rsidRDefault="00053EA1" w:rsidP="0005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 xml:space="preserve">ст. 14 Решения Думы района </w:t>
            </w:r>
            <w:r w:rsidR="00656C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25A5">
              <w:rPr>
                <w:rFonts w:ascii="Times New Roman" w:hAnsi="Times New Roman" w:cs="Times New Roman"/>
                <w:sz w:val="28"/>
                <w:szCs w:val="28"/>
              </w:rPr>
              <w:t>№ 99</w:t>
            </w:r>
          </w:p>
        </w:tc>
      </w:tr>
    </w:tbl>
    <w:p w14:paraId="2B3D0D03" w14:textId="77777777" w:rsidR="00897321" w:rsidRPr="00575185" w:rsidRDefault="00897321" w:rsidP="00897321">
      <w:pPr>
        <w:spacing w:after="0" w:line="240" w:lineRule="auto"/>
        <w:ind w:left="5977"/>
        <w:jc w:val="right"/>
        <w:rPr>
          <w:rFonts w:ascii="Times New Roman" w:hAnsi="Times New Roman" w:cs="Times New Roman"/>
          <w:sz w:val="28"/>
          <w:szCs w:val="28"/>
        </w:rPr>
      </w:pPr>
    </w:p>
    <w:p w14:paraId="6028E75B" w14:textId="77777777" w:rsidR="00897321" w:rsidRPr="008B6DA6" w:rsidRDefault="00897321" w:rsidP="00897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75185">
        <w:rPr>
          <w:rFonts w:ascii="Times New Roman" w:hAnsi="Times New Roman" w:cs="Times New Roman"/>
          <w:sz w:val="28"/>
          <w:szCs w:val="28"/>
        </w:rPr>
        <w:tab/>
      </w:r>
      <w:r w:rsidRPr="00575185">
        <w:rPr>
          <w:rFonts w:ascii="Times New Roman" w:hAnsi="Times New Roman" w:cs="Times New Roman"/>
          <w:sz w:val="24"/>
          <w:szCs w:val="28"/>
        </w:rPr>
        <w:t>Принятые сокращения нормативных правовых актов, используемы в Плане</w:t>
      </w:r>
      <w:r w:rsidRPr="008B6DA6">
        <w:rPr>
          <w:rFonts w:ascii="Times New Roman" w:hAnsi="Times New Roman" w:cs="Times New Roman"/>
          <w:sz w:val="24"/>
          <w:szCs w:val="28"/>
        </w:rPr>
        <w:t xml:space="preserve"> ра</w:t>
      </w:r>
      <w:r w:rsidR="0065785B">
        <w:rPr>
          <w:rFonts w:ascii="Times New Roman" w:hAnsi="Times New Roman" w:cs="Times New Roman"/>
          <w:sz w:val="24"/>
          <w:szCs w:val="28"/>
        </w:rPr>
        <w:t xml:space="preserve">боты Контрольно-счетной палаты </w:t>
      </w:r>
      <w:r>
        <w:rPr>
          <w:rFonts w:ascii="Times New Roman" w:hAnsi="Times New Roman" w:cs="Times New Roman"/>
          <w:sz w:val="24"/>
          <w:szCs w:val="28"/>
        </w:rPr>
        <w:t>Ханты-Мансийского района на 2024</w:t>
      </w:r>
      <w:r w:rsidRPr="008B6DA6">
        <w:rPr>
          <w:rFonts w:ascii="Times New Roman" w:hAnsi="Times New Roman" w:cs="Times New Roman"/>
          <w:sz w:val="24"/>
          <w:szCs w:val="28"/>
        </w:rPr>
        <w:t xml:space="preserve"> год:</w:t>
      </w:r>
    </w:p>
    <w:p w14:paraId="1C4081E6" w14:textId="77777777" w:rsidR="00897321" w:rsidRPr="008B6DA6" w:rsidRDefault="00897321" w:rsidP="00897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B6DA6">
        <w:rPr>
          <w:rFonts w:ascii="Times New Roman" w:hAnsi="Times New Roman" w:cs="Times New Roman"/>
          <w:sz w:val="24"/>
          <w:szCs w:val="28"/>
        </w:rPr>
        <w:tab/>
        <w:t>-  БК РФ – Бюджетный кодекс Российской Федерации от 31.07.1998 № 145-ФЗ;</w:t>
      </w:r>
    </w:p>
    <w:p w14:paraId="71C42759" w14:textId="77777777" w:rsidR="00897321" w:rsidRPr="003F5513" w:rsidRDefault="00897321" w:rsidP="008973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B6DA6">
        <w:rPr>
          <w:rFonts w:ascii="Times New Roman" w:hAnsi="Times New Roman" w:cs="Times New Roman"/>
          <w:sz w:val="24"/>
          <w:szCs w:val="28"/>
        </w:rPr>
        <w:tab/>
      </w:r>
      <w:r w:rsidRPr="003F5513">
        <w:rPr>
          <w:rFonts w:ascii="Times New Roman" w:hAnsi="Times New Roman" w:cs="Times New Roman"/>
          <w:sz w:val="24"/>
          <w:szCs w:val="28"/>
        </w:rPr>
        <w:t xml:space="preserve">- Закон № 6-ФЗ – </w:t>
      </w:r>
      <w:r w:rsidRPr="003F5513">
        <w:rPr>
          <w:rFonts w:ascii="Times New Roman" w:hAnsi="Times New Roman" w:cs="Times New Roman"/>
          <w:bCs/>
          <w:sz w:val="24"/>
          <w:szCs w:val="28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</w:t>
      </w:r>
      <w:r w:rsidR="003F5513" w:rsidRPr="003F5513">
        <w:rPr>
          <w:rFonts w:ascii="Times New Roman" w:hAnsi="Times New Roman" w:cs="Times New Roman"/>
          <w:bCs/>
          <w:sz w:val="24"/>
          <w:szCs w:val="28"/>
        </w:rPr>
        <w:t>,</w:t>
      </w:r>
      <w:r w:rsidR="003F5513" w:rsidRPr="003F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федеральных территорий</w:t>
      </w:r>
      <w:r w:rsidRPr="003F5513">
        <w:rPr>
          <w:rFonts w:ascii="Times New Roman" w:hAnsi="Times New Roman" w:cs="Times New Roman"/>
          <w:bCs/>
          <w:sz w:val="24"/>
          <w:szCs w:val="28"/>
        </w:rPr>
        <w:t xml:space="preserve"> и муниципальных образований»;</w:t>
      </w:r>
    </w:p>
    <w:p w14:paraId="0D267686" w14:textId="77777777" w:rsidR="00897321" w:rsidRPr="008B6DA6" w:rsidRDefault="00897321" w:rsidP="00897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5513">
        <w:rPr>
          <w:rFonts w:ascii="Times New Roman" w:hAnsi="Times New Roman" w:cs="Times New Roman"/>
          <w:bCs/>
          <w:sz w:val="24"/>
          <w:szCs w:val="28"/>
        </w:rPr>
        <w:tab/>
        <w:t xml:space="preserve">- Закон № 44-ФЗ – </w:t>
      </w:r>
      <w:r w:rsidRPr="003F5513">
        <w:rPr>
          <w:rFonts w:ascii="Times New Roman" w:hAnsi="Times New Roman" w:cs="Times New Roman"/>
          <w:sz w:val="24"/>
          <w:szCs w:val="28"/>
        </w:rPr>
        <w:t>Федеральный закон от 05.04.2013 № 44-ФЗ «О контрактной системе в сфере закупок товаров</w:t>
      </w:r>
      <w:r w:rsidRPr="008B6DA6">
        <w:rPr>
          <w:rFonts w:ascii="Times New Roman" w:hAnsi="Times New Roman" w:cs="Times New Roman"/>
          <w:sz w:val="24"/>
          <w:szCs w:val="28"/>
        </w:rPr>
        <w:t>, работ, услуг для обеспечения государственных и муниципальных нужд»;</w:t>
      </w:r>
    </w:p>
    <w:p w14:paraId="179DA974" w14:textId="77777777" w:rsidR="00897321" w:rsidRPr="008B6DA6" w:rsidRDefault="00897321" w:rsidP="00897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A6">
        <w:rPr>
          <w:rFonts w:ascii="Times New Roman" w:hAnsi="Times New Roman" w:cs="Times New Roman"/>
          <w:sz w:val="24"/>
          <w:szCs w:val="28"/>
        </w:rPr>
        <w:tab/>
        <w:t>- Закон № 2202-1 – Федеральный закон от 17.01.1992 № 2202-1 «О прокуратуре Российской Федерации»;</w:t>
      </w:r>
    </w:p>
    <w:p w14:paraId="167A9884" w14:textId="77777777" w:rsidR="00897321" w:rsidRPr="008B6DA6" w:rsidRDefault="00897321" w:rsidP="00897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B6DA6">
        <w:rPr>
          <w:rFonts w:ascii="Times New Roman" w:hAnsi="Times New Roman" w:cs="Times New Roman"/>
          <w:sz w:val="24"/>
          <w:szCs w:val="28"/>
        </w:rPr>
        <w:tab/>
        <w:t>- Закон № 25-ФЗ – Федеральный закон от 02.03.2007 № 25-ФЗ «О муниципальной службе в Российской Федерации»;</w:t>
      </w:r>
    </w:p>
    <w:p w14:paraId="7839BD77" w14:textId="77777777" w:rsidR="00897321" w:rsidRPr="008B6DA6" w:rsidRDefault="00897321" w:rsidP="00897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B6DA6">
        <w:rPr>
          <w:rFonts w:ascii="Times New Roman" w:hAnsi="Times New Roman" w:cs="Times New Roman"/>
          <w:sz w:val="24"/>
          <w:szCs w:val="28"/>
        </w:rPr>
        <w:tab/>
        <w:t>- Закон № 8-ФЗ –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5A26834D" w14:textId="77777777" w:rsidR="00897321" w:rsidRPr="008B6DA6" w:rsidRDefault="00897321" w:rsidP="00897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B6DA6">
        <w:rPr>
          <w:rFonts w:ascii="Times New Roman" w:hAnsi="Times New Roman" w:cs="Times New Roman"/>
          <w:sz w:val="24"/>
          <w:szCs w:val="28"/>
        </w:rPr>
        <w:lastRenderedPageBreak/>
        <w:tab/>
        <w:t>- Закон № 273-ФЗ – Федеральный закон от 25.12.2008 № 273-ФЗ «О противодействии коррупции»;</w:t>
      </w:r>
    </w:p>
    <w:p w14:paraId="12881198" w14:textId="77777777" w:rsidR="00897321" w:rsidRPr="008B6DA6" w:rsidRDefault="00897321" w:rsidP="00897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B6DA6">
        <w:rPr>
          <w:rFonts w:ascii="Times New Roman" w:hAnsi="Times New Roman" w:cs="Times New Roman"/>
          <w:sz w:val="24"/>
          <w:szCs w:val="28"/>
        </w:rPr>
        <w:tab/>
        <w:t>- Решение Думы района № 99 – решение Думы Ханты-Мансийского района от 22.12.2011 № 99 «Об образовании Контрольно-счетной палаты Ханты-Мансийского района»;</w:t>
      </w:r>
    </w:p>
    <w:p w14:paraId="0917A7EC" w14:textId="77777777" w:rsidR="00897321" w:rsidRDefault="00897321" w:rsidP="00897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B6DA6">
        <w:rPr>
          <w:rFonts w:ascii="Times New Roman" w:hAnsi="Times New Roman" w:cs="Times New Roman"/>
          <w:sz w:val="24"/>
          <w:szCs w:val="28"/>
        </w:rPr>
        <w:tab/>
        <w:t>- Решение Думы района № 230 – Решение Думы Ханты-Мансийского района от 23.12.2022 № 230 «О поручениях Думы Ханты-Мансийского района Контрольно-счетной палате Ханты-Мансийского района на 2023 год»;</w:t>
      </w:r>
    </w:p>
    <w:p w14:paraId="6B91C8F2" w14:textId="77777777" w:rsidR="00543369" w:rsidRPr="008B6DA6" w:rsidRDefault="00543369" w:rsidP="00543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B6DA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- Решение Думы района № </w:t>
      </w:r>
      <w:r w:rsidRPr="001B30C6">
        <w:rPr>
          <w:rFonts w:ascii="Times New Roman" w:hAnsi="Times New Roman" w:cs="Times New Roman"/>
          <w:color w:val="000000" w:themeColor="text1"/>
          <w:sz w:val="24"/>
          <w:szCs w:val="28"/>
        </w:rPr>
        <w:t>387</w:t>
      </w:r>
      <w:r w:rsidRPr="008B6DA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– </w:t>
      </w:r>
      <w:r w:rsidRPr="008B6DA6">
        <w:rPr>
          <w:rFonts w:ascii="Times New Roman" w:hAnsi="Times New Roman" w:cs="Times New Roman"/>
          <w:sz w:val="24"/>
          <w:szCs w:val="28"/>
        </w:rPr>
        <w:t xml:space="preserve">Решение Думы Ханты-Мансийского района от </w:t>
      </w:r>
      <w:r w:rsidRPr="001B30C6">
        <w:rPr>
          <w:rFonts w:ascii="Times New Roman" w:hAnsi="Times New Roman" w:cs="Times New Roman"/>
          <w:sz w:val="24"/>
          <w:szCs w:val="28"/>
        </w:rPr>
        <w:t>24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1B30C6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1.2023</w:t>
      </w:r>
      <w:r w:rsidRPr="008B6DA6">
        <w:rPr>
          <w:rFonts w:ascii="Times New Roman" w:hAnsi="Times New Roman" w:cs="Times New Roman"/>
          <w:sz w:val="24"/>
          <w:szCs w:val="28"/>
        </w:rPr>
        <w:t xml:space="preserve"> № </w:t>
      </w:r>
      <w:r>
        <w:rPr>
          <w:rFonts w:ascii="Times New Roman" w:hAnsi="Times New Roman" w:cs="Times New Roman"/>
          <w:sz w:val="24"/>
          <w:szCs w:val="28"/>
        </w:rPr>
        <w:t>387</w:t>
      </w:r>
      <w:r w:rsidRPr="008B6DA6">
        <w:rPr>
          <w:rFonts w:ascii="Times New Roman" w:hAnsi="Times New Roman" w:cs="Times New Roman"/>
          <w:sz w:val="24"/>
          <w:szCs w:val="28"/>
        </w:rPr>
        <w:t xml:space="preserve"> «О поручениях Думы Ханты-Мансийского района контрольно-счетной палате </w:t>
      </w:r>
      <w:r>
        <w:rPr>
          <w:rFonts w:ascii="Times New Roman" w:hAnsi="Times New Roman" w:cs="Times New Roman"/>
          <w:sz w:val="24"/>
          <w:szCs w:val="28"/>
        </w:rPr>
        <w:t>Ханты-Мансийского района на 2024</w:t>
      </w:r>
      <w:r w:rsidRPr="008B6DA6">
        <w:rPr>
          <w:rFonts w:ascii="Times New Roman" w:hAnsi="Times New Roman" w:cs="Times New Roman"/>
          <w:sz w:val="24"/>
          <w:szCs w:val="28"/>
        </w:rPr>
        <w:t xml:space="preserve"> год»;</w:t>
      </w:r>
    </w:p>
    <w:p w14:paraId="52D6DF4E" w14:textId="77777777" w:rsidR="00897321" w:rsidRPr="008B6DA6" w:rsidRDefault="00897321" w:rsidP="00897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B6DA6">
        <w:rPr>
          <w:rFonts w:ascii="Times New Roman" w:hAnsi="Times New Roman" w:cs="Times New Roman"/>
          <w:sz w:val="24"/>
          <w:szCs w:val="28"/>
        </w:rPr>
        <w:tab/>
        <w:t>- Решение Думы района № 7 – Решение Думы Ханты-Мансийского района от 07.10.2021 №</w:t>
      </w:r>
      <w:r w:rsidR="00543369">
        <w:rPr>
          <w:rFonts w:ascii="Times New Roman" w:hAnsi="Times New Roman" w:cs="Times New Roman"/>
          <w:sz w:val="24"/>
          <w:szCs w:val="28"/>
        </w:rPr>
        <w:t xml:space="preserve"> </w:t>
      </w:r>
      <w:r w:rsidRPr="008B6DA6">
        <w:rPr>
          <w:rFonts w:ascii="Times New Roman" w:hAnsi="Times New Roman" w:cs="Times New Roman"/>
          <w:sz w:val="24"/>
          <w:szCs w:val="28"/>
        </w:rPr>
        <w:t>7 «Об утверждении Порядка проведения внешней проверки годового отчета об исполнении бюджета Ханты-Мансийского района»;</w:t>
      </w:r>
    </w:p>
    <w:p w14:paraId="184182B0" w14:textId="77777777" w:rsidR="00897321" w:rsidRPr="003C74BE" w:rsidRDefault="00897321" w:rsidP="00897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B6DA6">
        <w:rPr>
          <w:rFonts w:ascii="Times New Roman" w:hAnsi="Times New Roman" w:cs="Times New Roman"/>
          <w:sz w:val="24"/>
          <w:szCs w:val="28"/>
        </w:rPr>
        <w:tab/>
        <w:t>- Решение Думы района № 418 - Решение Думы Ханты-Мансийского района от 18.12.2014 № 418 «О Порядке материально-технического и организационного обеспечения деятельности органов местного самоуправления Ханты-Мансийского район</w:t>
      </w:r>
      <w:r>
        <w:rPr>
          <w:rFonts w:ascii="Times New Roman" w:hAnsi="Times New Roman" w:cs="Times New Roman"/>
          <w:sz w:val="24"/>
          <w:szCs w:val="28"/>
        </w:rPr>
        <w:t>а».</w:t>
      </w:r>
    </w:p>
    <w:sectPr w:rsidR="00897321" w:rsidRPr="003C74BE" w:rsidSect="00A7047B">
      <w:footerReference w:type="default" r:id="rId8"/>
      <w:pgSz w:w="16838" w:h="11906" w:orient="landscape"/>
      <w:pgMar w:top="568" w:right="850" w:bottom="993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13DD" w14:textId="77777777" w:rsidR="00A03964" w:rsidRDefault="00A03964" w:rsidP="00A834F5">
      <w:pPr>
        <w:spacing w:after="0" w:line="240" w:lineRule="auto"/>
      </w:pPr>
      <w:r>
        <w:separator/>
      </w:r>
    </w:p>
  </w:endnote>
  <w:endnote w:type="continuationSeparator" w:id="0">
    <w:p w14:paraId="4D6E2917" w14:textId="77777777" w:rsidR="00A03964" w:rsidRDefault="00A03964" w:rsidP="00A8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8383675"/>
      <w:docPartObj>
        <w:docPartGallery w:val="Page Numbers (Bottom of Page)"/>
        <w:docPartUnique/>
      </w:docPartObj>
    </w:sdtPr>
    <w:sdtEndPr/>
    <w:sdtContent>
      <w:p w14:paraId="13BA4971" w14:textId="77777777" w:rsidR="00CC2DA9" w:rsidRDefault="00CC2DA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E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4918" w14:textId="77777777" w:rsidR="00A03964" w:rsidRDefault="00A03964" w:rsidP="00A834F5">
      <w:pPr>
        <w:spacing w:after="0" w:line="240" w:lineRule="auto"/>
      </w:pPr>
      <w:r>
        <w:separator/>
      </w:r>
    </w:p>
  </w:footnote>
  <w:footnote w:type="continuationSeparator" w:id="0">
    <w:p w14:paraId="3F621CC3" w14:textId="77777777" w:rsidR="00A03964" w:rsidRDefault="00A03964" w:rsidP="00A8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16FE"/>
    <w:multiLevelType w:val="hybridMultilevel"/>
    <w:tmpl w:val="9DA6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C7A63"/>
    <w:multiLevelType w:val="hybridMultilevel"/>
    <w:tmpl w:val="2032717C"/>
    <w:lvl w:ilvl="0" w:tplc="25404A50">
      <w:start w:val="1"/>
      <w:numFmt w:val="decimal"/>
      <w:lvlText w:val="%1."/>
      <w:lvlJc w:val="left"/>
      <w:pPr>
        <w:ind w:left="1335" w:hanging="6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847289E"/>
    <w:multiLevelType w:val="hybridMultilevel"/>
    <w:tmpl w:val="D5325A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9C45CB0"/>
    <w:multiLevelType w:val="hybridMultilevel"/>
    <w:tmpl w:val="53F65FC2"/>
    <w:lvl w:ilvl="0" w:tplc="01CE76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F4A"/>
    <w:rsid w:val="000006AC"/>
    <w:rsid w:val="00012577"/>
    <w:rsid w:val="00022911"/>
    <w:rsid w:val="000235BF"/>
    <w:rsid w:val="00023805"/>
    <w:rsid w:val="00024E1E"/>
    <w:rsid w:val="00024E75"/>
    <w:rsid w:val="00031C46"/>
    <w:rsid w:val="000323D1"/>
    <w:rsid w:val="00033566"/>
    <w:rsid w:val="000335AC"/>
    <w:rsid w:val="0003472D"/>
    <w:rsid w:val="000360B1"/>
    <w:rsid w:val="0003663A"/>
    <w:rsid w:val="0004152A"/>
    <w:rsid w:val="0004175D"/>
    <w:rsid w:val="00043CB3"/>
    <w:rsid w:val="000451F8"/>
    <w:rsid w:val="00046676"/>
    <w:rsid w:val="00050594"/>
    <w:rsid w:val="00050A8C"/>
    <w:rsid w:val="00051083"/>
    <w:rsid w:val="00053EA1"/>
    <w:rsid w:val="0005742B"/>
    <w:rsid w:val="00057E31"/>
    <w:rsid w:val="000607BE"/>
    <w:rsid w:val="000633EF"/>
    <w:rsid w:val="000705DA"/>
    <w:rsid w:val="00073395"/>
    <w:rsid w:val="00073F28"/>
    <w:rsid w:val="0007776E"/>
    <w:rsid w:val="00080D03"/>
    <w:rsid w:val="00080F8E"/>
    <w:rsid w:val="000906E3"/>
    <w:rsid w:val="00090E35"/>
    <w:rsid w:val="0009311D"/>
    <w:rsid w:val="00093D9E"/>
    <w:rsid w:val="00095739"/>
    <w:rsid w:val="000A7C3C"/>
    <w:rsid w:val="000B4822"/>
    <w:rsid w:val="000B6AAE"/>
    <w:rsid w:val="000C188E"/>
    <w:rsid w:val="000C59BF"/>
    <w:rsid w:val="000C7CAB"/>
    <w:rsid w:val="000D1245"/>
    <w:rsid w:val="000D4CEE"/>
    <w:rsid w:val="000E2129"/>
    <w:rsid w:val="000E3207"/>
    <w:rsid w:val="000F0A9B"/>
    <w:rsid w:val="000F1099"/>
    <w:rsid w:val="000F236D"/>
    <w:rsid w:val="000F3744"/>
    <w:rsid w:val="000F6CCA"/>
    <w:rsid w:val="000F7EF2"/>
    <w:rsid w:val="0010114A"/>
    <w:rsid w:val="00110208"/>
    <w:rsid w:val="00112F26"/>
    <w:rsid w:val="00112F67"/>
    <w:rsid w:val="0011427A"/>
    <w:rsid w:val="00115DBD"/>
    <w:rsid w:val="00121290"/>
    <w:rsid w:val="00123B38"/>
    <w:rsid w:val="00124F92"/>
    <w:rsid w:val="001263CA"/>
    <w:rsid w:val="0013285A"/>
    <w:rsid w:val="0014770C"/>
    <w:rsid w:val="00156634"/>
    <w:rsid w:val="001579C1"/>
    <w:rsid w:val="0016000D"/>
    <w:rsid w:val="00160E82"/>
    <w:rsid w:val="0016343C"/>
    <w:rsid w:val="00163979"/>
    <w:rsid w:val="0016467B"/>
    <w:rsid w:val="001650A8"/>
    <w:rsid w:val="00175765"/>
    <w:rsid w:val="00176D60"/>
    <w:rsid w:val="001802C2"/>
    <w:rsid w:val="00180761"/>
    <w:rsid w:val="00180AD4"/>
    <w:rsid w:val="00182A6F"/>
    <w:rsid w:val="00183980"/>
    <w:rsid w:val="00183DDB"/>
    <w:rsid w:val="00185076"/>
    <w:rsid w:val="001902F1"/>
    <w:rsid w:val="001A51DE"/>
    <w:rsid w:val="001B0CEC"/>
    <w:rsid w:val="001B30C6"/>
    <w:rsid w:val="001C10E8"/>
    <w:rsid w:val="001C4A23"/>
    <w:rsid w:val="001C549E"/>
    <w:rsid w:val="001D17EE"/>
    <w:rsid w:val="001D3C3A"/>
    <w:rsid w:val="001D7CE4"/>
    <w:rsid w:val="001E3BE7"/>
    <w:rsid w:val="001F08A1"/>
    <w:rsid w:val="001F0B2B"/>
    <w:rsid w:val="001F20C0"/>
    <w:rsid w:val="001F7ED7"/>
    <w:rsid w:val="00204307"/>
    <w:rsid w:val="00206B60"/>
    <w:rsid w:val="00217913"/>
    <w:rsid w:val="00231DA8"/>
    <w:rsid w:val="002320CA"/>
    <w:rsid w:val="00236B11"/>
    <w:rsid w:val="00242E62"/>
    <w:rsid w:val="0024576D"/>
    <w:rsid w:val="002504BD"/>
    <w:rsid w:val="00252696"/>
    <w:rsid w:val="002543D3"/>
    <w:rsid w:val="002600CB"/>
    <w:rsid w:val="002602EA"/>
    <w:rsid w:val="002608D4"/>
    <w:rsid w:val="00263FFA"/>
    <w:rsid w:val="0026728E"/>
    <w:rsid w:val="0026755B"/>
    <w:rsid w:val="00270EF4"/>
    <w:rsid w:val="00272727"/>
    <w:rsid w:val="00280374"/>
    <w:rsid w:val="002825A5"/>
    <w:rsid w:val="00283421"/>
    <w:rsid w:val="00286F74"/>
    <w:rsid w:val="00290FF3"/>
    <w:rsid w:val="00291256"/>
    <w:rsid w:val="00295AE0"/>
    <w:rsid w:val="00296050"/>
    <w:rsid w:val="002A1601"/>
    <w:rsid w:val="002A33BC"/>
    <w:rsid w:val="002A5EEE"/>
    <w:rsid w:val="002A62E7"/>
    <w:rsid w:val="002B1006"/>
    <w:rsid w:val="002C0AFE"/>
    <w:rsid w:val="002C20D0"/>
    <w:rsid w:val="002C5111"/>
    <w:rsid w:val="002C6C0A"/>
    <w:rsid w:val="002D4214"/>
    <w:rsid w:val="002D6E3A"/>
    <w:rsid w:val="002E5C3C"/>
    <w:rsid w:val="002F5DB9"/>
    <w:rsid w:val="002F7CEE"/>
    <w:rsid w:val="00300503"/>
    <w:rsid w:val="00300624"/>
    <w:rsid w:val="003043A7"/>
    <w:rsid w:val="00312C8D"/>
    <w:rsid w:val="003156DB"/>
    <w:rsid w:val="00315CA1"/>
    <w:rsid w:val="00325B42"/>
    <w:rsid w:val="003277F8"/>
    <w:rsid w:val="00332866"/>
    <w:rsid w:val="00334A13"/>
    <w:rsid w:val="0035004D"/>
    <w:rsid w:val="0035179A"/>
    <w:rsid w:val="00361B4D"/>
    <w:rsid w:val="00363464"/>
    <w:rsid w:val="00367788"/>
    <w:rsid w:val="003732A0"/>
    <w:rsid w:val="00373930"/>
    <w:rsid w:val="00373D61"/>
    <w:rsid w:val="0038071D"/>
    <w:rsid w:val="00381EA6"/>
    <w:rsid w:val="003827F1"/>
    <w:rsid w:val="00384FA3"/>
    <w:rsid w:val="0038504B"/>
    <w:rsid w:val="00385C63"/>
    <w:rsid w:val="0039158B"/>
    <w:rsid w:val="003925F9"/>
    <w:rsid w:val="003A0C5E"/>
    <w:rsid w:val="003A41F5"/>
    <w:rsid w:val="003A47BF"/>
    <w:rsid w:val="003A7E68"/>
    <w:rsid w:val="003B0FB5"/>
    <w:rsid w:val="003B4058"/>
    <w:rsid w:val="003C1143"/>
    <w:rsid w:val="003C1B3F"/>
    <w:rsid w:val="003C1F42"/>
    <w:rsid w:val="003C2BF8"/>
    <w:rsid w:val="003C306C"/>
    <w:rsid w:val="003C481E"/>
    <w:rsid w:val="003C542A"/>
    <w:rsid w:val="003C5BE4"/>
    <w:rsid w:val="003D092F"/>
    <w:rsid w:val="003D18B8"/>
    <w:rsid w:val="003D6264"/>
    <w:rsid w:val="003E1ACE"/>
    <w:rsid w:val="003F134B"/>
    <w:rsid w:val="003F21BC"/>
    <w:rsid w:val="003F24DB"/>
    <w:rsid w:val="003F517E"/>
    <w:rsid w:val="003F53D3"/>
    <w:rsid w:val="003F5513"/>
    <w:rsid w:val="003F5B6C"/>
    <w:rsid w:val="003F618A"/>
    <w:rsid w:val="004007D1"/>
    <w:rsid w:val="00404AA6"/>
    <w:rsid w:val="00405DEA"/>
    <w:rsid w:val="004068BB"/>
    <w:rsid w:val="00422D83"/>
    <w:rsid w:val="00423386"/>
    <w:rsid w:val="00426CF1"/>
    <w:rsid w:val="00427038"/>
    <w:rsid w:val="004271B6"/>
    <w:rsid w:val="00431DBB"/>
    <w:rsid w:val="00437375"/>
    <w:rsid w:val="0045788C"/>
    <w:rsid w:val="00466181"/>
    <w:rsid w:val="0046630B"/>
    <w:rsid w:val="004672C2"/>
    <w:rsid w:val="00467D4C"/>
    <w:rsid w:val="004740F4"/>
    <w:rsid w:val="00477E4F"/>
    <w:rsid w:val="004853F4"/>
    <w:rsid w:val="004871AF"/>
    <w:rsid w:val="00487C7F"/>
    <w:rsid w:val="00493E67"/>
    <w:rsid w:val="004A0E23"/>
    <w:rsid w:val="004A2833"/>
    <w:rsid w:val="004A3380"/>
    <w:rsid w:val="004A3C91"/>
    <w:rsid w:val="004A4ED6"/>
    <w:rsid w:val="004A64CD"/>
    <w:rsid w:val="004B4707"/>
    <w:rsid w:val="004B7949"/>
    <w:rsid w:val="004C10D0"/>
    <w:rsid w:val="004C131F"/>
    <w:rsid w:val="004C1E15"/>
    <w:rsid w:val="004C3B40"/>
    <w:rsid w:val="004C6AF4"/>
    <w:rsid w:val="004D7FEB"/>
    <w:rsid w:val="004E1E32"/>
    <w:rsid w:val="004E1EDB"/>
    <w:rsid w:val="004E24DB"/>
    <w:rsid w:val="004E5A15"/>
    <w:rsid w:val="004E5AE0"/>
    <w:rsid w:val="004F1611"/>
    <w:rsid w:val="004F1B10"/>
    <w:rsid w:val="004F49F7"/>
    <w:rsid w:val="004F4D64"/>
    <w:rsid w:val="00500007"/>
    <w:rsid w:val="00501D97"/>
    <w:rsid w:val="00502800"/>
    <w:rsid w:val="00503585"/>
    <w:rsid w:val="00506A37"/>
    <w:rsid w:val="005128B8"/>
    <w:rsid w:val="00515069"/>
    <w:rsid w:val="005173EC"/>
    <w:rsid w:val="00520A70"/>
    <w:rsid w:val="005216F5"/>
    <w:rsid w:val="005220BF"/>
    <w:rsid w:val="00533FAD"/>
    <w:rsid w:val="00542743"/>
    <w:rsid w:val="00543369"/>
    <w:rsid w:val="0055296D"/>
    <w:rsid w:val="00557050"/>
    <w:rsid w:val="005629EE"/>
    <w:rsid w:val="005634E7"/>
    <w:rsid w:val="0056639C"/>
    <w:rsid w:val="00567246"/>
    <w:rsid w:val="00575185"/>
    <w:rsid w:val="00575415"/>
    <w:rsid w:val="00576AFE"/>
    <w:rsid w:val="00576E2C"/>
    <w:rsid w:val="005810C7"/>
    <w:rsid w:val="00584CC5"/>
    <w:rsid w:val="00585C6A"/>
    <w:rsid w:val="00593CBE"/>
    <w:rsid w:val="00595DFC"/>
    <w:rsid w:val="005A03B1"/>
    <w:rsid w:val="005A3846"/>
    <w:rsid w:val="005A53A7"/>
    <w:rsid w:val="005A7F4D"/>
    <w:rsid w:val="005C65A5"/>
    <w:rsid w:val="005D1F80"/>
    <w:rsid w:val="005D4790"/>
    <w:rsid w:val="005E09D1"/>
    <w:rsid w:val="005E14E6"/>
    <w:rsid w:val="005E1AE2"/>
    <w:rsid w:val="005E1C72"/>
    <w:rsid w:val="005E2B49"/>
    <w:rsid w:val="005F3079"/>
    <w:rsid w:val="005F36FC"/>
    <w:rsid w:val="005F4E25"/>
    <w:rsid w:val="005F698C"/>
    <w:rsid w:val="006001AA"/>
    <w:rsid w:val="00600B1D"/>
    <w:rsid w:val="00600C0D"/>
    <w:rsid w:val="00610E19"/>
    <w:rsid w:val="0061374B"/>
    <w:rsid w:val="00613EC6"/>
    <w:rsid w:val="00616AED"/>
    <w:rsid w:val="00633726"/>
    <w:rsid w:val="00634B6D"/>
    <w:rsid w:val="00642CD5"/>
    <w:rsid w:val="0064374D"/>
    <w:rsid w:val="00643D96"/>
    <w:rsid w:val="006449A2"/>
    <w:rsid w:val="0064530F"/>
    <w:rsid w:val="00651569"/>
    <w:rsid w:val="00654300"/>
    <w:rsid w:val="00656CAC"/>
    <w:rsid w:val="0065785B"/>
    <w:rsid w:val="006640CD"/>
    <w:rsid w:val="00666E7B"/>
    <w:rsid w:val="0067528E"/>
    <w:rsid w:val="00677E3E"/>
    <w:rsid w:val="00682871"/>
    <w:rsid w:val="0068447D"/>
    <w:rsid w:val="00687681"/>
    <w:rsid w:val="00692017"/>
    <w:rsid w:val="006A052D"/>
    <w:rsid w:val="006A07B6"/>
    <w:rsid w:val="006A6150"/>
    <w:rsid w:val="006B0370"/>
    <w:rsid w:val="006B5079"/>
    <w:rsid w:val="006B692A"/>
    <w:rsid w:val="006B6DBD"/>
    <w:rsid w:val="006C12E4"/>
    <w:rsid w:val="006C3A36"/>
    <w:rsid w:val="006C711C"/>
    <w:rsid w:val="006D1608"/>
    <w:rsid w:val="006E46FA"/>
    <w:rsid w:val="006E67A8"/>
    <w:rsid w:val="006F0AF4"/>
    <w:rsid w:val="006F37D4"/>
    <w:rsid w:val="006F505A"/>
    <w:rsid w:val="006F69E9"/>
    <w:rsid w:val="006F77AE"/>
    <w:rsid w:val="00700DF6"/>
    <w:rsid w:val="007064AB"/>
    <w:rsid w:val="0071159B"/>
    <w:rsid w:val="00712247"/>
    <w:rsid w:val="00712531"/>
    <w:rsid w:val="0071449C"/>
    <w:rsid w:val="00715376"/>
    <w:rsid w:val="0071586B"/>
    <w:rsid w:val="007164C0"/>
    <w:rsid w:val="00716FAA"/>
    <w:rsid w:val="007278AD"/>
    <w:rsid w:val="007308B0"/>
    <w:rsid w:val="00731894"/>
    <w:rsid w:val="00737FE6"/>
    <w:rsid w:val="00746318"/>
    <w:rsid w:val="00751BE7"/>
    <w:rsid w:val="00756C82"/>
    <w:rsid w:val="00761C00"/>
    <w:rsid w:val="00764145"/>
    <w:rsid w:val="00767E3B"/>
    <w:rsid w:val="00767FC3"/>
    <w:rsid w:val="00772768"/>
    <w:rsid w:val="00773FBB"/>
    <w:rsid w:val="00775BF0"/>
    <w:rsid w:val="007761FF"/>
    <w:rsid w:val="007762AE"/>
    <w:rsid w:val="00780392"/>
    <w:rsid w:val="007814C7"/>
    <w:rsid w:val="00781E75"/>
    <w:rsid w:val="007854B7"/>
    <w:rsid w:val="0079788B"/>
    <w:rsid w:val="007A067B"/>
    <w:rsid w:val="007A0B36"/>
    <w:rsid w:val="007A2E46"/>
    <w:rsid w:val="007A3E3B"/>
    <w:rsid w:val="007A6B31"/>
    <w:rsid w:val="007A6CB1"/>
    <w:rsid w:val="007A7F6E"/>
    <w:rsid w:val="007C1046"/>
    <w:rsid w:val="007C243B"/>
    <w:rsid w:val="007C55E3"/>
    <w:rsid w:val="007C6704"/>
    <w:rsid w:val="007C710B"/>
    <w:rsid w:val="007D2DB0"/>
    <w:rsid w:val="007F50CD"/>
    <w:rsid w:val="007F68E3"/>
    <w:rsid w:val="007F7748"/>
    <w:rsid w:val="00802385"/>
    <w:rsid w:val="00802F2F"/>
    <w:rsid w:val="00803F5F"/>
    <w:rsid w:val="00817A5E"/>
    <w:rsid w:val="008266D1"/>
    <w:rsid w:val="008301F9"/>
    <w:rsid w:val="008309FC"/>
    <w:rsid w:val="00832CC4"/>
    <w:rsid w:val="00837918"/>
    <w:rsid w:val="00841F5D"/>
    <w:rsid w:val="0086106C"/>
    <w:rsid w:val="008623DB"/>
    <w:rsid w:val="0086527F"/>
    <w:rsid w:val="00865EF5"/>
    <w:rsid w:val="00866404"/>
    <w:rsid w:val="00872070"/>
    <w:rsid w:val="00896B35"/>
    <w:rsid w:val="00897321"/>
    <w:rsid w:val="00897A77"/>
    <w:rsid w:val="008A2029"/>
    <w:rsid w:val="008A2143"/>
    <w:rsid w:val="008A2927"/>
    <w:rsid w:val="008A559D"/>
    <w:rsid w:val="008A58BE"/>
    <w:rsid w:val="008B0EEA"/>
    <w:rsid w:val="008B1C35"/>
    <w:rsid w:val="008C3A88"/>
    <w:rsid w:val="008C5328"/>
    <w:rsid w:val="008E1197"/>
    <w:rsid w:val="008E3790"/>
    <w:rsid w:val="008F520E"/>
    <w:rsid w:val="00902B30"/>
    <w:rsid w:val="00913F8D"/>
    <w:rsid w:val="00917811"/>
    <w:rsid w:val="00920E10"/>
    <w:rsid w:val="00922D29"/>
    <w:rsid w:val="009248A0"/>
    <w:rsid w:val="00925246"/>
    <w:rsid w:val="0092539B"/>
    <w:rsid w:val="00933E91"/>
    <w:rsid w:val="00940661"/>
    <w:rsid w:val="0094299E"/>
    <w:rsid w:val="00943EA7"/>
    <w:rsid w:val="009527FB"/>
    <w:rsid w:val="00955689"/>
    <w:rsid w:val="00957C45"/>
    <w:rsid w:val="00965AB0"/>
    <w:rsid w:val="00965E2C"/>
    <w:rsid w:val="00966F50"/>
    <w:rsid w:val="00970348"/>
    <w:rsid w:val="009745E0"/>
    <w:rsid w:val="0098284B"/>
    <w:rsid w:val="00990878"/>
    <w:rsid w:val="00991F9F"/>
    <w:rsid w:val="00993894"/>
    <w:rsid w:val="00995A2D"/>
    <w:rsid w:val="009A48D1"/>
    <w:rsid w:val="009A5CD2"/>
    <w:rsid w:val="009B0F24"/>
    <w:rsid w:val="009C1103"/>
    <w:rsid w:val="009D1B84"/>
    <w:rsid w:val="009D5966"/>
    <w:rsid w:val="009D6221"/>
    <w:rsid w:val="009F0EFF"/>
    <w:rsid w:val="009F248C"/>
    <w:rsid w:val="00A01F11"/>
    <w:rsid w:val="00A03964"/>
    <w:rsid w:val="00A03EAB"/>
    <w:rsid w:val="00A1111E"/>
    <w:rsid w:val="00A1477C"/>
    <w:rsid w:val="00A20361"/>
    <w:rsid w:val="00A21DDF"/>
    <w:rsid w:val="00A234D4"/>
    <w:rsid w:val="00A23D32"/>
    <w:rsid w:val="00A326C8"/>
    <w:rsid w:val="00A375F0"/>
    <w:rsid w:val="00A45B88"/>
    <w:rsid w:val="00A52F97"/>
    <w:rsid w:val="00A5577B"/>
    <w:rsid w:val="00A63FF5"/>
    <w:rsid w:val="00A65B8F"/>
    <w:rsid w:val="00A6686E"/>
    <w:rsid w:val="00A7047B"/>
    <w:rsid w:val="00A7217D"/>
    <w:rsid w:val="00A72FDC"/>
    <w:rsid w:val="00A80AF3"/>
    <w:rsid w:val="00A81058"/>
    <w:rsid w:val="00A834F5"/>
    <w:rsid w:val="00A860D7"/>
    <w:rsid w:val="00A90A49"/>
    <w:rsid w:val="00A974BF"/>
    <w:rsid w:val="00AB223D"/>
    <w:rsid w:val="00AB4125"/>
    <w:rsid w:val="00AB71CD"/>
    <w:rsid w:val="00AC55F0"/>
    <w:rsid w:val="00AC6F6C"/>
    <w:rsid w:val="00AD1B46"/>
    <w:rsid w:val="00AD3D0D"/>
    <w:rsid w:val="00AE1232"/>
    <w:rsid w:val="00AE2DC5"/>
    <w:rsid w:val="00AE6064"/>
    <w:rsid w:val="00AF471E"/>
    <w:rsid w:val="00AF4A5D"/>
    <w:rsid w:val="00AF654A"/>
    <w:rsid w:val="00B00610"/>
    <w:rsid w:val="00B007AC"/>
    <w:rsid w:val="00B024E8"/>
    <w:rsid w:val="00B02FF3"/>
    <w:rsid w:val="00B039D9"/>
    <w:rsid w:val="00B0438C"/>
    <w:rsid w:val="00B04D5F"/>
    <w:rsid w:val="00B116D4"/>
    <w:rsid w:val="00B177CA"/>
    <w:rsid w:val="00B20070"/>
    <w:rsid w:val="00B227EF"/>
    <w:rsid w:val="00B232EC"/>
    <w:rsid w:val="00B31A6D"/>
    <w:rsid w:val="00B365BD"/>
    <w:rsid w:val="00B429A1"/>
    <w:rsid w:val="00B42BC8"/>
    <w:rsid w:val="00B53925"/>
    <w:rsid w:val="00B60D90"/>
    <w:rsid w:val="00B66A32"/>
    <w:rsid w:val="00B6746B"/>
    <w:rsid w:val="00B71E17"/>
    <w:rsid w:val="00B723AF"/>
    <w:rsid w:val="00B80985"/>
    <w:rsid w:val="00B83D8A"/>
    <w:rsid w:val="00B86404"/>
    <w:rsid w:val="00B90B3C"/>
    <w:rsid w:val="00B93DE3"/>
    <w:rsid w:val="00BA45EF"/>
    <w:rsid w:val="00BA7C75"/>
    <w:rsid w:val="00BB0051"/>
    <w:rsid w:val="00BB1384"/>
    <w:rsid w:val="00BB2AA3"/>
    <w:rsid w:val="00BB37D7"/>
    <w:rsid w:val="00BB45E9"/>
    <w:rsid w:val="00BC1713"/>
    <w:rsid w:val="00BC73F8"/>
    <w:rsid w:val="00BD0C49"/>
    <w:rsid w:val="00BD49A1"/>
    <w:rsid w:val="00BD5D85"/>
    <w:rsid w:val="00BF1895"/>
    <w:rsid w:val="00BF4C0A"/>
    <w:rsid w:val="00BF5D47"/>
    <w:rsid w:val="00C009CD"/>
    <w:rsid w:val="00C00F79"/>
    <w:rsid w:val="00C024B2"/>
    <w:rsid w:val="00C04E84"/>
    <w:rsid w:val="00C1019A"/>
    <w:rsid w:val="00C12DEC"/>
    <w:rsid w:val="00C14D79"/>
    <w:rsid w:val="00C20AF5"/>
    <w:rsid w:val="00C24281"/>
    <w:rsid w:val="00C3040C"/>
    <w:rsid w:val="00C30C74"/>
    <w:rsid w:val="00C322AC"/>
    <w:rsid w:val="00C37AFA"/>
    <w:rsid w:val="00C42734"/>
    <w:rsid w:val="00C47DB2"/>
    <w:rsid w:val="00C47EC3"/>
    <w:rsid w:val="00C50278"/>
    <w:rsid w:val="00C53106"/>
    <w:rsid w:val="00C600C0"/>
    <w:rsid w:val="00C6084D"/>
    <w:rsid w:val="00C70302"/>
    <w:rsid w:val="00C76366"/>
    <w:rsid w:val="00C80EAB"/>
    <w:rsid w:val="00C87E71"/>
    <w:rsid w:val="00C90B94"/>
    <w:rsid w:val="00C95238"/>
    <w:rsid w:val="00C95896"/>
    <w:rsid w:val="00C96117"/>
    <w:rsid w:val="00C97E1E"/>
    <w:rsid w:val="00CA6D63"/>
    <w:rsid w:val="00CB0956"/>
    <w:rsid w:val="00CB1E95"/>
    <w:rsid w:val="00CB665D"/>
    <w:rsid w:val="00CC1158"/>
    <w:rsid w:val="00CC2DA9"/>
    <w:rsid w:val="00CD233B"/>
    <w:rsid w:val="00CD33FA"/>
    <w:rsid w:val="00CD3403"/>
    <w:rsid w:val="00CE0EBF"/>
    <w:rsid w:val="00CE2DD2"/>
    <w:rsid w:val="00CE45C0"/>
    <w:rsid w:val="00CE494D"/>
    <w:rsid w:val="00CE5714"/>
    <w:rsid w:val="00CE63FC"/>
    <w:rsid w:val="00CF0E70"/>
    <w:rsid w:val="00CF3206"/>
    <w:rsid w:val="00CF569F"/>
    <w:rsid w:val="00CF5884"/>
    <w:rsid w:val="00CF725B"/>
    <w:rsid w:val="00D04C57"/>
    <w:rsid w:val="00D06172"/>
    <w:rsid w:val="00D15F5E"/>
    <w:rsid w:val="00D17DED"/>
    <w:rsid w:val="00D23E48"/>
    <w:rsid w:val="00D26CA3"/>
    <w:rsid w:val="00D32301"/>
    <w:rsid w:val="00D327CB"/>
    <w:rsid w:val="00D328F9"/>
    <w:rsid w:val="00D3645B"/>
    <w:rsid w:val="00D37E37"/>
    <w:rsid w:val="00D4501D"/>
    <w:rsid w:val="00D46DB8"/>
    <w:rsid w:val="00D51630"/>
    <w:rsid w:val="00D51C0F"/>
    <w:rsid w:val="00D53733"/>
    <w:rsid w:val="00D56756"/>
    <w:rsid w:val="00D6509B"/>
    <w:rsid w:val="00D66D1A"/>
    <w:rsid w:val="00D70F06"/>
    <w:rsid w:val="00D73597"/>
    <w:rsid w:val="00D73828"/>
    <w:rsid w:val="00D764F2"/>
    <w:rsid w:val="00D778EF"/>
    <w:rsid w:val="00D81842"/>
    <w:rsid w:val="00D825E0"/>
    <w:rsid w:val="00D82AD8"/>
    <w:rsid w:val="00D84F8A"/>
    <w:rsid w:val="00D851F3"/>
    <w:rsid w:val="00D912D5"/>
    <w:rsid w:val="00D95EEA"/>
    <w:rsid w:val="00D962FC"/>
    <w:rsid w:val="00D97B00"/>
    <w:rsid w:val="00DA0E6B"/>
    <w:rsid w:val="00DA0FD4"/>
    <w:rsid w:val="00DA3B63"/>
    <w:rsid w:val="00DB08A2"/>
    <w:rsid w:val="00DB0DE6"/>
    <w:rsid w:val="00DB4F24"/>
    <w:rsid w:val="00DB7E32"/>
    <w:rsid w:val="00DC472A"/>
    <w:rsid w:val="00DC6CA2"/>
    <w:rsid w:val="00DD0A80"/>
    <w:rsid w:val="00DD1467"/>
    <w:rsid w:val="00DD146D"/>
    <w:rsid w:val="00DD3295"/>
    <w:rsid w:val="00DD71E7"/>
    <w:rsid w:val="00DE55FB"/>
    <w:rsid w:val="00DF4F4A"/>
    <w:rsid w:val="00DF5B63"/>
    <w:rsid w:val="00DF6560"/>
    <w:rsid w:val="00E00E6D"/>
    <w:rsid w:val="00E01D00"/>
    <w:rsid w:val="00E03339"/>
    <w:rsid w:val="00E051AE"/>
    <w:rsid w:val="00E120C1"/>
    <w:rsid w:val="00E13230"/>
    <w:rsid w:val="00E1371E"/>
    <w:rsid w:val="00E13E10"/>
    <w:rsid w:val="00E20997"/>
    <w:rsid w:val="00E21C4B"/>
    <w:rsid w:val="00E23307"/>
    <w:rsid w:val="00E23751"/>
    <w:rsid w:val="00E265BC"/>
    <w:rsid w:val="00E27BA7"/>
    <w:rsid w:val="00E3358E"/>
    <w:rsid w:val="00E3668E"/>
    <w:rsid w:val="00E40F06"/>
    <w:rsid w:val="00E43A17"/>
    <w:rsid w:val="00E479E2"/>
    <w:rsid w:val="00E50080"/>
    <w:rsid w:val="00E55786"/>
    <w:rsid w:val="00E63D18"/>
    <w:rsid w:val="00E645F2"/>
    <w:rsid w:val="00E7240E"/>
    <w:rsid w:val="00E725BE"/>
    <w:rsid w:val="00E76996"/>
    <w:rsid w:val="00E77446"/>
    <w:rsid w:val="00E84158"/>
    <w:rsid w:val="00E95F1C"/>
    <w:rsid w:val="00EA1392"/>
    <w:rsid w:val="00EA196D"/>
    <w:rsid w:val="00EA3696"/>
    <w:rsid w:val="00EA39A8"/>
    <w:rsid w:val="00EA3A90"/>
    <w:rsid w:val="00EA74E7"/>
    <w:rsid w:val="00EA7ACB"/>
    <w:rsid w:val="00EA7B0F"/>
    <w:rsid w:val="00EB74A8"/>
    <w:rsid w:val="00EC0406"/>
    <w:rsid w:val="00EC63FA"/>
    <w:rsid w:val="00ED14C6"/>
    <w:rsid w:val="00EE14ED"/>
    <w:rsid w:val="00EE2ABE"/>
    <w:rsid w:val="00EE5AF7"/>
    <w:rsid w:val="00EE7A31"/>
    <w:rsid w:val="00EF04B6"/>
    <w:rsid w:val="00EF4E1E"/>
    <w:rsid w:val="00EF7F95"/>
    <w:rsid w:val="00F0101E"/>
    <w:rsid w:val="00F05F3A"/>
    <w:rsid w:val="00F1189B"/>
    <w:rsid w:val="00F1207D"/>
    <w:rsid w:val="00F27FAC"/>
    <w:rsid w:val="00F30FBE"/>
    <w:rsid w:val="00F313F0"/>
    <w:rsid w:val="00F32972"/>
    <w:rsid w:val="00F335CB"/>
    <w:rsid w:val="00F33A8C"/>
    <w:rsid w:val="00F45D97"/>
    <w:rsid w:val="00F551D7"/>
    <w:rsid w:val="00F56C91"/>
    <w:rsid w:val="00F64EE8"/>
    <w:rsid w:val="00F66FAE"/>
    <w:rsid w:val="00F7666A"/>
    <w:rsid w:val="00F76C0A"/>
    <w:rsid w:val="00F852F8"/>
    <w:rsid w:val="00F90D33"/>
    <w:rsid w:val="00F91564"/>
    <w:rsid w:val="00F92951"/>
    <w:rsid w:val="00FA0909"/>
    <w:rsid w:val="00FA3436"/>
    <w:rsid w:val="00FA3E27"/>
    <w:rsid w:val="00FA604F"/>
    <w:rsid w:val="00FC73D8"/>
    <w:rsid w:val="00FD2BF4"/>
    <w:rsid w:val="00FD36A0"/>
    <w:rsid w:val="00FD5B17"/>
    <w:rsid w:val="00FD7410"/>
    <w:rsid w:val="00FD799C"/>
    <w:rsid w:val="00FE0DB6"/>
    <w:rsid w:val="00FE142F"/>
    <w:rsid w:val="00FE1714"/>
    <w:rsid w:val="00FE2B6E"/>
    <w:rsid w:val="00FE3219"/>
    <w:rsid w:val="00FE4229"/>
    <w:rsid w:val="00FE448B"/>
    <w:rsid w:val="00FE54D8"/>
    <w:rsid w:val="00FE7747"/>
    <w:rsid w:val="00FF0704"/>
    <w:rsid w:val="00FF3B44"/>
    <w:rsid w:val="00FF4A24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2C01"/>
  <w15:docId w15:val="{46151B3C-2050-45CE-8902-0CCB82F7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295A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95A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2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1E32"/>
    <w:pPr>
      <w:ind w:left="720"/>
      <w:contextualSpacing/>
    </w:pPr>
  </w:style>
  <w:style w:type="paragraph" w:styleId="a9">
    <w:name w:val="header"/>
    <w:basedOn w:val="a"/>
    <w:link w:val="aa"/>
    <w:uiPriority w:val="99"/>
    <w:rsid w:val="00090E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90E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4B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83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34F5"/>
  </w:style>
  <w:style w:type="paragraph" w:styleId="ae">
    <w:name w:val="Subtitle"/>
    <w:basedOn w:val="a"/>
    <w:next w:val="a"/>
    <w:link w:val="af"/>
    <w:uiPriority w:val="11"/>
    <w:qFormat/>
    <w:rsid w:val="00576E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576E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link w:val="ConsPlusNormal0"/>
    <w:qFormat/>
    <w:rsid w:val="00751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1BE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1916-0613-4F5F-8F5A-CD07B018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12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Гартман Ж.Р.</dc:creator>
  <cp:lastModifiedBy>Левченко В.Н.</cp:lastModifiedBy>
  <cp:revision>34</cp:revision>
  <cp:lastPrinted>2024-01-11T05:22:00Z</cp:lastPrinted>
  <dcterms:created xsi:type="dcterms:W3CDTF">2022-12-28T05:15:00Z</dcterms:created>
  <dcterms:modified xsi:type="dcterms:W3CDTF">2025-01-14T09:42:00Z</dcterms:modified>
</cp:coreProperties>
</file>