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6B" w:rsidRPr="003C565A" w:rsidRDefault="003E646B" w:rsidP="003E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65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5D67F1" w:rsidRDefault="005D67F1" w:rsidP="003E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46B" w:rsidRPr="005D67F1" w:rsidRDefault="003E646B" w:rsidP="00B53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7F1">
        <w:rPr>
          <w:rFonts w:ascii="Times New Roman" w:hAnsi="Times New Roman" w:cs="Times New Roman"/>
          <w:sz w:val="28"/>
          <w:szCs w:val="28"/>
        </w:rPr>
        <w:t>к проекту решения Думы Ханты-Мансийского района</w:t>
      </w:r>
    </w:p>
    <w:p w:rsidR="00226E67" w:rsidRPr="00226E67" w:rsidRDefault="00226E67" w:rsidP="00B53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E6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3BF0" w:rsidRPr="00B53BF0">
        <w:rPr>
          <w:rFonts w:ascii="Times New Roman" w:eastAsia="Times New Roman" w:hAnsi="Times New Roman" w:cs="Times New Roman"/>
          <w:sz w:val="28"/>
          <w:szCs w:val="28"/>
        </w:rPr>
        <w:t xml:space="preserve">О контрольно-счетной палате </w:t>
      </w:r>
      <w:r w:rsidR="00B53BF0">
        <w:rPr>
          <w:rFonts w:ascii="Times New Roman" w:eastAsia="Times New Roman" w:hAnsi="Times New Roman" w:cs="Times New Roman"/>
          <w:sz w:val="28"/>
          <w:szCs w:val="28"/>
        </w:rPr>
        <w:t>Ханты-М</w:t>
      </w:r>
      <w:r w:rsidR="00B53BF0" w:rsidRPr="00B53BF0">
        <w:rPr>
          <w:rFonts w:ascii="Times New Roman" w:eastAsia="Times New Roman" w:hAnsi="Times New Roman" w:cs="Times New Roman"/>
          <w:sz w:val="28"/>
          <w:szCs w:val="28"/>
        </w:rPr>
        <w:t>ансийского района</w:t>
      </w:r>
      <w:r w:rsidRPr="00226E6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26E67" w:rsidRDefault="00226E67" w:rsidP="003E6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5FD" w:rsidRDefault="003E646B" w:rsidP="00267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реш</w:t>
      </w:r>
      <w:r w:rsidR="00E22D6F">
        <w:rPr>
          <w:rFonts w:ascii="Times New Roman" w:hAnsi="Times New Roman" w:cs="Times New Roman"/>
          <w:sz w:val="28"/>
          <w:szCs w:val="28"/>
        </w:rPr>
        <w:t xml:space="preserve">ения выносится </w:t>
      </w:r>
      <w:proofErr w:type="gramStart"/>
      <w:r w:rsidR="00E22D6F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5E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7910">
        <w:rPr>
          <w:rFonts w:ascii="Times New Roman" w:hAnsi="Times New Roman" w:cs="Times New Roman"/>
          <w:sz w:val="28"/>
          <w:szCs w:val="28"/>
        </w:rPr>
        <w:t xml:space="preserve">с </w:t>
      </w:r>
      <w:r w:rsidR="00E22D6F" w:rsidRPr="00056A22">
        <w:rPr>
          <w:rFonts w:ascii="Times New Roman" w:hAnsi="Times New Roman" w:cs="Times New Roman"/>
          <w:sz w:val="28"/>
          <w:szCs w:val="28"/>
        </w:rPr>
        <w:t xml:space="preserve">Положением о порядке внесения проектов муниципальных правовых актов </w:t>
      </w:r>
      <w:r w:rsidR="000C5EC1" w:rsidRPr="00056A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2D6F" w:rsidRPr="00056A22">
        <w:rPr>
          <w:rFonts w:ascii="Times New Roman" w:hAnsi="Times New Roman" w:cs="Times New Roman"/>
          <w:sz w:val="28"/>
          <w:szCs w:val="28"/>
        </w:rPr>
        <w:t>в Думу</w:t>
      </w:r>
      <w:proofErr w:type="gramEnd"/>
      <w:r w:rsidR="00E22D6F" w:rsidRPr="00056A22">
        <w:rPr>
          <w:rFonts w:ascii="Times New Roman" w:hAnsi="Times New Roman" w:cs="Times New Roman"/>
          <w:sz w:val="28"/>
          <w:szCs w:val="28"/>
        </w:rPr>
        <w:t xml:space="preserve"> Ханты-Мансийского района, утвержденным </w:t>
      </w:r>
      <w:r w:rsidR="00C17910" w:rsidRPr="00056A2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решением Думы </w:t>
      </w:r>
      <w:r w:rsidR="000C5EC1" w:rsidRPr="00056A2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                     </w:t>
      </w:r>
      <w:r w:rsidR="00C17910" w:rsidRPr="00056A2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Ханты-Мансийского района от </w:t>
      </w:r>
      <w:r w:rsidR="00C17910" w:rsidRPr="00056A2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22D6F" w:rsidRPr="00056A2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17910" w:rsidRPr="00056A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22D6F" w:rsidRPr="00056A22"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="00C17910" w:rsidRPr="00056A22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4F1FD4" w:rsidRPr="00056A22">
        <w:rPr>
          <w:rFonts w:ascii="Times New Roman" w:eastAsia="Times New Roman" w:hAnsi="Times New Roman" w:cs="Times New Roman"/>
          <w:bCs/>
          <w:sz w:val="28"/>
          <w:szCs w:val="28"/>
        </w:rPr>
        <w:t>18 № 370</w:t>
      </w:r>
      <w:r w:rsidR="00E2675B" w:rsidRPr="00056A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675FD" w:rsidRDefault="00091639" w:rsidP="00267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A22">
        <w:rPr>
          <w:rFonts w:ascii="Times New Roman" w:hAnsi="Times New Roman" w:cs="Times New Roman"/>
          <w:sz w:val="28"/>
          <w:szCs w:val="28"/>
        </w:rPr>
        <w:t>Рассмотрение проекта</w:t>
      </w:r>
      <w:r w:rsidR="000C5EC1" w:rsidRPr="00056A22">
        <w:rPr>
          <w:rFonts w:ascii="Times New Roman" w:hAnsi="Times New Roman" w:cs="Times New Roman"/>
          <w:sz w:val="28"/>
          <w:szCs w:val="28"/>
        </w:rPr>
        <w:t xml:space="preserve"> необходимо для </w:t>
      </w:r>
      <w:r w:rsidR="009309BD" w:rsidRPr="009309B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приведения муниципальных правовых актов Ханты-Мансийского района в соответствие с действующим законодательством,</w:t>
      </w:r>
      <w:r w:rsidR="009309BD" w:rsidRPr="009309B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Федеральн</w:t>
      </w:r>
      <w:r w:rsidR="00417DD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309BD" w:rsidRPr="009309B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17DD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309BD" w:rsidRPr="009309B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07.02.2011 № 6-ФЗ «Об общих принципах организации </w:t>
      </w:r>
      <w:r w:rsidR="00417D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9309BD" w:rsidRPr="009309BD">
        <w:rPr>
          <w:rFonts w:ascii="Times New Roman" w:eastAsia="Times New Roman" w:hAnsi="Times New Roman" w:cs="Times New Roman"/>
          <w:sz w:val="28"/>
          <w:szCs w:val="28"/>
        </w:rPr>
        <w:t xml:space="preserve">и деятельности контрольно-счетных органов субъектов Российской Федерации </w:t>
      </w:r>
      <w:r w:rsidR="00417DD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9309BD" w:rsidRPr="009309BD">
        <w:rPr>
          <w:rFonts w:ascii="Times New Roman" w:eastAsia="Times New Roman" w:hAnsi="Times New Roman" w:cs="Times New Roman"/>
          <w:sz w:val="28"/>
          <w:szCs w:val="28"/>
        </w:rPr>
        <w:t>и муниципальных образований»</w:t>
      </w:r>
      <w:r w:rsidR="00930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5FD" w:rsidRDefault="0048439C" w:rsidP="00267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73F4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AC594F" w:rsidRPr="008673F4">
        <w:rPr>
          <w:rFonts w:ascii="Times New Roman" w:hAnsi="Times New Roman" w:cs="Times New Roman"/>
          <w:sz w:val="28"/>
          <w:szCs w:val="28"/>
        </w:rPr>
        <w:t>у</w:t>
      </w:r>
      <w:r w:rsidR="009309BD">
        <w:rPr>
          <w:rFonts w:ascii="Times New Roman" w:hAnsi="Times New Roman" w:cs="Times New Roman"/>
          <w:sz w:val="28"/>
          <w:szCs w:val="28"/>
        </w:rPr>
        <w:t>чредить к</w:t>
      </w:r>
      <w:r w:rsidR="009309BD" w:rsidRPr="009309BD">
        <w:rPr>
          <w:rFonts w:ascii="Times New Roman" w:eastAsia="Times New Roman" w:hAnsi="Times New Roman" w:cs="Times New Roman"/>
          <w:sz w:val="28"/>
          <w:szCs w:val="28"/>
        </w:rPr>
        <w:t>онтрольно-счетный о</w:t>
      </w:r>
      <w:r w:rsidR="009309BD">
        <w:rPr>
          <w:rFonts w:ascii="Times New Roman" w:eastAsia="Times New Roman" w:hAnsi="Times New Roman" w:cs="Times New Roman"/>
          <w:sz w:val="28"/>
          <w:szCs w:val="28"/>
        </w:rPr>
        <w:t>рган муниципального образования</w:t>
      </w:r>
      <w:r w:rsidR="009309BD" w:rsidRPr="009309BD">
        <w:rPr>
          <w:rFonts w:ascii="Times New Roman" w:eastAsia="Times New Roman" w:hAnsi="Times New Roman" w:cs="Times New Roman"/>
          <w:sz w:val="28"/>
          <w:szCs w:val="28"/>
        </w:rPr>
        <w:t xml:space="preserve"> – контрольно-счетную палату Ханты-Мансийского района с правами юридического лица в форме муниципального казенног</w:t>
      </w:r>
      <w:r w:rsidR="002675FD">
        <w:rPr>
          <w:rFonts w:ascii="Times New Roman" w:eastAsia="Times New Roman" w:hAnsi="Times New Roman" w:cs="Times New Roman"/>
          <w:sz w:val="28"/>
          <w:szCs w:val="28"/>
        </w:rPr>
        <w:t>о учреждения.</w:t>
      </w:r>
    </w:p>
    <w:p w:rsidR="002675FD" w:rsidRDefault="009309BD" w:rsidP="00267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9BD">
        <w:rPr>
          <w:rFonts w:ascii="Times New Roman" w:eastAsia="Times New Roman" w:hAnsi="Times New Roman" w:cs="Times New Roman"/>
          <w:sz w:val="28"/>
          <w:szCs w:val="28"/>
        </w:rPr>
        <w:t xml:space="preserve">Положение о контрольно-счетной палате Ханты-Мансийского района </w:t>
      </w:r>
      <w:r w:rsidR="008D4B71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утвердить </w:t>
      </w:r>
      <w:r w:rsidRPr="009309BD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к </w:t>
      </w:r>
      <w:r w:rsidR="008D4B71">
        <w:rPr>
          <w:rFonts w:ascii="Times New Roman" w:eastAsia="Times New Roman" w:hAnsi="Times New Roman" w:cs="Times New Roman"/>
          <w:sz w:val="28"/>
          <w:szCs w:val="28"/>
        </w:rPr>
        <w:t>проекту решения</w:t>
      </w:r>
      <w:r w:rsidRPr="00930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003" w:rsidRDefault="008D4B71" w:rsidP="00046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предлагается определить вступление</w:t>
      </w:r>
      <w:r w:rsidRPr="008D4B71">
        <w:rPr>
          <w:rFonts w:ascii="Times New Roman" w:eastAsia="Times New Roman" w:hAnsi="Times New Roman" w:cs="Times New Roman"/>
          <w:sz w:val="28"/>
          <w:szCs w:val="28"/>
        </w:rPr>
        <w:t xml:space="preserve"> 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принятого решения</w:t>
      </w:r>
      <w:r w:rsidRPr="008D4B71">
        <w:rPr>
          <w:rFonts w:ascii="Times New Roman" w:eastAsia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(обнародования), но не ранее 1 января 2022 года.</w:t>
      </w:r>
    </w:p>
    <w:p w:rsidR="00046003" w:rsidRDefault="00AC594F" w:rsidP="00046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594F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9D26CA">
        <w:rPr>
          <w:rFonts w:ascii="Times New Roman" w:hAnsi="Times New Roman" w:cs="Times New Roman"/>
          <w:sz w:val="28"/>
          <w:szCs w:val="28"/>
        </w:rPr>
        <w:t xml:space="preserve">потребует внесения корректировки в </w:t>
      </w:r>
      <w:r w:rsidR="00892650">
        <w:rPr>
          <w:rFonts w:ascii="Times New Roman" w:hAnsi="Times New Roman" w:cs="Times New Roman"/>
          <w:sz w:val="28"/>
          <w:szCs w:val="28"/>
        </w:rPr>
        <w:t>решения Думы Ханты-Мансийского района</w:t>
      </w:r>
      <w:r w:rsidR="000B352C">
        <w:rPr>
          <w:rFonts w:ascii="Times New Roman" w:hAnsi="Times New Roman" w:cs="Times New Roman"/>
          <w:sz w:val="28"/>
          <w:szCs w:val="28"/>
        </w:rPr>
        <w:t>:</w:t>
      </w:r>
    </w:p>
    <w:p w:rsidR="00046003" w:rsidRDefault="00892650" w:rsidP="00046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26.10.2016 </w:t>
      </w:r>
      <w:r w:rsidR="00046003">
        <w:rPr>
          <w:rFonts w:ascii="Times New Roman" w:hAnsi="Times New Roman" w:cs="Times New Roman"/>
          <w:sz w:val="28"/>
          <w:szCs w:val="28"/>
        </w:rPr>
        <w:t xml:space="preserve">№ 14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денежном содержании лиц, замещающих муниципальные должности </w:t>
      </w:r>
      <w:r w:rsidR="000B352C">
        <w:rPr>
          <w:rFonts w:ascii="Times New Roman" w:hAnsi="Times New Roman" w:cs="Times New Roman"/>
          <w:sz w:val="28"/>
          <w:szCs w:val="28"/>
        </w:rPr>
        <w:t>Ханты-Мансийского района»;</w:t>
      </w:r>
    </w:p>
    <w:p w:rsidR="00046003" w:rsidRDefault="00892650" w:rsidP="00046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09.08.2006 № 37 «Об утверждении Положения о регулировании отдельных вопросов, связанных с осуществлением полномочий лицами, замещающими муниципальные должности Ханты-Мансийского рай</w:t>
      </w:r>
      <w:r w:rsidR="000B352C">
        <w:rPr>
          <w:rFonts w:ascii="Times New Roman" w:hAnsi="Times New Roman" w:cs="Times New Roman"/>
          <w:sz w:val="28"/>
          <w:szCs w:val="28"/>
        </w:rPr>
        <w:t>она»;</w:t>
      </w:r>
    </w:p>
    <w:p w:rsidR="002D49A6" w:rsidRDefault="002D49A6" w:rsidP="00046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9A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25.03.2011 № 8 </w:t>
      </w:r>
      <w:r w:rsidRPr="002D49A6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Положения о размерах и условиях оплаты труда муниципальных служащих органов местного самоуправления Ханты-Мансийского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B352C" w:rsidRPr="00046003" w:rsidRDefault="000B352C" w:rsidP="00046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18.12.2014 № 418 «О Порядке материально-технического </w:t>
      </w:r>
      <w:r w:rsidR="000460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и организационного обеспечения деятельности органов местного самоуправления Ханты-Мансийского района».</w:t>
      </w:r>
    </w:p>
    <w:p w:rsidR="00892650" w:rsidRDefault="00892650" w:rsidP="00892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CA" w:rsidRDefault="009D26CA" w:rsidP="00FB48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46B" w:rsidRPr="00C70DD9" w:rsidRDefault="003E646B" w:rsidP="003E6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7F1" w:rsidRDefault="005D67F1" w:rsidP="005D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646B">
        <w:rPr>
          <w:rFonts w:ascii="Times New Roman" w:hAnsi="Times New Roman" w:cs="Times New Roman"/>
          <w:sz w:val="28"/>
          <w:szCs w:val="28"/>
        </w:rPr>
        <w:t>ред</w:t>
      </w:r>
      <w:r w:rsidR="00B10394">
        <w:rPr>
          <w:rFonts w:ascii="Times New Roman" w:hAnsi="Times New Roman" w:cs="Times New Roman"/>
          <w:sz w:val="28"/>
          <w:szCs w:val="28"/>
        </w:rPr>
        <w:t>седатель</w:t>
      </w:r>
      <w:r w:rsidR="003E6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6B" w:rsidRDefault="005D67F1" w:rsidP="005D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3E646B" w:rsidRPr="000E4761" w:rsidRDefault="005D67F1" w:rsidP="002E549C">
      <w:pPr>
        <w:tabs>
          <w:tab w:val="left" w:pos="3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5EC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О.А.Бурычкина</w:t>
      </w:r>
      <w:proofErr w:type="spellEnd"/>
    </w:p>
    <w:p w:rsidR="005D14E7" w:rsidRDefault="005D14E7"/>
    <w:sectPr w:rsidR="005D14E7" w:rsidSect="000C5E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725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46B"/>
    <w:rsid w:val="0001409C"/>
    <w:rsid w:val="00046003"/>
    <w:rsid w:val="00056A22"/>
    <w:rsid w:val="00071F0D"/>
    <w:rsid w:val="00091639"/>
    <w:rsid w:val="000A4DC5"/>
    <w:rsid w:val="000A7D57"/>
    <w:rsid w:val="000B352C"/>
    <w:rsid w:val="000C5EC1"/>
    <w:rsid w:val="000D28C1"/>
    <w:rsid w:val="000E4993"/>
    <w:rsid w:val="000E5AAC"/>
    <w:rsid w:val="000F386C"/>
    <w:rsid w:val="000F7B63"/>
    <w:rsid w:val="00144982"/>
    <w:rsid w:val="00153793"/>
    <w:rsid w:val="001A0185"/>
    <w:rsid w:val="001B50DB"/>
    <w:rsid w:val="00226E67"/>
    <w:rsid w:val="00262D86"/>
    <w:rsid w:val="002675FD"/>
    <w:rsid w:val="00294C4A"/>
    <w:rsid w:val="002A1C1B"/>
    <w:rsid w:val="002C163E"/>
    <w:rsid w:val="002D49A6"/>
    <w:rsid w:val="002E549C"/>
    <w:rsid w:val="002F1F7D"/>
    <w:rsid w:val="00312762"/>
    <w:rsid w:val="003D4632"/>
    <w:rsid w:val="003E646B"/>
    <w:rsid w:val="004026A2"/>
    <w:rsid w:val="00414034"/>
    <w:rsid w:val="00417DDA"/>
    <w:rsid w:val="00430B08"/>
    <w:rsid w:val="0048398D"/>
    <w:rsid w:val="0048439C"/>
    <w:rsid w:val="004925F4"/>
    <w:rsid w:val="004A3DC1"/>
    <w:rsid w:val="004F1FD4"/>
    <w:rsid w:val="00543895"/>
    <w:rsid w:val="00575525"/>
    <w:rsid w:val="005D14E7"/>
    <w:rsid w:val="005D67F1"/>
    <w:rsid w:val="005E2635"/>
    <w:rsid w:val="00657C33"/>
    <w:rsid w:val="006A518B"/>
    <w:rsid w:val="006D474A"/>
    <w:rsid w:val="00760EEF"/>
    <w:rsid w:val="007B73E2"/>
    <w:rsid w:val="008673F4"/>
    <w:rsid w:val="00892650"/>
    <w:rsid w:val="00895A51"/>
    <w:rsid w:val="008D4B71"/>
    <w:rsid w:val="008F6D58"/>
    <w:rsid w:val="00922E2F"/>
    <w:rsid w:val="009309BD"/>
    <w:rsid w:val="00957A40"/>
    <w:rsid w:val="009D26CA"/>
    <w:rsid w:val="009D5FEC"/>
    <w:rsid w:val="009F6EE4"/>
    <w:rsid w:val="00A2042C"/>
    <w:rsid w:val="00AC594F"/>
    <w:rsid w:val="00B10394"/>
    <w:rsid w:val="00B53BF0"/>
    <w:rsid w:val="00B63533"/>
    <w:rsid w:val="00BC2F3F"/>
    <w:rsid w:val="00C17910"/>
    <w:rsid w:val="00C367A5"/>
    <w:rsid w:val="00C70DD9"/>
    <w:rsid w:val="00C82AAE"/>
    <w:rsid w:val="00C86A95"/>
    <w:rsid w:val="00CB5C3C"/>
    <w:rsid w:val="00D15FDA"/>
    <w:rsid w:val="00D6729F"/>
    <w:rsid w:val="00DA5390"/>
    <w:rsid w:val="00DB4120"/>
    <w:rsid w:val="00DC2CFB"/>
    <w:rsid w:val="00E06A5F"/>
    <w:rsid w:val="00E22A8E"/>
    <w:rsid w:val="00E22D6F"/>
    <w:rsid w:val="00E2675B"/>
    <w:rsid w:val="00E5478E"/>
    <w:rsid w:val="00EA7E2D"/>
    <w:rsid w:val="00F55725"/>
    <w:rsid w:val="00F67DCB"/>
    <w:rsid w:val="00F86FC3"/>
    <w:rsid w:val="00F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E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6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BAEC-223B-4396-978D-2CAAD06B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Burychkina</dc:creator>
  <cp:keywords/>
  <dc:description/>
  <cp:lastModifiedBy>Бурычкина</cp:lastModifiedBy>
  <cp:revision>46</cp:revision>
  <cp:lastPrinted>2021-07-13T11:11:00Z</cp:lastPrinted>
  <dcterms:created xsi:type="dcterms:W3CDTF">2017-02-09T11:15:00Z</dcterms:created>
  <dcterms:modified xsi:type="dcterms:W3CDTF">2021-12-06T11:16:00Z</dcterms:modified>
</cp:coreProperties>
</file>