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9B" w:rsidRDefault="0096349B" w:rsidP="00963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49B">
        <w:rPr>
          <w:rFonts w:ascii="Times New Roman" w:hAnsi="Times New Roman" w:cs="Times New Roman"/>
          <w:sz w:val="28"/>
          <w:szCs w:val="28"/>
        </w:rPr>
        <w:t>Заключение</w:t>
      </w:r>
    </w:p>
    <w:p w:rsidR="005E1E8E" w:rsidRDefault="0096349B" w:rsidP="00617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349B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96349B" w:rsidRDefault="0096349B" w:rsidP="00617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CA607A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CA607A" w:rsidRPr="00CA607A">
        <w:rPr>
          <w:rFonts w:ascii="Times New Roman" w:hAnsi="Times New Roman" w:cs="Times New Roman"/>
          <w:sz w:val="28"/>
          <w:szCs w:val="28"/>
        </w:rPr>
        <w:t xml:space="preserve"> публичных слушаний главы Хант</w:t>
      </w:r>
      <w:proofErr w:type="gramStart"/>
      <w:r w:rsidR="00CA607A" w:rsidRPr="00CA607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A607A" w:rsidRPr="00CA607A">
        <w:rPr>
          <w:rFonts w:ascii="Times New Roman" w:hAnsi="Times New Roman" w:cs="Times New Roman"/>
          <w:sz w:val="28"/>
          <w:szCs w:val="28"/>
        </w:rPr>
        <w:t xml:space="preserve"> Мансийско</w:t>
      </w:r>
      <w:r w:rsidR="004D5904">
        <w:rPr>
          <w:rFonts w:ascii="Times New Roman" w:hAnsi="Times New Roman" w:cs="Times New Roman"/>
          <w:sz w:val="28"/>
          <w:szCs w:val="28"/>
        </w:rPr>
        <w:t>го района от 07.06.2016 г. № 29</w:t>
      </w:r>
      <w:r w:rsidR="0097255E" w:rsidRPr="0097255E">
        <w:t xml:space="preserve"> </w:t>
      </w:r>
      <w:r w:rsidR="004D5904">
        <w:t>«</w:t>
      </w:r>
      <w:r w:rsidR="0097255E" w:rsidRPr="0097255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Думы Ханты-Мансийского </w:t>
      </w:r>
      <w:r w:rsidR="004D5904">
        <w:rPr>
          <w:rFonts w:ascii="Times New Roman" w:hAnsi="Times New Roman" w:cs="Times New Roman"/>
          <w:sz w:val="28"/>
          <w:szCs w:val="28"/>
        </w:rPr>
        <w:t>р</w:t>
      </w:r>
      <w:r w:rsidR="0097255E" w:rsidRPr="0097255E">
        <w:rPr>
          <w:rFonts w:ascii="Times New Roman" w:hAnsi="Times New Roman" w:cs="Times New Roman"/>
          <w:sz w:val="28"/>
          <w:szCs w:val="28"/>
        </w:rPr>
        <w:t>айона «О внесении изменений  в решение Думы Ханты-Мансийского района от 21.03.2008 № 284 «Об утверждении Правил землепользования и застройки межселенных территорий Ханты-Мансийского района»</w:t>
      </w:r>
      <w:r w:rsidR="004D5904">
        <w:rPr>
          <w:rFonts w:ascii="Times New Roman" w:hAnsi="Times New Roman" w:cs="Times New Roman"/>
          <w:sz w:val="28"/>
          <w:szCs w:val="28"/>
        </w:rPr>
        <w:t>.</w:t>
      </w:r>
    </w:p>
    <w:p w:rsidR="00F210AA" w:rsidRDefault="00F210AA" w:rsidP="00617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904" w:rsidRDefault="004D5904" w:rsidP="00F21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по проекту </w:t>
      </w:r>
      <w:r w:rsidR="00E833C2">
        <w:rPr>
          <w:rFonts w:ascii="Times New Roman" w:hAnsi="Times New Roman" w:cs="Times New Roman"/>
          <w:sz w:val="28"/>
          <w:szCs w:val="28"/>
        </w:rPr>
        <w:t>решения</w:t>
      </w:r>
      <w:r w:rsidRPr="004D5904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21.03.2008 № 284 «Об утверждении Правил землепользования и застройки межселенных территорий Ханты-Мансийского района».</w:t>
      </w:r>
    </w:p>
    <w:p w:rsidR="00F210AA" w:rsidRDefault="00F210AA" w:rsidP="00F210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3C2" w:rsidRDefault="00E833C2" w:rsidP="00F21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«12» августа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2219"/>
        <w:gridCol w:w="2709"/>
        <w:gridCol w:w="2465"/>
        <w:gridCol w:w="2465"/>
      </w:tblGrid>
      <w:tr w:rsidR="00E833C2" w:rsidTr="00051262">
        <w:tc>
          <w:tcPr>
            <w:tcW w:w="1526" w:type="dxa"/>
          </w:tcPr>
          <w:p w:rsidR="00E833C2" w:rsidRDefault="00E833C2" w:rsidP="0061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4" w:type="dxa"/>
          </w:tcPr>
          <w:p w:rsidR="00E833C2" w:rsidRDefault="00E833C2" w:rsidP="0061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пункта (части статьи) прое</w:t>
            </w:r>
            <w:r w:rsidR="005977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муниципального правового акта</w:t>
            </w:r>
          </w:p>
        </w:tc>
        <w:tc>
          <w:tcPr>
            <w:tcW w:w="2219" w:type="dxa"/>
          </w:tcPr>
          <w:p w:rsidR="00E833C2" w:rsidRDefault="008225DF" w:rsidP="0061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D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051262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Pr="008225DF">
              <w:rPr>
                <w:rFonts w:ascii="Times New Roman" w:hAnsi="Times New Roman" w:cs="Times New Roman"/>
                <w:sz w:val="28"/>
                <w:szCs w:val="28"/>
              </w:rPr>
              <w:t xml:space="preserve"> (части статьи) проекта муниципального правового акта</w:t>
            </w:r>
          </w:p>
        </w:tc>
        <w:tc>
          <w:tcPr>
            <w:tcW w:w="2709" w:type="dxa"/>
          </w:tcPr>
          <w:p w:rsidR="00E833C2" w:rsidRDefault="008225DF" w:rsidP="0061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предложений по проекту муниципального правового акта, лицо, высшее предложение (Ф.И.О.) место жительства)</w:t>
            </w:r>
          </w:p>
        </w:tc>
        <w:tc>
          <w:tcPr>
            <w:tcW w:w="2465" w:type="dxa"/>
          </w:tcPr>
          <w:p w:rsidR="00E833C2" w:rsidRDefault="008225DF" w:rsidP="0061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по пункту (части статьи) проекта муниципального правового акта</w:t>
            </w:r>
          </w:p>
        </w:tc>
        <w:tc>
          <w:tcPr>
            <w:tcW w:w="2465" w:type="dxa"/>
          </w:tcPr>
          <w:p w:rsidR="00E833C2" w:rsidRDefault="00051262" w:rsidP="0061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рассмотрения предложений, мотивированное обоснование принятых решений</w:t>
            </w:r>
          </w:p>
        </w:tc>
      </w:tr>
      <w:tr w:rsidR="00E833C2" w:rsidTr="00051262">
        <w:tc>
          <w:tcPr>
            <w:tcW w:w="1526" w:type="dxa"/>
          </w:tcPr>
          <w:p w:rsidR="00E833C2" w:rsidRDefault="00051262" w:rsidP="0061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E833C2" w:rsidRDefault="00051262" w:rsidP="0061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E833C2" w:rsidRDefault="00051262" w:rsidP="0061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9" w:type="dxa"/>
          </w:tcPr>
          <w:p w:rsidR="00E833C2" w:rsidRDefault="00051262" w:rsidP="0061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E833C2" w:rsidRDefault="00051262" w:rsidP="0061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E833C2" w:rsidRDefault="00051262" w:rsidP="0061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17A54" w:rsidRDefault="00617A54" w:rsidP="00617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3C2" w:rsidRDefault="00051262" w:rsidP="0061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не поступало</w:t>
      </w:r>
      <w:r w:rsidR="00617A54">
        <w:rPr>
          <w:rFonts w:ascii="Times New Roman" w:hAnsi="Times New Roman" w:cs="Times New Roman"/>
          <w:sz w:val="28"/>
          <w:szCs w:val="28"/>
        </w:rPr>
        <w:t>.</w:t>
      </w:r>
    </w:p>
    <w:p w:rsidR="00617A54" w:rsidRDefault="00617A54" w:rsidP="00617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A54" w:rsidRDefault="00617A54" w:rsidP="0061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</w:t>
      </w:r>
    </w:p>
    <w:p w:rsidR="00617A54" w:rsidRDefault="00617A54" w:rsidP="00617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A54" w:rsidRDefault="00617A54" w:rsidP="0061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слушаний:                                                                         _______________Ю.И. Корниенко</w:t>
      </w:r>
    </w:p>
    <w:p w:rsidR="00617A54" w:rsidRDefault="00617A54" w:rsidP="00617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A54" w:rsidRPr="0096349B" w:rsidRDefault="00617A54" w:rsidP="00617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подготовила:                                                                                                __________________С.Р. Козлова</w:t>
      </w:r>
    </w:p>
    <w:sectPr w:rsidR="00617A54" w:rsidRPr="0096349B" w:rsidSect="00F210AA">
      <w:pgSz w:w="16838" w:h="11906" w:orient="landscape"/>
      <w:pgMar w:top="426" w:right="1276" w:bottom="142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9B"/>
    <w:rsid w:val="00051262"/>
    <w:rsid w:val="004D5904"/>
    <w:rsid w:val="00597703"/>
    <w:rsid w:val="00617A54"/>
    <w:rsid w:val="008225DF"/>
    <w:rsid w:val="0096349B"/>
    <w:rsid w:val="0097255E"/>
    <w:rsid w:val="009E07CC"/>
    <w:rsid w:val="00AA5EFF"/>
    <w:rsid w:val="00CA607A"/>
    <w:rsid w:val="00E833C2"/>
    <w:rsid w:val="00F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Козлова</dc:creator>
  <cp:lastModifiedBy>Светлана Козлова</cp:lastModifiedBy>
  <cp:revision>1</cp:revision>
  <dcterms:created xsi:type="dcterms:W3CDTF">2016-12-02T04:56:00Z</dcterms:created>
  <dcterms:modified xsi:type="dcterms:W3CDTF">2016-12-02T05:08:00Z</dcterms:modified>
</cp:coreProperties>
</file>