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Приложение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от 15.03.2011 N 52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2A529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АДМИНИСТРАЦИИ ХАНТЫ-МАНСИЙСКОГО РАЙОНА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 УСТАНОВЛЕНИЮ ТАРИФОВ (ЦЕН) НА УСЛУГИ, ПРЕДОСТАВЛЯЕМЫЕ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МУНИЦИПАЛЬНЫМИ ПРЕДПРИЯТИЯМИ И УЧРЕЖДЕНИЯМИ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Администрации Ханты-Мансийского района</w:t>
      </w:r>
      <w:proofErr w:type="gramEnd"/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от 25.10.2011 N 204)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1. ПРЕДМЕТ РЕГУЛИРОВАНИЯ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Административный регламент по предоставлению муниципальной услуги по установлению тарифов (цен) на услуги, предоставляемые муниципальными предприятиями и учреждениями (далее - Заявитель), - нормативный правовой акт администрации Ханты-Мансийского района (далее - администрация района), устанавливающий порядок предоставления муниципальной услуги и стандарт предоставления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Порядок предоставления муниципальной услуги предусматривает: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 xml:space="preserve">установление сроков и последовательности административных процедур и административных действий администрации района по предоставлению муниципальной услуги по запросу Заявителя в соответствии с требованиями Федерального </w:t>
      </w:r>
      <w:hyperlink r:id="rId6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при осуществлении своих полномочий в соответствии с нормативными правовыми актами Российской Федерации, Ханты-Мансийского автономного округа - Югры, </w:t>
      </w:r>
      <w:hyperlink r:id="rId7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Ханты-Мансийского района и иными муниципальными нормативными правовыми актами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Ханты-Мансийского района, настоящим административным регламентом предоставления муниципальных услуг;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порядок взаимодействия при предоставлении муниципальной услуги между отраслевыми (функциональными) органами и должностными лицами администрации района, а также порядок взаимодействия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Ханты-Мансийского автономного округа - Югры, иными органами местного самоуправления, организациями, участвующими в предоставлении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2. НАИМЕНОВАНИЕ АДМИНИСТРАТИВНОГО РЕГЛАМЕНТА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Административный регламент по предоставлению муниципальной услуги по установлению тарифов (цен) на услуги, предоставляемые муниципальными предприятиями и учреждениями (далее - Регламент).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3. СВЕДЕНИЯ О ЗАЯВИТЕЛЯХ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1. За предоставлением муниципальной услуги вправе обратиться муниципальные предприятия и учреждения либо их уполномоченные представители, осуществляющие </w:t>
      </w:r>
      <w:r w:rsidRPr="002A5294">
        <w:rPr>
          <w:rFonts w:ascii="Times New Roman" w:hAnsi="Times New Roman" w:cs="Times New Roman"/>
          <w:sz w:val="24"/>
          <w:szCs w:val="24"/>
        </w:rPr>
        <w:lastRenderedPageBreak/>
        <w:t>деятельность по оказанию услуг на территории Ханты-Мансийского района, тарифы (цены) на которые регулируются органом местного самоуправления.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От имени Заявителя вправе обратиться физическое и юридическое лицо, имеющее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имени, при этом взаимодействовать с органами местного самоуправления (или с администрацией Ханты-Мансийского района, органами местного самоуправления Ханты-Мансийского района), организациями, участвующими в предоставлении муниципальной услуги.</w:t>
      </w:r>
      <w:proofErr w:type="gramEnd"/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4. ТРЕБОВАНИЯ К ИНФОРМИРОВАНИЮ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ПРАВИЛАХ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Информирование о правилах предоставления муниципальной услуги осуществляется в устной, письменной, электронной форме на условиях полноты, актуальности и достоверности в соответствии с настоящим Регламентом (далее - также информирование).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Информирование о порядке предоставления муниципальной услуги по установлению тарифов (цен) на услуги, предоставляемые муниципальными предприятиями и учреждениями Ханты-Мансийского района (далее - информирование).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2.1. Исполнение функций по информированию в соответствии с настоящей главой Регламента возлагается на комитет экономической политики администрации Ханты-Мансийского района (далее - Комитет), находящийся по адресу: 628002, г. Ханты-Мансийск, ул. Гагарина, дом 214, кабинет N 207, адрес электронный почты: eias@hmrn.ru; pavlova@hmrn.ru.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>График (режим) работы: ежедневно, кроме субботы и воскресенья и нерабочих праздничных дней, с 09 час. 00 мин. до 17 час. 00 мин. (в понедельник - до 18 час. 00 мин.) с перерывом на обед с 13 час. 00 мин. до 14 час. 00 мин.</w:t>
      </w:r>
      <w:proofErr w:type="gramEnd"/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Обеспечивают исполнение информирования в соответствии с возложенными должностными обязанностями специалисты муниципального органа.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4. По обращению, направленному в устной, письменной, электронной форме, предоставляется: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  <w:r w:rsidRPr="002A5294">
        <w:rPr>
          <w:rFonts w:ascii="Times New Roman" w:hAnsi="Times New Roman" w:cs="Times New Roman"/>
          <w:sz w:val="24"/>
          <w:szCs w:val="24"/>
        </w:rPr>
        <w:t>информация о месте нахождения, адресе электронной почты, графике работы Комитета и местах размещения указанной в настоящем абзаце информации в письменной, электронной форме;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2A5294">
        <w:rPr>
          <w:rFonts w:ascii="Times New Roman" w:hAnsi="Times New Roman" w:cs="Times New Roman"/>
          <w:sz w:val="24"/>
          <w:szCs w:val="24"/>
        </w:rPr>
        <w:t>информация по вопросам о порядке предоставления муниципальной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информация о местах размещения информации, указанной в </w:t>
      </w:r>
      <w:hyperlink w:anchor="Par73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4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настоящего пункта в письменной, электронной форме.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5. По обращению Заявителя предоставляется информация о ходе выполнения запроса о предоставлении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6. Устное информирование осуществляется при поступлении устного обращения по месту нахождения Комитета в соответствии с правилами приема, установленными </w:t>
      </w:r>
      <w:hyperlink r:id="rId8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Федерации", и по справочным телефонам: 8(3467) 35-27-64, 35-27-66.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7. Устное информирование по справочному телефону осуществляется по вопросам: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месте нахождения, адресе электронной почты, графике работы Комитета и местах размещения указанной в настоящем абзаце информации в письменной, электронной форме;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правовых основаниях предоставления муниципальной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перечне оснований в отказе предоставления муниципальной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ходе выполнения запроса о предоставлении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lastRenderedPageBreak/>
        <w:t>8. Письменное информирование осуществляется: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путем рассмотрения обращения, поступившего в письменной форме, в порядке, установленном Федеральным </w:t>
      </w:r>
      <w:hyperlink r:id="rId9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и направления ответа почтовым отправлением;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путем размещения на стендах в месте нахождения муниципального органа информации о месте нахождения, графике работы, адресе электронной почты муниципального органа, порядке предоставления муниципальной услуги с образцами заполнения форм документов и перечнем документов, необходимых для предоставления муниципальной услуги, информации о местах размещения и способах получения информации.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9. Электронное информирование осуществляется: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путем рассмотрения обращения, поступившего в форме электронного документа в порядке, установленном Федеральным </w:t>
      </w:r>
      <w:hyperlink r:id="rId10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от 02.05.2006 N 59 "О порядке рассмотрения обращений граждан Российской Федерации";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 xml:space="preserve">путем размещения на веб-сайте администрации муниципального образования Ханты-Мансийский район в разделе "Комитет экономической политики", подразделе "Регламент предоставления муниципальных услуг", "Тарифы и цены", по адресу - http://hmrn.ru/raion/ekonomika/Komitet/schedules/tariff_setting.php </w:t>
      </w:r>
      <w:bookmarkStart w:id="3" w:name="_GoBack"/>
      <w:bookmarkEnd w:id="3"/>
      <w:r w:rsidRPr="002A5294">
        <w:rPr>
          <w:rFonts w:ascii="Times New Roman" w:hAnsi="Times New Roman" w:cs="Times New Roman"/>
          <w:sz w:val="24"/>
          <w:szCs w:val="24"/>
        </w:rPr>
        <w:t>информации о месте нахождения, графике работы, адресе электронной почты муниципального органа, порядке предоставления муниципальной услуги, местах размещения и способах получения информации и ответов на вопросы, поступающие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по электронной почте в рубрике "Вопрос-Ответ".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1. НАИМЕНОВАНИЕ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Предоставление муниципальной услуги по установлению тарифов на услуги, предоставляемые муниципальными предприятиями и учреждениями.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в целях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обеспечения выполнения требований законодательства Российской Федерации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округа - Югры в области государственного регулирования цен (тарифов), повышения качества предоставления и доступности предоставления информации о порядке установления тарифов (цен) и определяет сроки и последовательность действий (административных процедур) при предоставлении муниципальной услуги в Ханты-Мансийском районе.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2. НАИМЕНОВАНИЕ ОРГАНА,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Органом, предоставляющим муниципальную услугу в соответствии с настоящим Регламентом, является администрация района.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Административные процедуры администрации района по предоставлению муниципальной услуги в соответствии с настоящим Регламентом исполняются Комитетом.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Комитет осуществляет: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нормативно-правовое, методическое и информационное обеспечение, связанное с предоставлением муниципальной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Заявителя о нормах действующего законодательства, устанавливающего порядок предоставления муниципальной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прием и регистрацию документов на согласование тарифов (цен) на услуги;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lastRenderedPageBreak/>
        <w:t>экспертизу представленных Заявителем документов, в том числе проверку представленных сведений;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подготовку заключения об установлении тарифов (цен);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подготовку проекта муниципального правового акта об установлении тарифов (цен);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подготовку уведомления об установлении (отказе в установлении) тарифов (цен);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формирование, ведение и хранение расчетных материалов, представленных получателями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 и должностными лицами администрации Ханты-Мансийского района, которые при предоставлении муниципальной услуги осуществляют согласование проекта муниципального правового акта.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муниципальные предприятия и учреждения, осуществляющие деятельность по оказанию услуг на территории Ханты-Мансийского района, тарифы (цены) на которые регулируются органом местного самоуправления.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Заявитель осуществляет действия, в том числе согласования, необходимые для получения муниципальной услуги, и связанные с ними обращения в соответствующие государственные органы, организации, участвующие в предоставлении муниципальной услуги, прямо предусмотренные настоящим Регламентом. Требовать осуществления иных действий, в том числе согласований, запрещается.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3. РЕЗУЛЬТАТ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Конечным результатом исполнения муниципальной услуги является установление тарифов (цен) на услуги, предоставляемые муниципальными предприятиями и учреждениями, утвержденные муниципальным правовым актом администрации района.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Предоставление муниципальной услуги завершается путем получения Заявителем уведомления об установлении тарифов (цен) на услуги либо уведомления об отказе в установлении тарифов (цен) на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При наличии положительного уведомления издается муниципальный нормативный правовой акт об установлении тарифов (цен) на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4. СРОК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Муниципальная услуга предоставляется муниципальным предприятиям и учреждениям, осуществляющим свою деятельность на территории Ханты-Мансийского района, на основании письменного обращения Заявителя.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2. Срок предоставления муниципальной услуги не может превышать 27 рабочих дней с момента регистрации заявления, при наличии всех документов согласно перечню, установленному </w:t>
      </w:r>
      <w:hyperlink w:anchor="Par144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пунктом 1 главы 6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настоящего Регламента. В случае неполноты или несоответствия представленного пакета документов перечню они возвращаются Заявителю не позднее пяти дней с момента их получения Комитетом, о чем Заявитель уведомляется письменно. При этом сроки рассмотрения документов, установленные настоящим пунктом, исчисляются с момента представления документов в полном объеме.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5. ПРАВОВЫЕ ОСНОВАНИЯ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1. Муниципальная услуга предоставляется в соответствии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>: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2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3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30.09.2008 N 97-оз "О государственном регулировании и контроле за ценами (тарифами) на товары (услуги) </w:t>
      </w:r>
      <w:proofErr w:type="gramStart"/>
      <w:r w:rsidR="00E439E8" w:rsidRPr="002A52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439E8" w:rsidRPr="002A5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9E8" w:rsidRPr="002A529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E439E8" w:rsidRPr="002A5294">
        <w:rPr>
          <w:rFonts w:ascii="Times New Roman" w:hAnsi="Times New Roman" w:cs="Times New Roman"/>
          <w:sz w:val="24"/>
          <w:szCs w:val="24"/>
        </w:rPr>
        <w:t xml:space="preserve"> автономном округе - Югре";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01.02.2001 N 17-п "О регулировании цен (тарифов) на продукцию (товары, услуги) в автономном округе";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от 28.05.2008 N 315 "Об утверждении Положения о порядке принятия решений об установлении тарифов (цен) на услуги муниципальных предприятий и учреждений Ханты-Мансийского района";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администрации Ханты-Мансийского района от 21.09.2009 N 126 "Об утверждении Положения о порядке формирования и финансового обеспечения выполнения муниципального задания";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иными нормативными актами по вопросам предоставления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6. ИСЧЕРПЫВАЮЩИЙ ПЕРЕЧЕНЬ ДОКУМЕНТОВ,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И ОБЯЗАТЕЛЬНЫХ ДЛЯ ПРЕДОСТАВЛЕНИЯ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2A5294">
        <w:rPr>
          <w:rFonts w:ascii="Times New Roman" w:hAnsi="Times New Roman" w:cs="Times New Roman"/>
          <w:sz w:val="24"/>
          <w:szCs w:val="24"/>
        </w:rPr>
        <w:t>1. Для получения услуги Заявитель направляет в Комитет следующие документы: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пояснительную записку, в которой указывается и обосновывается заявленный уровень тарифов (цен);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копии учредительных документов (с учетом изменений и дополнений, действующих на дату обращения), лицензии на лицензируемый вид деятельности;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копию приказа об учетной политике;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копию Положения об оплате труда работников;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копию штатного расписания, расчетов нормативной численности, фонда оплаты труда работников, подписанных и согласованных в установленном порядке;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копию Положения о текущем премировании работников;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копию уведомления о размере страховых взносов на обязательное страхование от несчастных случаев, единого социального налога;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копию производственной программы на расчетный период регулирования, включающей показатели производственной деятельности;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копии бухгалтерской отчетности, включая баланс предприятия с его расшифровками;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пользования, владения имуществом, необходимым для оказания соответствующих услуг;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расчет минимальной прибыли, включаемой в тарифы (цены), необходимой для обеспечения нормальной хозрасчетной деятельности субъектов ценообразования, но не выше предельно установленной на регулируемые виды деятельности;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2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расчет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стоимости тарифов (цен) на услуги с приложением нормативной документации, утвержденной в установленном порядке, подтверждающей трудоемкость, нормы времени на выполнение услуг, в том числе сметы затрат на содержание, расчет амортизационных отчислений, согласно приложению 1 к Регламенту.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Все вышеперечисленные документы должны быть заверены в установленном порядке, скреплены печатями, иметь надлежащие подписи сторон или определенных законодательством должностных лиц.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Для оказания муниципальной услуги по настоящему Регламенту запрещается требовать от Заявителя следующие документы, которые должны быть истребованы Комитетом самостоятельно от территориальных федеральных органов исполнительной власти: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документ налогового органа на последнюю отчетную дату об отсутствии у Заявителя </w:t>
      </w:r>
      <w:r w:rsidRPr="002A5294">
        <w:rPr>
          <w:rFonts w:ascii="Times New Roman" w:hAnsi="Times New Roman" w:cs="Times New Roman"/>
          <w:sz w:val="24"/>
          <w:szCs w:val="24"/>
        </w:rPr>
        <w:lastRenderedPageBreak/>
        <w:t>просроченной задолженности по налоговым и иным обязательным платежам в бюджеты бюджетной системы Российской Федерации;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либо индивидуальных предпринимателей.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7. ИСЧЕРПЫВАЮЩИЙ ПЕРЕЧЕНЬ ОСНОВАНИЙ ДЛЯ ОТКАЗА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ПРИЕМЕ ДОКУМЕНТОВ ДЛЯ ПРЕДОСТАВЛЕНИЯ МУНИЦИПАЛЬНЫХ УСЛУГ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по следующим основаниям: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не представлены документы в соответствии с настоящим Регламентом;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представлены недостоверные сведения и документы.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8. ПЕРЕЧЕНЬ УСЛУГ, НЕОБХОДИМЫХ И ОБЯЗАТЕЛЬНЫХ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ОРГАНИЗАЦИЯМИ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Муниципальная услуга предоставляется администрацией района в соответствии с настоящим Регламентом без участия организации, оказывающей перечень услуг, необходимых и обязательных для предоставления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9. ДРУГИЕ ПОЛОЖЕНИЯ, ХАРАКТЕРИЗУЮЩИЕ ТРЕБОВАНИЯ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 ПРЕДОСТАВЛЕНИЮ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 УСТАНОВЛЕНИЮ ТАРИФОВ (ЦЕН)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Предоставление муниципальной услуги по установлению тарифов (цен) осуществляется на безвозмездной основе.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Подача документов на получение услуги производится без ожидания в очереди.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83"/>
      <w:bookmarkEnd w:id="5"/>
      <w:r w:rsidRPr="002A5294">
        <w:rPr>
          <w:rFonts w:ascii="Times New Roman" w:hAnsi="Times New Roman" w:cs="Times New Roman"/>
          <w:sz w:val="24"/>
          <w:szCs w:val="24"/>
        </w:rPr>
        <w:t>Глава 10. СРОК РЕГИСТРАЦИИ ОБРАЩЕНИЯ ЗАЯВИТЕЛЯ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Регистрация обращения о предоставлении муниципальной услуги осуществляется в следующие сроки: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 непосредственном обращении в место нахождения Исполнителя (в устной форме) - в течение не более тридцати минут;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 направлении почтовым отправлением - в течение не более двух дней, следующих за днем поступления.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11. ТРЕБОВАНИЯ К ПОМЕЩЕНИЯМ, В КОТОРЫХ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ПРЕДОСТАВЛЯЕТСЯ МУНИЦИПАЛЬНАЯ УСЛУГА, К ЗАЛУ ОЖИДАНИЯ,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МЕСТАМ ДЛЯ ЗАПОЛНЕНИЯ ЗАПРОСА О ПРЕДОСТАВЛЕНИИ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 С ОБРАЗЦАМИ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Помещения, в которых предоставляется муниципальная услуга, размещают не выше второго этажа здания, в котором находится Исполнитель.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оборудуются пандусами, специальными ограждениями и перилами, в том числе для передвижения на инвалидной коляске. Прием запроса для </w:t>
      </w:r>
      <w:r w:rsidRPr="002A5294">
        <w:rPr>
          <w:rFonts w:ascii="Times New Roman" w:hAnsi="Times New Roman" w:cs="Times New Roman"/>
          <w:sz w:val="24"/>
          <w:szCs w:val="24"/>
        </w:rPr>
        <w:lastRenderedPageBreak/>
        <w:t>инвалидов на коляске обеспечивается на первом этаже здания.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Прием Заявителей осуществляется в специально предназначенном для этого помещении, при этом прием документов, необходимых для предоставления муниципальной услуги, и выдача документов осуществляются в одном кабинете.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4. На входе в помещение, в котором предоставляется муниципальная услуга, размещается табличка с наименованием структурного органа и инициалов должностного лица, исполняющего соответствующие обязанности при предоставлении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5. Места ожидания оборудуются в коридорах в непосредственной близости к месту приема запроса (кабинету Исполнителя) стульями и иным оборудованием в соответствии с санитарно-гигиеническими нормами и требованиями пожарной безопасности.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6. Места для заполнения запросов при обращении предоставляются в кабинетах Исполнителя.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7. Информационный стенд с образцами заполнения форм документов и перечнем документов, необходимых для предоставления муниципальной услуги, размещается на первом этаже здания, в котором находится Исполнитель, при входе.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12. ПОКАЗАТЕЛИ ДОСТУПНОСТИ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Показателями доступности и качества муниципальной услуги являются: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услуг;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количество обоснованных жалоб на решения и действия (бездействия), принимаемые и совершаемые (не совершаемые) ответственными должностными лицами;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возможность предоставления муниципальной услуги, исключая порядок очередности.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Раздел III. ПОРЯДОК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1. АДМИНИСТРАТИВНЫЕ ПРОЦЕДУРЫ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В состав предоставления муниципальной услуги входят следующие административные процедуры (функции):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регистрация обращения о предоставлении муниципальной услуги по установлению тарифов (цен);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рассмотрение обращения о предоставлении муниципальной услуги по установлению тарифов (цен).</w:t>
      </w:r>
    </w:p>
    <w:p w:rsidR="00E439E8" w:rsidRPr="002A5294" w:rsidRDefault="00D16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97" w:history="1">
        <w:r w:rsidR="00E439E8" w:rsidRPr="002A5294">
          <w:rPr>
            <w:rFonts w:ascii="Times New Roman" w:hAnsi="Times New Roman" w:cs="Times New Roman"/>
            <w:color w:val="0000FF"/>
            <w:sz w:val="24"/>
            <w:szCs w:val="24"/>
          </w:rPr>
          <w:t>Схема</w:t>
        </w:r>
      </w:hyperlink>
      <w:r w:rsidR="00E439E8" w:rsidRPr="002A5294">
        <w:rPr>
          <w:rFonts w:ascii="Times New Roman" w:hAnsi="Times New Roman" w:cs="Times New Roman"/>
          <w:sz w:val="24"/>
          <w:szCs w:val="24"/>
        </w:rPr>
        <w:t xml:space="preserve"> административных процедур указана в приложении 2 к настоящему Регламенту.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2. РЕГИСТРАЦИЯ ОБРАЩЕНИЯ О ПРЕДОСТАВЛЕНИИ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МУНИЦИПАЛЬНОЙ УСЛУГИ ПО УСТАНОВЛЕНИЮ ТАРИФОВ (ЦЕН)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1. В состав административной процедуры входит административное действие по принятию решения о регистрации обращения или отказе в регистрации обращения в пределах сроков, установленных </w:t>
      </w:r>
      <w:hyperlink w:anchor="Par183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главой 10 раздела II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2. Юридическим фактом, являющимся основанием для начала административных </w:t>
      </w:r>
      <w:r w:rsidRPr="002A5294">
        <w:rPr>
          <w:rFonts w:ascii="Times New Roman" w:hAnsi="Times New Roman" w:cs="Times New Roman"/>
          <w:sz w:val="24"/>
          <w:szCs w:val="24"/>
        </w:rPr>
        <w:lastRenderedPageBreak/>
        <w:t>действий, является обращение Заявителя в устной или письменной форме.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Ответственным должностным лицом по исполнению административного действия является специалист-эксперт отдела тарифной и ценовой политики комитета экономической политики администрации района, на период его отсутствия - начальник отдела тарифной и ценовой политики Комитета.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4. Результатом административной процедуры является решение о регистрации обращения или об отказе в регистрации обращения.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5. Регистрация обращения с приложенными документами осуществляется по мере их поступления в </w:t>
      </w:r>
      <w:hyperlink w:anchor="Par453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учета и регистрации документов, который ведется по форме согласно приложению 3 к настоящему Регламенту.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6. Должностное лицо отдела тарифной и ценовой политики Комитета, ответственное за прием документов: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6.1. Делает отметку в журнале, проставляет учетный номер и дату обращения, сверяет их с документами, указанными в описи.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6.2. Проверяет соответствие документов установленным требованиям, удостоверяясь, что: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документы (копии документов), заверенные в установленном порядке, скреплены печатями, имеют надлежащие подписи сторон или определенных законодательством должностных лиц;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и индивидуальных предпринимателей - без сокращений, с указанием их мест нахождения;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документах нет подчисток и иных не оговоренных в них исправлений;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не позволяющих уяснить их содержание.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3. РАССМОТРЕНИЕ ОБРАЩЕНИЯ О ПРЕДОСТАВЛЕНИИ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МУНИЦИПАЛЬНОЙ УСЛУГИ ПО УСТАНОВЛЕНИЮ ТАРИФОВ (ЦЕН)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В состав административной процедуры входят следующие административные действия: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подготовка уведомления об установлении (отказе в установлении) тарифов (цен);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утверждение тарифов (цен) муниципальным правовым актом администрации района;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информирование Заявителя об установлении (отказе в установлении) тарифов (цен).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Процедура рассмотрения документов заключается в проверке представленных документов, подготовке и принятии проекта муниципального правового акта об установлении тарифов (цен). В процессе рассмотрения документов Комитет вправе направить запрос в департамент строительства, архитектуры и ЖКХ администрации Ханты-Мансийского района (далее - Департамент) в части согласования производственных (объемных) показателей, необходимых для установления тарифов (цен). Департамент в течение 5 рабочих дней со дня поступления запроса готовит заключение.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По итогам рассмотрения документов в адрес Заявителя в течение 1 дня направляется </w:t>
      </w:r>
      <w:hyperlink w:anchor="Par478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об установлении тарифов (цен) по форме согласно приложению 4 с приложением муниципального правового акта или об отказе в установлении тарифов (цен).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 уведомлению об установлении тарифов (цен) прилагается протокол рассмотрения расчета стоимости тарифов (цен), содержащий, в том числе основания изменения тарифов (цен), сформированных Исполнителем.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Заявителю направляется мотивированное уведомление об отказе в установлении тарифов (цен).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lastRenderedPageBreak/>
        <w:t xml:space="preserve">Раздел IV. ФОРМЫ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Глава 1. ТЕКУЩИЙ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И ИСПОЛНЕНИЕМ АДМИНИСТРАТИВНОГО РЕГЛАМЕНТА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1. Осуществление текущего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Комитета положений настоящего Регламента и иных нормативных правовых актов, устанавливающих требования к порядку предоставления муниципальных услуг органами местного самоуправления, а также за принятием решений, возлагается на председателя Комитета.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2. ПОРЯДОК, ФОРМЫ И ПЕРИОДИЧНОСТЬ ПРОВЕДЕНИЯ ПРОВЕРОК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С целью контроля соблюдения и исполнения настоящего Регламента, обеспечения досудебной защиты прав Заявителей, достижения показателей качества предоставления муниципальной услуги проводятся проверки полноты и качества предоставления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Организация и проведение проверок полноты и качества предоставления муниципальной услуги осуществляется уполномоченным органом или должностным лицом (должностными лицами) администрации района.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Проверки проводятся в плановом и внеплановом порядке, по их результатам оформляется соответствующий акт. Проверки проводятся в документарной форме, их предметом являются сведения, содержащиеся в деле Заявителя и в документах, оформляемых при предоставлении муниципальной услуги в соответствии с настоящим Регламентом.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4. Плановая проверка проводится в соответствии с планом мероприятий администрации района, внеплановая проверка проводится на основании поступившей жалобы Заявителя на решения и действия (бездействия) ответственного должностного лица.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5. Результаты проверки являются основаниями для принятия соответствующих решений.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3. ОТВЕТСТВЕННОСТЬ ЗА НАРУШЕНИЯ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За несоблюдение настоящего Регламента при принятии решения и совершении (</w:t>
      </w:r>
      <w:proofErr w:type="spellStart"/>
      <w:r w:rsidRPr="002A5294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2A5294">
        <w:rPr>
          <w:rFonts w:ascii="Times New Roman" w:hAnsi="Times New Roman" w:cs="Times New Roman"/>
          <w:sz w:val="24"/>
          <w:szCs w:val="24"/>
        </w:rPr>
        <w:t>) действий (бездействия) в ходе предоставления муниципальной услуги виновные ответственные должностные лица несут ответственность в соответствии с действующим законодательством.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ОБЖАЛОВАНИЯ ДЕЙСТВИЙ (БЕЗДЕЙСТВИЙ), СОВЕРШАЕМЫХ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(НЕ СОВЕРШАЕМЫХ), И РЕШЕНИЙ, ПРИНЯТЫХ В ХОДЕ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80"/>
      <w:bookmarkEnd w:id="6"/>
      <w:r w:rsidRPr="002A5294">
        <w:rPr>
          <w:rFonts w:ascii="Times New Roman" w:hAnsi="Times New Roman" w:cs="Times New Roman"/>
          <w:sz w:val="24"/>
          <w:szCs w:val="24"/>
        </w:rPr>
        <w:t>Глава 1. ПРАВО НА ОБРАЩЕНИЕ С ЖАЛОБОЙ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Каждый Заявитель вправе обратиться в администрацию Ханты-Мансийского района с жалобой, если считает что действия (бездействия), совершаемые (не совершаемые), и принятые решения ответственными должностными лицами в ходе предоставления </w:t>
      </w:r>
      <w:r w:rsidRPr="002A529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соответствуют настоящему Регламенту.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2. СВЕДЕНИЯ О ПРЕДМЕТЕ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ДОСУДЕБНОГО (ВНЕСУДЕБНОГО) ОБЖАЛОВАНИЯ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Предметом досудебного (внесудебного) обжалования являются: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бездействие, то есть </w:t>
      </w:r>
      <w:proofErr w:type="spellStart"/>
      <w:r w:rsidRPr="002A5294">
        <w:rPr>
          <w:rFonts w:ascii="Times New Roman" w:hAnsi="Times New Roman" w:cs="Times New Roman"/>
          <w:sz w:val="24"/>
          <w:szCs w:val="24"/>
        </w:rPr>
        <w:t>несовершение</w:t>
      </w:r>
      <w:proofErr w:type="spellEnd"/>
      <w:r w:rsidRPr="002A529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 административных действий ответственными должностными лицами;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решения, принятые в ходе предоставления муниципальной услуги ответственными должностными лицами.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3. ИСЧЕРПЫВАЮЩИЙ ПЕРЕЧЕНЬ ОСНОВАНИЙ ДЛЯ ОТКАЗА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РАССМОТРЕНИИ ЖАЛОБЫ ЛИБО ПРИОСТАНОВЛЕНИЯ ЕЕ РАССМОТРЕНИЯ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Заявителю отказывается в рассмотрении жалобы по следующим основаниям: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если не указано полное наименование Заявителя - для юридического лица или фамилия и инициалы Заявителя - для индивидуального предпринимателя, почтовый адрес, по которому должен быть направлен ответ, ответ на жалобу не дается;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уполномоченный государственный орган в соответствии с его компетенцией;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направляется ответ о недопустимости злоупотребления правом;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об этом в течение семи дней со дня регистрации жалобы сообщается Заявителю, подавшему жалобу, если его наименование (для юридического лица) или фамилия и инициалы (для индивидуального предпринимателя) и почтовый адрес поддаются прочтению;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если по результатам рассмотрения жалобы, поданной по тем же основаниям и тому же предмету, принималось решение, и оно было доведено до Заявителя - Заявителю сообщается об отсутствии оснований для пересмотра жалобы в связи с ее повторностью.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4. ОСНОВАНИЯ ДЛЯ НАЧАЛА ПРОЦЕДУРЫ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ДОСУДЕБНОГО (ВНЕСУДЕБНОГО) ОБЖАЛОВАНИЯ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Процедура досудебного (внесудебного) обжалования в соответствии с настоящим Регламентом осуществляется на основании жалобы, поданной Заявителем в форме устного обращения или письменного документа (далее - письменная форма).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По усмотрению Заявителя жалоба в письменной форме подается почтовым отправлением или непосредственно в место подачи.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3. Место подачи: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письменной форме по адресу: 628002, г. Ханты-Мансийск, ул. Гагарина, д. 214;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>в устной форме по адресу: г. Ханты-Мансийск, ул. Гагарина, д. 214, кабинет 207, в рабочие дни и часы, информация о которых размещается на веб-сайте администрации муниципального образования Ханты-Мансийский район, в разделе "Комитет экономической политики", подразделы "Регламент предоставления муниципальных услуг", "Тарифы и цены" по адресу - http://hmrn.ru/raion/ekonomika/Komitet/schedules/tariff_setting.php.</w:t>
      </w:r>
      <w:proofErr w:type="gramEnd"/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4. В жалобе Заявитель указывает свое наименование (для юридического лица) или </w:t>
      </w:r>
      <w:r w:rsidRPr="002A5294">
        <w:rPr>
          <w:rFonts w:ascii="Times New Roman" w:hAnsi="Times New Roman" w:cs="Times New Roman"/>
          <w:sz w:val="24"/>
          <w:szCs w:val="24"/>
        </w:rPr>
        <w:lastRenderedPageBreak/>
        <w:t>фамилию и инициалы (для индивидуального предпринимателя), почтовый адрес, по которому должен быть направлен ответ, излагает обстоятельства и предмет обжалования, подпись (личную или законного представителя) и дату.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5. При личном приеме Заявитель предъявляет документ, удостоверяющий его полномочия и личность. Содержание жалобы в форме устного обращения заносится в карточку личного приема Заявителя. В случае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если изложенные в жалобе в форме устного обращения факты и обстоятельства являются очевидными и не требуют дополнительной проверки, жалоба рассматривается в ходе личного приема и ответ о результате рассмотрения с согласия гражданина дается устно в ходе приема, о чем делается запись в карточке личного приема Заявителя. В остальных случаях жалоба регистрируется и рассматривается в порядке, установленном настоящим Регламентом.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6. Жалоба регистрируется в порядке и сроки, установленные Инструкцией по делопроизводству в администрации Ханты-Мансийского района.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5. ПОЛУЧЕНИЕ ИНФОРМАЦИИ И ДОКУМЕНТОВ,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529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Непосредственно при подаче Заявитель по усмотрению предоставляет информацию и документы (или их копии), обосновывающие жалобу относительно предмета обжалования.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Для рассмотрения обоснованности жалобы уполномоченным лицом запрашиваются документы, письменные пояснения относительно предмета обжалования, которые предоставляются в срок, установленный запросом.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6. ДОЛЖНОСТНЫЕ ЛИЦА АДМИНИСТРАЦИИ РАЙОНА,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УПОЛНОМОЧЕННЫЕ НА РАССМОТРЕНИЕ ЖАЛОБ ЗАЯВИТЕЛЕЙ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Должностное лицо администрации района, уполномоченное на рассмотрение жалоб Заявителей в досудебном (внесудебном) порядке в отношении действий (бездействий), совершаемых (не совершаемых) и принятых решений ответственными должностными лицами Комитета, - председатель Комитета.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7. СРОКИ РАССМОТРЕНИЯ ЖАЛОБЫ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1. Жалоба рассматривается в соответствии с настоящим Регламентом в срок не более тридцати дней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A5294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Глава 8. РЕЗУЛЬТАТЫ ДОСУДЕБНОГО (ВНЕСУДЕБНОГО) ОБЖАЛОВАНИЯ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1. По результату рассмотрения жалобы уполномоченное лицо принимает решение об обоснованности или необоснованности жалобы Заявителя и направляет письменный ответ Заявителю.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2. При установлении обоснованности жалобы уполномоченное лицо в пределах своих полномочий принимает меры, направленные на восстановление или защиту нарушенных прав и свобод Заявителя.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Приложение 1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к Регламенту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Par342"/>
      <w:bookmarkEnd w:id="7"/>
      <w:r w:rsidRPr="002A5294">
        <w:rPr>
          <w:rFonts w:ascii="Times New Roman" w:hAnsi="Times New Roman" w:cs="Times New Roman"/>
          <w:sz w:val="20"/>
          <w:szCs w:val="20"/>
        </w:rPr>
        <w:t>РАСЧЕТ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A5294">
        <w:rPr>
          <w:rFonts w:ascii="Times New Roman" w:hAnsi="Times New Roman" w:cs="Times New Roman"/>
          <w:sz w:val="20"/>
          <w:szCs w:val="20"/>
        </w:rPr>
        <w:t>стоимости тарифов (цен)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A5294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A5294">
        <w:rPr>
          <w:rFonts w:ascii="Times New Roman" w:hAnsi="Times New Roman" w:cs="Times New Roman"/>
          <w:sz w:val="20"/>
          <w:szCs w:val="20"/>
        </w:rPr>
        <w:t>(наименование муниципальной услуги)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720"/>
        <w:gridCol w:w="1560"/>
        <w:gridCol w:w="1200"/>
      </w:tblGrid>
      <w:tr w:rsidR="00E439E8" w:rsidRPr="002A5294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         Статьи расходов </w:t>
            </w:r>
            <w:hyperlink w:anchor="Par383" w:history="1">
              <w:r w:rsidRPr="002A529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Объем, 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>количество,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>численность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Расходы,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руб.  </w:t>
            </w: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1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5    </w:t>
            </w: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Прямые расходы </w:t>
            </w:r>
            <w:hyperlink w:anchor="Par384" w:history="1">
              <w:r w:rsidRPr="002A529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**</w:t>
              </w:r>
            </w:hyperlink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Фонд оплаты труда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на ФОТ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Амортизация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Прочие прямые расходы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Косвенные расходы </w:t>
            </w:r>
            <w:hyperlink w:anchor="Par385" w:history="1">
              <w:r w:rsidRPr="002A529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***</w:t>
              </w:r>
            </w:hyperlink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Общехозяйственные (накладные) расходы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Итого расходов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Рентабельность (фонд плановых накоплений),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%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Всего расходов с рентабельностью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НДС, %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Тариф (цена) за единицу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Примечание: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3"/>
      <w:bookmarkEnd w:id="8"/>
      <w:r w:rsidRPr="002A5294">
        <w:rPr>
          <w:rFonts w:ascii="Times New Roman" w:hAnsi="Times New Roman" w:cs="Times New Roman"/>
          <w:sz w:val="24"/>
          <w:szCs w:val="24"/>
        </w:rPr>
        <w:t>* Перечень указанных статей расходов не является окончательным и может быть дополнен другими статьями расходов в зависимости от оказываемой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84"/>
      <w:bookmarkEnd w:id="9"/>
      <w:r w:rsidRPr="002A5294">
        <w:rPr>
          <w:rFonts w:ascii="Times New Roman" w:hAnsi="Times New Roman" w:cs="Times New Roman"/>
          <w:sz w:val="24"/>
          <w:szCs w:val="24"/>
        </w:rPr>
        <w:t>** К прямым расходам относятся расходы, непосредственно связанные с производством (оказанием муниципальной услуги и полностью переносимые на ее стоимость).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85"/>
      <w:bookmarkEnd w:id="10"/>
      <w:r w:rsidRPr="002A5294">
        <w:rPr>
          <w:rFonts w:ascii="Times New Roman" w:hAnsi="Times New Roman" w:cs="Times New Roman"/>
          <w:sz w:val="24"/>
          <w:szCs w:val="24"/>
        </w:rPr>
        <w:t>*** К косвенным (накладным, общехозяйственным) расходам относятся расходы, которые не могут быть прямо отнесены на стоимость муниципальной услуги.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Ф.И.О. исполнителя,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телефон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Приложение 2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к Регламенту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ar397"/>
      <w:bookmarkEnd w:id="11"/>
      <w:r w:rsidRPr="002A5294">
        <w:rPr>
          <w:rFonts w:ascii="Times New Roman" w:hAnsi="Times New Roman" w:cs="Times New Roman"/>
          <w:sz w:val="20"/>
          <w:szCs w:val="20"/>
        </w:rPr>
        <w:t>СХЕМА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A5294">
        <w:rPr>
          <w:rFonts w:ascii="Times New Roman" w:hAnsi="Times New Roman" w:cs="Times New Roman"/>
          <w:sz w:val="20"/>
          <w:szCs w:val="20"/>
        </w:rPr>
        <w:t>АДМИНИСТРАТИВНЫХ ПРОЦЕДУР</w:t>
      </w: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/───────────────────────────────────────────────\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Заявитель       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предоставляет обращение с пакетом документов  │&lt;───────────┐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\──────────────────────┬────────────────────────/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\/                         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/───────────────────────────────────────────────\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Комитет                  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регистрирует обращение в журнале      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(1 рабочий день)              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\──────────────────────┬────────────────────────/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\/                         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/───────────────────────────────────────────────\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        Комитет                  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проверяет документы на соответствие    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│ требованиям, установленным </w:t>
      </w:r>
      <w:hyperlink w:anchor="Par144" w:history="1">
        <w:r>
          <w:rPr>
            <w:color w:val="0000FF"/>
            <w:sz w:val="18"/>
            <w:szCs w:val="18"/>
          </w:rPr>
          <w:t>пунктом 1 главы 6</w:t>
        </w:r>
      </w:hyperlink>
      <w:r>
        <w:rPr>
          <w:sz w:val="18"/>
          <w:szCs w:val="18"/>
        </w:rPr>
        <w:t xml:space="preserve">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│            раздела 2 (2 рабочих дня)          │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\───┬────────────────────────────────────────┬──/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\/                                       \/   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/──────────────────────────────────\   /────────────────────────────────\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Комитет             │   │             </w:t>
      </w:r>
      <w:proofErr w:type="gramStart"/>
      <w:r>
        <w:rPr>
          <w:sz w:val="18"/>
          <w:szCs w:val="18"/>
        </w:rPr>
        <w:t>Комитет</w:t>
      </w:r>
      <w:proofErr w:type="gramEnd"/>
      <w:r>
        <w:rPr>
          <w:sz w:val="18"/>
          <w:szCs w:val="18"/>
        </w:rPr>
        <w:t xml:space="preserve">           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</w:t>
      </w:r>
      <w:proofErr w:type="gramStart"/>
      <w:r>
        <w:rPr>
          <w:sz w:val="18"/>
          <w:szCs w:val="18"/>
        </w:rPr>
        <w:t>направляет уведомление Заявителю │   │       готовит</w:t>
      </w:r>
      <w:proofErr w:type="gramEnd"/>
      <w:r>
        <w:rPr>
          <w:sz w:val="18"/>
          <w:szCs w:val="18"/>
        </w:rPr>
        <w:t xml:space="preserve"> заключение      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о предоставлении </w:t>
      </w:r>
      <w:proofErr w:type="gramStart"/>
      <w:r>
        <w:rPr>
          <w:sz w:val="18"/>
          <w:szCs w:val="18"/>
        </w:rPr>
        <w:t>недостающих</w:t>
      </w:r>
      <w:proofErr w:type="gramEnd"/>
      <w:r>
        <w:rPr>
          <w:sz w:val="18"/>
          <w:szCs w:val="18"/>
        </w:rPr>
        <w:t xml:space="preserve">   │ ┌&gt;│  об установлении тарифов (цен)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документов (5 рабочих дней)   │ │ │        (15 рабочих дней)      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\────────────────┬─────────────────/ │ \──────────────────┬─────────────/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\/                   │                   \/   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/──────────────────────────────────\ │ /────────────────────────────────\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Заявитель            │ │ │             Комитет           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│предоставляет или не </w:t>
      </w:r>
      <w:proofErr w:type="gramStart"/>
      <w:r>
        <w:rPr>
          <w:sz w:val="18"/>
          <w:szCs w:val="18"/>
        </w:rPr>
        <w:t>предоставляет</w:t>
      </w:r>
      <w:proofErr w:type="gramEnd"/>
      <w:r>
        <w:rPr>
          <w:sz w:val="18"/>
          <w:szCs w:val="18"/>
        </w:rPr>
        <w:t>│ │ │  готовит проект муниципального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недостающие документы      ├─┘ │ правового акта об установлении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для установления тарифов (цен)  │   │ тарифов (цен) (8 рабочих дней)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(5 рабочих дней)         │   \──────────────────┬─────────────/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\────────────────┬─────────────────/                     \/       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\/                     /────────────────────────────────\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/──────────────────────────────────\   │             Комитет           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Комитет             │   │      направляет уведомление    │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направляет уведомление об отказе │   │с муниципальным правовым актом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├─┘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в установлении тарифов (цен)   │   │адрес Заявителя (1 рабочий день)│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(5 рабочих дней)         │   \────────────────────────────────/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\────────────────┬─────────────────/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\/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/──────────────────────────────────\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Заявитель может подать жалобу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на действия или бездействие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должностного лица        │</w:t>
      </w:r>
    </w:p>
    <w:p w:rsidR="00E439E8" w:rsidRDefault="00E439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\──────────────────────────────────/</w:t>
      </w: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Приложение 3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к Регламенту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Par453"/>
      <w:bookmarkEnd w:id="12"/>
      <w:r w:rsidRPr="002A5294">
        <w:rPr>
          <w:rFonts w:ascii="Times New Roman" w:hAnsi="Times New Roman" w:cs="Times New Roman"/>
          <w:sz w:val="20"/>
          <w:szCs w:val="20"/>
        </w:rPr>
        <w:t>Журнал</w:t>
      </w:r>
    </w:p>
    <w:p w:rsidR="00E439E8" w:rsidRPr="002A5294" w:rsidRDefault="00E439E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2A5294">
        <w:rPr>
          <w:rFonts w:ascii="Times New Roman" w:hAnsi="Times New Roman" w:cs="Times New Roman"/>
          <w:sz w:val="20"/>
          <w:szCs w:val="20"/>
        </w:rPr>
        <w:t>регистрации входящих документов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440"/>
        <w:gridCol w:w="1680"/>
        <w:gridCol w:w="840"/>
        <w:gridCol w:w="1920"/>
      </w:tblGrid>
      <w:tr w:rsidR="00E439E8" w:rsidRPr="002A5294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N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Дата  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документа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Заявителя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Исходящий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номер  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>поступившего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документа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Краткое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Заявителя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  Примечание     </w:t>
            </w:r>
          </w:p>
        </w:tc>
      </w:tr>
      <w:tr w:rsidR="00E439E8" w:rsidRPr="002A5294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proofErr w:type="gramStart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роль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     ФИО    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должностного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лица     </w:t>
            </w:r>
            <w:r w:rsidRPr="002A52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(исполнитель) </w:t>
            </w:r>
          </w:p>
        </w:tc>
      </w:tr>
      <w:tr w:rsidR="00E439E8" w:rsidRPr="002A52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529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478"/>
      <w:bookmarkEnd w:id="13"/>
      <w:r w:rsidRPr="002A529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    В   соответствии   с  административным  </w:t>
      </w:r>
      <w:hyperlink w:anchor="Par36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 по  предоставлению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муниципальной    услуги,   оказываемой   муниципальными   предприятиями   и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учреждениями, Комитет рассмотрел документы, предоставленные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полное наименование организации (фамилия, имя, отчество</w:t>
      </w:r>
      <w:proofErr w:type="gramEnd"/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                  индивидуального предпринимателя)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    На основании пункта ______ </w:t>
      </w:r>
      <w:hyperlink w:anchor="Par36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сообщаем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w:anchor="Par280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главой  1  раздела  V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Регламента Вы имеете право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обжалование этого решения.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 xml:space="preserve">    Приложение:  </w:t>
      </w:r>
      <w:hyperlink w:anchor="Par513" w:history="1">
        <w:r w:rsidRPr="002A5294">
          <w:rPr>
            <w:rFonts w:ascii="Times New Roman" w:hAnsi="Times New Roman" w:cs="Times New Roman"/>
            <w:color w:val="0000FF"/>
            <w:sz w:val="24"/>
            <w:szCs w:val="24"/>
          </w:rPr>
          <w:t>протокол</w:t>
        </w:r>
      </w:hyperlink>
      <w:r w:rsidRPr="002A5294">
        <w:rPr>
          <w:rFonts w:ascii="Times New Roman" w:hAnsi="Times New Roman" w:cs="Times New Roman"/>
          <w:sz w:val="24"/>
          <w:szCs w:val="24"/>
        </w:rPr>
        <w:t xml:space="preserve">  рассмотрения  расчета стоимости тарифов (цен) </w:t>
      </w:r>
      <w:proofErr w:type="gramStart"/>
      <w:r w:rsidRPr="002A529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оказанию услуги.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5294">
        <w:rPr>
          <w:rFonts w:ascii="Times New Roman" w:hAnsi="Times New Roman" w:cs="Times New Roman"/>
          <w:sz w:val="24"/>
          <w:szCs w:val="24"/>
        </w:rPr>
        <w:t>Дата ______________                               _______________ (подпись)</w:t>
      </w:r>
    </w:p>
    <w:p w:rsidR="00E439E8" w:rsidRDefault="00E439E8">
      <w:pPr>
        <w:pStyle w:val="ConsPlusNonformat"/>
        <w:rPr>
          <w:sz w:val="18"/>
          <w:szCs w:val="18"/>
        </w:rPr>
        <w:sectPr w:rsidR="00E439E8" w:rsidSect="00D16B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Приложение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к Уведомлению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об установлении тарифов (цен)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9E8" w:rsidRPr="002A5294" w:rsidRDefault="00E439E8">
      <w:pPr>
        <w:pStyle w:val="ConsPlusNonformat"/>
        <w:rPr>
          <w:rFonts w:ascii="Times New Roman" w:hAnsi="Times New Roman" w:cs="Times New Roman"/>
        </w:rPr>
      </w:pPr>
      <w:bookmarkStart w:id="14" w:name="Par513"/>
      <w:bookmarkEnd w:id="14"/>
      <w:r w:rsidRPr="002A5294">
        <w:rPr>
          <w:rFonts w:ascii="Times New Roman" w:hAnsi="Times New Roman" w:cs="Times New Roman"/>
        </w:rPr>
        <w:t xml:space="preserve">           Протокол рассмотрения расчета стоимости тарифов (цен)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 xml:space="preserve">              по оказанию услуги ___________________________</w:t>
      </w:r>
    </w:p>
    <w:p w:rsidR="00E439E8" w:rsidRPr="002A5294" w:rsidRDefault="00E439E8">
      <w:pPr>
        <w:pStyle w:val="ConsPlusNonformat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 xml:space="preserve">                                    (наименование услуги)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840"/>
        <w:gridCol w:w="1820"/>
        <w:gridCol w:w="1120"/>
        <w:gridCol w:w="1820"/>
        <w:gridCol w:w="1120"/>
        <w:gridCol w:w="1820"/>
        <w:gridCol w:w="1120"/>
        <w:gridCol w:w="1680"/>
      </w:tblGrid>
      <w:tr w:rsidR="00E439E8" w:rsidRPr="002A5294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52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52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Статьи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Предложено 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предприятием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(учреждением)  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Предложено 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Комитетом     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Отклонения</w:t>
            </w:r>
            <w:proofErr w:type="gramStart"/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(+; -)      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(основания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изменения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тарифов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(цен))  </w:t>
            </w:r>
          </w:p>
        </w:tc>
      </w:tr>
      <w:tr w:rsidR="00E439E8" w:rsidRPr="002A5294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объем,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количество,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численность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объем,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количество,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численность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объем,   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количество,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численность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2A5294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2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 6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5294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E439E8" w:rsidRPr="002A529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9E8" w:rsidRPr="002A5294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8" w:rsidRPr="002A5294" w:rsidRDefault="00E43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Ф.И.О. исполнителя,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5294">
        <w:rPr>
          <w:rFonts w:ascii="Times New Roman" w:hAnsi="Times New Roman" w:cs="Times New Roman"/>
        </w:rPr>
        <w:t>телефон</w:t>
      </w:r>
    </w:p>
    <w:p w:rsidR="00E439E8" w:rsidRPr="002A5294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439E8" w:rsidRDefault="00E43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9E8" w:rsidRDefault="00E439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520F" w:rsidRDefault="00C1520F"/>
    <w:sectPr w:rsidR="00C1520F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8"/>
    <w:rsid w:val="00011F62"/>
    <w:rsid w:val="000676D0"/>
    <w:rsid w:val="000E1E9D"/>
    <w:rsid w:val="00132586"/>
    <w:rsid w:val="00141625"/>
    <w:rsid w:val="00146ACD"/>
    <w:rsid w:val="001A5BBD"/>
    <w:rsid w:val="00210857"/>
    <w:rsid w:val="0021711E"/>
    <w:rsid w:val="00217B6D"/>
    <w:rsid w:val="002306A5"/>
    <w:rsid w:val="00261C61"/>
    <w:rsid w:val="0026240E"/>
    <w:rsid w:val="00274306"/>
    <w:rsid w:val="002A5294"/>
    <w:rsid w:val="002C0A78"/>
    <w:rsid w:val="002E4212"/>
    <w:rsid w:val="002F485C"/>
    <w:rsid w:val="002F7A51"/>
    <w:rsid w:val="00316842"/>
    <w:rsid w:val="00317B46"/>
    <w:rsid w:val="003424A9"/>
    <w:rsid w:val="00365233"/>
    <w:rsid w:val="003848AD"/>
    <w:rsid w:val="003854A8"/>
    <w:rsid w:val="00386D0F"/>
    <w:rsid w:val="003A3BDA"/>
    <w:rsid w:val="003C7E97"/>
    <w:rsid w:val="00421DF0"/>
    <w:rsid w:val="004542EC"/>
    <w:rsid w:val="004A5BEA"/>
    <w:rsid w:val="00500A7B"/>
    <w:rsid w:val="00550E82"/>
    <w:rsid w:val="00573455"/>
    <w:rsid w:val="005A0AFD"/>
    <w:rsid w:val="005A1733"/>
    <w:rsid w:val="005B6315"/>
    <w:rsid w:val="005D74CA"/>
    <w:rsid w:val="005E1F98"/>
    <w:rsid w:val="005E7595"/>
    <w:rsid w:val="00664ACF"/>
    <w:rsid w:val="006B590B"/>
    <w:rsid w:val="006D43B4"/>
    <w:rsid w:val="0072096C"/>
    <w:rsid w:val="007238D5"/>
    <w:rsid w:val="00754F55"/>
    <w:rsid w:val="00755E9D"/>
    <w:rsid w:val="00784055"/>
    <w:rsid w:val="00797B18"/>
    <w:rsid w:val="007D3039"/>
    <w:rsid w:val="007E5684"/>
    <w:rsid w:val="007F47D2"/>
    <w:rsid w:val="007F4D8B"/>
    <w:rsid w:val="007F73F2"/>
    <w:rsid w:val="008239A6"/>
    <w:rsid w:val="00824652"/>
    <w:rsid w:val="00881867"/>
    <w:rsid w:val="008874B9"/>
    <w:rsid w:val="008B6E75"/>
    <w:rsid w:val="008E42C1"/>
    <w:rsid w:val="00914CFA"/>
    <w:rsid w:val="00976654"/>
    <w:rsid w:val="00991528"/>
    <w:rsid w:val="00992D2B"/>
    <w:rsid w:val="009D3411"/>
    <w:rsid w:val="009F3757"/>
    <w:rsid w:val="00A4325D"/>
    <w:rsid w:val="00A50025"/>
    <w:rsid w:val="00A94949"/>
    <w:rsid w:val="00AB31A3"/>
    <w:rsid w:val="00B457B5"/>
    <w:rsid w:val="00B70334"/>
    <w:rsid w:val="00B729B7"/>
    <w:rsid w:val="00B85147"/>
    <w:rsid w:val="00BB024B"/>
    <w:rsid w:val="00BD1C6E"/>
    <w:rsid w:val="00BF7E34"/>
    <w:rsid w:val="00C1520F"/>
    <w:rsid w:val="00C4418B"/>
    <w:rsid w:val="00C71CF7"/>
    <w:rsid w:val="00C8009A"/>
    <w:rsid w:val="00C82900"/>
    <w:rsid w:val="00CD45CC"/>
    <w:rsid w:val="00CE6007"/>
    <w:rsid w:val="00D02E93"/>
    <w:rsid w:val="00D07CFA"/>
    <w:rsid w:val="00D16BE9"/>
    <w:rsid w:val="00D27442"/>
    <w:rsid w:val="00D27CF8"/>
    <w:rsid w:val="00D62DC4"/>
    <w:rsid w:val="00DA6330"/>
    <w:rsid w:val="00DE6F03"/>
    <w:rsid w:val="00E439E8"/>
    <w:rsid w:val="00E56B78"/>
    <w:rsid w:val="00E6508B"/>
    <w:rsid w:val="00E72086"/>
    <w:rsid w:val="00E725D7"/>
    <w:rsid w:val="00E82652"/>
    <w:rsid w:val="00E95BDA"/>
    <w:rsid w:val="00EB0710"/>
    <w:rsid w:val="00ED6AC2"/>
    <w:rsid w:val="00EE140D"/>
    <w:rsid w:val="00F3757C"/>
    <w:rsid w:val="00F46758"/>
    <w:rsid w:val="00F61802"/>
    <w:rsid w:val="00F91636"/>
    <w:rsid w:val="00FA2037"/>
    <w:rsid w:val="00FB01E2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3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439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1FFEE9F157DB7E8CA32A513DEC27A41E124209D3F13539BC0AC404F2CE57r4E1I" TargetMode="External"/><Relationship Id="rId13" Type="http://schemas.openxmlformats.org/officeDocument/2006/relationships/hyperlink" Target="consultantplus://offline/ref=A3AD5A75E3483E98F6961FFEE9F157DB7E8FA62D573AEC27A41E124209D3F13539BC0AC604rFE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D5A75E3483E98F69601F3FF9D00D47987FE265C39E075FC41491F5EDAFB627EF3538640FFCF50438F24r3E5I" TargetMode="External"/><Relationship Id="rId12" Type="http://schemas.openxmlformats.org/officeDocument/2006/relationships/hyperlink" Target="consultantplus://offline/ref=A3AD5A75E3483E98F6961FFEE9F157DB7E8FA32F563EEC27A41E124209rDE3I" TargetMode="External"/><Relationship Id="rId17" Type="http://schemas.openxmlformats.org/officeDocument/2006/relationships/hyperlink" Target="consultantplus://offline/ref=A3AD5A75E3483E98F69601F3FF9D00D47987FE26513CE377FB41491F5EDAFB62r7E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AD5A75E3483E98F69601F3FF9D00D47987FE265339E370FD41491F5EDAFB62r7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1FFEE9F157DB7E8FA32F5D3AEC27A41E124209D3F13539BC0AC404F2CE59r4E7I" TargetMode="External"/><Relationship Id="rId11" Type="http://schemas.openxmlformats.org/officeDocument/2006/relationships/hyperlink" Target="consultantplus://offline/ref=A3AD5A75E3483E98F6961FFEE9F157DB7D84A72E5F6EBB25F54B1Cr4E7I" TargetMode="External"/><Relationship Id="rId5" Type="http://schemas.openxmlformats.org/officeDocument/2006/relationships/hyperlink" Target="consultantplus://offline/ref=A3AD5A75E3483E98F69601F3FF9D00D47987FE265C38E279F941491F5EDAFB627EF3538640FFCF50438C21r3E4I" TargetMode="External"/><Relationship Id="rId15" Type="http://schemas.openxmlformats.org/officeDocument/2006/relationships/hyperlink" Target="consultantplus://offline/ref=A3AD5A75E3483E98F69601F3FF9D00D47987FE265C3AE574FA41491F5EDAFB62r7EEI" TargetMode="External"/><Relationship Id="rId10" Type="http://schemas.openxmlformats.org/officeDocument/2006/relationships/hyperlink" Target="consultantplus://offline/ref=A3AD5A75E3483E98F6961FFEE9F157DB7E8CA32A513DEC27A41E124209rDE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D5A75E3483E98F6961FFEE9F157DB7E8CA32A513DEC27A41E124209rDE3I" TargetMode="External"/><Relationship Id="rId14" Type="http://schemas.openxmlformats.org/officeDocument/2006/relationships/hyperlink" Target="consultantplus://offline/ref=A3AD5A75E3483E98F69601F3FF9D00D47987FE265C3BE675FE41491F5EDAFB62r7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Скину И.Н.</dc:creator>
  <cp:lastModifiedBy>Баязитов Евгений Романович</cp:lastModifiedBy>
  <cp:revision>4</cp:revision>
  <dcterms:created xsi:type="dcterms:W3CDTF">2012-10-22T08:04:00Z</dcterms:created>
  <dcterms:modified xsi:type="dcterms:W3CDTF">2012-10-22T11:36:00Z</dcterms:modified>
</cp:coreProperties>
</file>