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7BEA" w14:textId="77777777" w:rsidR="001E3F04" w:rsidRDefault="001E3F04">
      <w:pPr>
        <w:rPr>
          <w:b/>
          <w:sz w:val="28"/>
          <w:szCs w:val="28"/>
        </w:rPr>
      </w:pPr>
      <w:bookmarkStart w:id="0" w:name="_GoBack"/>
      <w:bookmarkEnd w:id="0"/>
    </w:p>
    <w:p w14:paraId="1D04920F" w14:textId="77777777" w:rsidR="001E3F04" w:rsidRDefault="00B8751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Извещение о проведении общественных слушаний</w:t>
      </w:r>
    </w:p>
    <w:p w14:paraId="5363F8F4" w14:textId="77777777" w:rsidR="001E3F04" w:rsidRDefault="001E3F04">
      <w:pPr>
        <w:jc w:val="center"/>
        <w:rPr>
          <w:b/>
          <w:sz w:val="25"/>
          <w:szCs w:val="25"/>
        </w:rPr>
      </w:pPr>
    </w:p>
    <w:p w14:paraId="3D5288A0" w14:textId="77777777" w:rsidR="001E3F04" w:rsidRDefault="00B87517">
      <w:pPr>
        <w:jc w:val="both"/>
      </w:pPr>
      <w:r>
        <w:rPr>
          <w:sz w:val="25"/>
          <w:szCs w:val="25"/>
        </w:rPr>
        <w:tab/>
        <w:t xml:space="preserve">В соответствии с Федеральным законом от 23 ноября 1995 года № 174-ФЗ «Об экологической экспертизе», приказом Министерства природных ресурсов и экологии Российской Федерации  от 1 декабря 2020 года № 999 </w:t>
      </w:r>
      <w:r>
        <w:rPr>
          <w:sz w:val="25"/>
          <w:szCs w:val="25"/>
        </w:rPr>
        <w:t>«Об утверждении требований к материалам оценки воздействия на окружающую среду» Департамент недропользования и природных ресурсов Ханты-Мансийского автономного округа – Югры извещает о проведении общественных обсуждений намечаемой деятельности по проекту «</w:t>
      </w:r>
      <w:r>
        <w:rPr>
          <w:sz w:val="25"/>
          <w:szCs w:val="25"/>
        </w:rPr>
        <w:t>Материалы, обосновывающие лимиты добычи охотничьих ресурсов с 1 августа 202</w:t>
      </w:r>
      <w:r w:rsidRPr="00A86ACE">
        <w:rPr>
          <w:sz w:val="25"/>
          <w:szCs w:val="25"/>
        </w:rPr>
        <w:t>2</w:t>
      </w:r>
      <w:r>
        <w:rPr>
          <w:sz w:val="25"/>
          <w:szCs w:val="25"/>
        </w:rPr>
        <w:t xml:space="preserve"> года до 1 августа 202</w:t>
      </w:r>
      <w:r w:rsidRPr="00A86ACE">
        <w:rPr>
          <w:sz w:val="25"/>
          <w:szCs w:val="25"/>
        </w:rPr>
        <w:t>3</w:t>
      </w:r>
      <w:r>
        <w:rPr>
          <w:sz w:val="25"/>
          <w:szCs w:val="25"/>
        </w:rPr>
        <w:t xml:space="preserve"> года на территории Ханты-Мансийского автономного округа – Югры, включая предварительные материалы оценки воздействия на окружающую среду».</w:t>
      </w:r>
    </w:p>
    <w:p w14:paraId="22502FC1" w14:textId="77777777" w:rsidR="001E3F04" w:rsidRDefault="00B8751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i/>
          <w:sz w:val="25"/>
          <w:szCs w:val="25"/>
        </w:rPr>
        <w:t>Цель деятельност</w:t>
      </w:r>
      <w:r>
        <w:rPr>
          <w:i/>
          <w:sz w:val="25"/>
          <w:szCs w:val="25"/>
        </w:rPr>
        <w:t xml:space="preserve">и: </w:t>
      </w:r>
      <w:r>
        <w:rPr>
          <w:sz w:val="25"/>
          <w:szCs w:val="25"/>
        </w:rPr>
        <w:t>Изъятие охотничьих ресурсов из среды обитания.</w:t>
      </w:r>
    </w:p>
    <w:p w14:paraId="7944B97B" w14:textId="77777777" w:rsidR="001E3F04" w:rsidRDefault="00B8751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i/>
          <w:sz w:val="25"/>
          <w:szCs w:val="25"/>
        </w:rPr>
        <w:t>Месторасположение намечаемой деятельности:</w:t>
      </w:r>
      <w:r>
        <w:rPr>
          <w:sz w:val="25"/>
          <w:szCs w:val="25"/>
        </w:rPr>
        <w:t xml:space="preserve"> общедоступные и закрепленные охотничьи угодья на территории Ханты-Мансийского района       Ханты-Мансийского автономного округа – Югры.</w:t>
      </w:r>
    </w:p>
    <w:p w14:paraId="5C8C90A1" w14:textId="77777777" w:rsidR="001E3F04" w:rsidRDefault="00B87517">
      <w:pPr>
        <w:shd w:val="clear" w:color="auto" w:fill="FFFFFF"/>
        <w:jc w:val="both"/>
      </w:pPr>
      <w:r>
        <w:rPr>
          <w:sz w:val="25"/>
          <w:szCs w:val="25"/>
        </w:rPr>
        <w:tab/>
      </w:r>
      <w:r>
        <w:rPr>
          <w:i/>
          <w:sz w:val="25"/>
          <w:szCs w:val="25"/>
        </w:rPr>
        <w:t>Наименование и адрес зака</w:t>
      </w:r>
      <w:r>
        <w:rPr>
          <w:i/>
          <w:sz w:val="25"/>
          <w:szCs w:val="25"/>
        </w:rPr>
        <w:t xml:space="preserve">зчика или его представителя: </w:t>
      </w:r>
      <w:r>
        <w:rPr>
          <w:sz w:val="25"/>
          <w:szCs w:val="25"/>
        </w:rPr>
        <w:t>Департамент недропользования и природных ресурсов Ханты-Мансийского автономного округа – Югры (ИНН организации - 8601001885, ОГРН - 1028600511720). Адрес: 628007, Ханты-Мансийский автономный округ – Югра, г. Ханты-</w:t>
      </w:r>
      <w:proofErr w:type="gramStart"/>
      <w:r>
        <w:rPr>
          <w:sz w:val="25"/>
          <w:szCs w:val="25"/>
        </w:rPr>
        <w:t xml:space="preserve">Мансийск,   </w:t>
      </w:r>
      <w:proofErr w:type="gramEnd"/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     ул. Студенческая, дом 2, телефон/факс: (3467) 36-01-10.</w:t>
      </w:r>
    </w:p>
    <w:p w14:paraId="17954E87" w14:textId="77777777" w:rsidR="001E3F04" w:rsidRDefault="00B87517">
      <w:pPr>
        <w:jc w:val="both"/>
      </w:pPr>
      <w:r>
        <w:rPr>
          <w:sz w:val="25"/>
          <w:szCs w:val="25"/>
        </w:rPr>
        <w:tab/>
      </w:r>
      <w:r>
        <w:rPr>
          <w:i/>
          <w:sz w:val="25"/>
          <w:szCs w:val="25"/>
        </w:rPr>
        <w:t xml:space="preserve">Примерные сроки проведения оценки воздействия на окружающую среду: </w:t>
      </w:r>
      <w:r>
        <w:rPr>
          <w:sz w:val="25"/>
          <w:szCs w:val="25"/>
        </w:rPr>
        <w:t>с    18 апреля по 12 мая 2022 года.</w:t>
      </w:r>
    </w:p>
    <w:p w14:paraId="55F242F2" w14:textId="77777777" w:rsidR="001E3F04" w:rsidRDefault="00B87517">
      <w:pPr>
        <w:jc w:val="both"/>
      </w:pPr>
      <w:r>
        <w:rPr>
          <w:sz w:val="25"/>
          <w:szCs w:val="25"/>
        </w:rPr>
        <w:tab/>
      </w:r>
      <w:r>
        <w:rPr>
          <w:i/>
          <w:sz w:val="25"/>
          <w:szCs w:val="25"/>
        </w:rPr>
        <w:t xml:space="preserve">Орган, ответственный за организацию общественного обсуждения: </w:t>
      </w:r>
      <w:r>
        <w:rPr>
          <w:i/>
          <w:iCs/>
          <w:sz w:val="25"/>
          <w:szCs w:val="25"/>
        </w:rPr>
        <w:t>Департамент</w:t>
      </w:r>
      <w:r>
        <w:rPr>
          <w:i/>
          <w:iCs/>
          <w:sz w:val="25"/>
          <w:szCs w:val="25"/>
        </w:rPr>
        <w:t xml:space="preserve"> строительства, архитектуры и ЖКХ</w:t>
      </w:r>
      <w:r>
        <w:rPr>
          <w:i/>
          <w:sz w:val="25"/>
          <w:szCs w:val="25"/>
        </w:rPr>
        <w:t xml:space="preserve"> администрации Ханты-Мансийского района</w:t>
      </w:r>
      <w:r>
        <w:rPr>
          <w:sz w:val="25"/>
          <w:szCs w:val="25"/>
        </w:rPr>
        <w:t>.</w:t>
      </w:r>
    </w:p>
    <w:p w14:paraId="49FF16B4" w14:textId="77777777" w:rsidR="001E3F04" w:rsidRDefault="00B8751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i/>
          <w:sz w:val="25"/>
          <w:szCs w:val="25"/>
        </w:rPr>
        <w:t>Форма общественного обсуждения:</w:t>
      </w:r>
      <w:r>
        <w:rPr>
          <w:sz w:val="25"/>
          <w:szCs w:val="25"/>
        </w:rPr>
        <w:t xml:space="preserve"> слушания.</w:t>
      </w:r>
    </w:p>
    <w:p w14:paraId="5A16DA98" w14:textId="77777777" w:rsidR="001E3F04" w:rsidRDefault="00B8751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i/>
          <w:sz w:val="25"/>
          <w:szCs w:val="25"/>
        </w:rPr>
        <w:t>Форма представления замечаний и предложений:</w:t>
      </w:r>
      <w:r>
        <w:rPr>
          <w:sz w:val="25"/>
          <w:szCs w:val="25"/>
        </w:rPr>
        <w:t xml:space="preserve"> устная и письменная.</w:t>
      </w:r>
    </w:p>
    <w:p w14:paraId="39CCE5F1" w14:textId="77777777" w:rsidR="001E3F04" w:rsidRDefault="00B87517">
      <w:pPr>
        <w:ind w:firstLine="708"/>
        <w:jc w:val="both"/>
      </w:pPr>
      <w:r>
        <w:rPr>
          <w:i/>
          <w:sz w:val="25"/>
          <w:szCs w:val="25"/>
        </w:rPr>
        <w:t>Ознакомиться с материалами, обосновывающими лимиты добычи охотничьих рес</w:t>
      </w:r>
      <w:r>
        <w:rPr>
          <w:i/>
          <w:sz w:val="25"/>
          <w:szCs w:val="25"/>
        </w:rPr>
        <w:t xml:space="preserve">урсов с 1 августа 2022 года до 1 августа 2023 года, в том числе с оценкой воздействия на окружающую среду можно </w:t>
      </w:r>
      <w:r>
        <w:rPr>
          <w:sz w:val="25"/>
          <w:szCs w:val="25"/>
        </w:rPr>
        <w:t xml:space="preserve">по адресу: </w:t>
      </w:r>
      <w:bookmarkStart w:id="1" w:name="__DdeLink__2119_3893410580"/>
      <w:r>
        <w:rPr>
          <w:sz w:val="25"/>
          <w:szCs w:val="25"/>
        </w:rPr>
        <w:t xml:space="preserve">Ханты-Мансийский автономный округ – Югра, г. Ханты-Мансийск, ул. Гагарина, 142 </w:t>
      </w:r>
      <w:r>
        <w:rPr>
          <w:sz w:val="24"/>
          <w:szCs w:val="24"/>
        </w:rPr>
        <w:t xml:space="preserve">Департамент строительства, архитектуры и ЖКХ, </w:t>
      </w:r>
      <w:r>
        <w:rPr>
          <w:sz w:val="25"/>
          <w:szCs w:val="25"/>
        </w:rPr>
        <w:t>в рабочи</w:t>
      </w:r>
      <w:r>
        <w:rPr>
          <w:sz w:val="25"/>
          <w:szCs w:val="25"/>
        </w:rPr>
        <w:t>е дни с 09.00 до 17.00 часов</w:t>
      </w:r>
      <w:bookmarkEnd w:id="1"/>
      <w:r>
        <w:rPr>
          <w:sz w:val="25"/>
          <w:szCs w:val="25"/>
        </w:rPr>
        <w:t>, тел.: (3467) 33-24-76.</w:t>
      </w:r>
    </w:p>
    <w:p w14:paraId="049E1789" w14:textId="77777777" w:rsidR="001E3F04" w:rsidRDefault="00B87517">
      <w:pPr>
        <w:ind w:firstLine="708"/>
        <w:jc w:val="both"/>
      </w:pPr>
      <w:r>
        <w:rPr>
          <w:sz w:val="25"/>
          <w:szCs w:val="25"/>
        </w:rPr>
        <w:t>на официальном сайте администрации Ханты-Мансийского района в разделе «Экологическая безопасность»</w:t>
      </w:r>
      <w:proofErr w:type="gramStart"/>
      <w:r>
        <w:rPr>
          <w:sz w:val="25"/>
          <w:szCs w:val="25"/>
        </w:rPr>
        <w:t>/«</w:t>
      </w:r>
      <w:proofErr w:type="gramEnd"/>
      <w:r>
        <w:rPr>
          <w:sz w:val="25"/>
          <w:szCs w:val="25"/>
        </w:rPr>
        <w:t xml:space="preserve">Общественные обсуждения материалов оценки воздействия на окружающую среду», </w:t>
      </w:r>
      <w:r>
        <w:rPr>
          <w:sz w:val="25"/>
          <w:szCs w:val="25"/>
          <w:lang w:val="en-US"/>
        </w:rPr>
        <w:t>http</w:t>
      </w:r>
      <w:r>
        <w:rPr>
          <w:sz w:val="25"/>
          <w:szCs w:val="25"/>
        </w:rPr>
        <w:t>: //</w:t>
      </w:r>
      <w:proofErr w:type="spellStart"/>
      <w:r>
        <w:rPr>
          <w:sz w:val="25"/>
          <w:szCs w:val="25"/>
          <w:lang w:val="en-US"/>
        </w:rPr>
        <w:t>hmrn</w:t>
      </w:r>
      <w:proofErr w:type="spellEnd"/>
      <w:r>
        <w:rPr>
          <w:sz w:val="25"/>
          <w:szCs w:val="25"/>
        </w:rPr>
        <w:t>.</w:t>
      </w:r>
      <w:proofErr w:type="spellStart"/>
      <w:r>
        <w:rPr>
          <w:sz w:val="25"/>
          <w:szCs w:val="25"/>
          <w:lang w:val="en-US"/>
        </w:rPr>
        <w:t>ru</w:t>
      </w:r>
      <w:proofErr w:type="spellEnd"/>
      <w:r>
        <w:rPr>
          <w:sz w:val="25"/>
          <w:szCs w:val="25"/>
        </w:rPr>
        <w:t>/.</w:t>
      </w:r>
    </w:p>
    <w:p w14:paraId="3FF99319" w14:textId="77777777" w:rsidR="001E3F04" w:rsidRDefault="00B87517">
      <w:pPr>
        <w:ind w:firstLine="708"/>
        <w:jc w:val="both"/>
      </w:pPr>
      <w:r>
        <w:rPr>
          <w:sz w:val="25"/>
          <w:szCs w:val="25"/>
        </w:rPr>
        <w:t>на официа</w:t>
      </w:r>
      <w:r>
        <w:rPr>
          <w:sz w:val="25"/>
          <w:szCs w:val="25"/>
        </w:rPr>
        <w:t xml:space="preserve">льном веб – сайте Департамент недропользования и природных ресурсов Ханты-Мансийского автономного округа – Югры, </w:t>
      </w:r>
      <w:hyperlink r:id="rId7">
        <w:r>
          <w:rPr>
            <w:rStyle w:val="-"/>
            <w:color w:val="auto"/>
            <w:sz w:val="25"/>
            <w:szCs w:val="25"/>
          </w:rPr>
          <w:t>https://depprirod.admhmao.ru/</w:t>
        </w:r>
      </w:hyperlink>
      <w:r>
        <w:rPr>
          <w:sz w:val="25"/>
          <w:szCs w:val="25"/>
        </w:rPr>
        <w:t>.</w:t>
      </w:r>
    </w:p>
    <w:p w14:paraId="648D05FD" w14:textId="77777777" w:rsidR="001E3F04" w:rsidRDefault="00B87517">
      <w:pPr>
        <w:ind w:firstLine="708"/>
        <w:jc w:val="both"/>
      </w:pPr>
      <w:r>
        <w:rPr>
          <w:i/>
          <w:sz w:val="25"/>
          <w:szCs w:val="25"/>
        </w:rPr>
        <w:t xml:space="preserve">Общественные обсуждения состоятся 12 мая 2022 года </w:t>
      </w:r>
      <w:r>
        <w:rPr>
          <w:i/>
          <w:sz w:val="25"/>
          <w:szCs w:val="25"/>
        </w:rPr>
        <w:t>в 11 час. 00 мин. по адресу:</w:t>
      </w:r>
      <w:r>
        <w:rPr>
          <w:sz w:val="25"/>
          <w:szCs w:val="25"/>
        </w:rPr>
        <w:t xml:space="preserve"> Ханты-Мансийский автономный округ – Югра, г. Ханты-</w:t>
      </w:r>
      <w:proofErr w:type="gramStart"/>
      <w:r>
        <w:rPr>
          <w:sz w:val="25"/>
          <w:szCs w:val="25"/>
        </w:rPr>
        <w:t xml:space="preserve">Мансийск,   </w:t>
      </w:r>
      <w:proofErr w:type="gramEnd"/>
      <w:r>
        <w:rPr>
          <w:sz w:val="25"/>
          <w:szCs w:val="25"/>
        </w:rPr>
        <w:t xml:space="preserve">          ул. Гагарина,142. </w:t>
      </w:r>
    </w:p>
    <w:p w14:paraId="112BA7EF" w14:textId="77777777" w:rsidR="001E3F04" w:rsidRDefault="00B87517">
      <w:pPr>
        <w:jc w:val="both"/>
      </w:pPr>
      <w:r>
        <w:rPr>
          <w:sz w:val="25"/>
          <w:szCs w:val="25"/>
        </w:rPr>
        <w:tab/>
      </w:r>
      <w:r>
        <w:rPr>
          <w:i/>
          <w:sz w:val="25"/>
          <w:szCs w:val="25"/>
        </w:rPr>
        <w:t>Срок представления замечаний и предложений: 2</w:t>
      </w:r>
      <w:r>
        <w:rPr>
          <w:sz w:val="25"/>
          <w:szCs w:val="25"/>
        </w:rPr>
        <w:t xml:space="preserve">0 дней с даты опубликования настоящего извещения по адресу Ханты-Мансийский автономный округ – </w:t>
      </w:r>
      <w:proofErr w:type="gramStart"/>
      <w:r>
        <w:rPr>
          <w:sz w:val="25"/>
          <w:szCs w:val="25"/>
        </w:rPr>
        <w:t xml:space="preserve">Югра,   </w:t>
      </w:r>
      <w:proofErr w:type="gramEnd"/>
      <w:r>
        <w:rPr>
          <w:sz w:val="25"/>
          <w:szCs w:val="25"/>
        </w:rPr>
        <w:t xml:space="preserve">    г. Ханты-Мансийск, ул. Гагарина, 142 </w:t>
      </w:r>
      <w:r>
        <w:rPr>
          <w:sz w:val="24"/>
          <w:szCs w:val="24"/>
        </w:rPr>
        <w:t xml:space="preserve">Департамент строительства, архитектуры и ЖКХ, </w:t>
      </w:r>
      <w:r>
        <w:rPr>
          <w:sz w:val="25"/>
          <w:szCs w:val="25"/>
        </w:rPr>
        <w:t>в рабочие дни с 09.00 до 17.00 часов.</w:t>
      </w:r>
    </w:p>
    <w:p w14:paraId="52D63A50" w14:textId="77777777" w:rsidR="001E3F04" w:rsidRDefault="00B87517">
      <w:pPr>
        <w:jc w:val="both"/>
        <w:rPr>
          <w:i/>
          <w:sz w:val="25"/>
          <w:szCs w:val="25"/>
        </w:rPr>
      </w:pPr>
      <w:r>
        <w:rPr>
          <w:sz w:val="25"/>
          <w:szCs w:val="25"/>
        </w:rPr>
        <w:tab/>
      </w:r>
      <w:r>
        <w:rPr>
          <w:i/>
          <w:sz w:val="25"/>
          <w:szCs w:val="25"/>
        </w:rPr>
        <w:t>Ответственные организаторы:</w:t>
      </w:r>
    </w:p>
    <w:p w14:paraId="7F87FBA1" w14:textId="77777777" w:rsidR="001E3F04" w:rsidRDefault="00B87517">
      <w:pPr>
        <w:ind w:firstLine="708"/>
        <w:jc w:val="both"/>
      </w:pPr>
      <w:r>
        <w:rPr>
          <w:i/>
          <w:sz w:val="25"/>
          <w:szCs w:val="25"/>
        </w:rPr>
        <w:t xml:space="preserve">От заказчика: </w:t>
      </w:r>
      <w:proofErr w:type="spellStart"/>
      <w:r>
        <w:rPr>
          <w:sz w:val="25"/>
          <w:szCs w:val="25"/>
        </w:rPr>
        <w:t>Губатых</w:t>
      </w:r>
      <w:proofErr w:type="spellEnd"/>
      <w:r>
        <w:rPr>
          <w:sz w:val="25"/>
          <w:szCs w:val="25"/>
        </w:rPr>
        <w:t xml:space="preserve"> Людмила Николаевна – консультант отдела мониторинга, кадастра и регулирования численности объектов животного мира </w:t>
      </w:r>
      <w:r>
        <w:rPr>
          <w:sz w:val="25"/>
          <w:szCs w:val="25"/>
        </w:rPr>
        <w:lastRenderedPageBreak/>
        <w:t>Управления по использованию объектов животного мира, тел.:(3467) 36-01-10 (доп.3024).</w:t>
      </w:r>
    </w:p>
    <w:p w14:paraId="1ECD5743" w14:textId="77777777" w:rsidR="001E3F04" w:rsidRDefault="00B87517">
      <w:pPr>
        <w:spacing w:afterAutospacing="1"/>
        <w:ind w:firstLine="708"/>
        <w:jc w:val="both"/>
      </w:pPr>
      <w:r>
        <w:rPr>
          <w:i/>
          <w:sz w:val="25"/>
          <w:szCs w:val="25"/>
        </w:rPr>
        <w:t>От администрации Ханты-Мансийског</w:t>
      </w:r>
      <w:r>
        <w:rPr>
          <w:i/>
          <w:sz w:val="25"/>
          <w:szCs w:val="25"/>
        </w:rPr>
        <w:t>о района:</w:t>
      </w:r>
      <w:r>
        <w:rPr>
          <w:sz w:val="25"/>
          <w:szCs w:val="25"/>
        </w:rPr>
        <w:t xml:space="preserve"> Корепанова Алена Петровна – специалист-эксперт сектора муниципального контроля департамента строительства, архитектуры и ЖКХ администрации</w:t>
      </w:r>
      <w:r>
        <w:rPr>
          <w:sz w:val="24"/>
          <w:szCs w:val="24"/>
        </w:rPr>
        <w:t xml:space="preserve"> Ханты-Мансийского района, тел.:</w:t>
      </w:r>
      <w:r>
        <w:rPr>
          <w:color w:val="FF0000"/>
          <w:sz w:val="25"/>
          <w:szCs w:val="25"/>
        </w:rPr>
        <w:t xml:space="preserve"> </w:t>
      </w:r>
      <w:r>
        <w:rPr>
          <w:sz w:val="25"/>
          <w:szCs w:val="25"/>
        </w:rPr>
        <w:t>(3467) 33-24-76 (доп.322).</w:t>
      </w:r>
      <w:r>
        <w:rPr>
          <w:color w:val="FF0000"/>
          <w:sz w:val="25"/>
          <w:szCs w:val="25"/>
        </w:rPr>
        <w:t xml:space="preserve"> </w:t>
      </w:r>
    </w:p>
    <w:p w14:paraId="46995DE9" w14:textId="77777777" w:rsidR="001E3F04" w:rsidRDefault="001E3F04">
      <w:pPr>
        <w:pStyle w:val="21"/>
        <w:tabs>
          <w:tab w:val="left" w:pos="8280"/>
          <w:tab w:val="left" w:pos="9354"/>
        </w:tabs>
        <w:spacing w:after="0" w:line="240" w:lineRule="auto"/>
        <w:ind w:left="0"/>
        <w:jc w:val="both"/>
        <w:rPr>
          <w:color w:val="FF0000"/>
          <w:sz w:val="28"/>
          <w:szCs w:val="28"/>
        </w:rPr>
      </w:pPr>
    </w:p>
    <w:p w14:paraId="04B492CF" w14:textId="77777777" w:rsidR="001E3F04" w:rsidRDefault="001E3F04">
      <w:pPr>
        <w:pStyle w:val="21"/>
        <w:tabs>
          <w:tab w:val="left" w:pos="8280"/>
          <w:tab w:val="left" w:pos="9354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1E70B68A" w14:textId="77777777" w:rsidR="001E3F04" w:rsidRDefault="001E3F04">
      <w:pPr>
        <w:pStyle w:val="21"/>
        <w:tabs>
          <w:tab w:val="left" w:pos="8280"/>
          <w:tab w:val="left" w:pos="9354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65178D78" w14:textId="77777777" w:rsidR="001E3F04" w:rsidRDefault="001E3F04">
      <w:pPr>
        <w:pStyle w:val="21"/>
        <w:tabs>
          <w:tab w:val="left" w:pos="8280"/>
          <w:tab w:val="left" w:pos="9354"/>
        </w:tabs>
        <w:spacing w:after="0" w:line="240" w:lineRule="auto"/>
        <w:ind w:left="0"/>
        <w:jc w:val="both"/>
      </w:pPr>
    </w:p>
    <w:sectPr w:rsidR="001E3F04">
      <w:footerReference w:type="default" r:id="rId8"/>
      <w:footerReference w:type="first" r:id="rId9"/>
      <w:pgSz w:w="11906" w:h="16838"/>
      <w:pgMar w:top="1134" w:right="1133" w:bottom="766" w:left="1559" w:header="0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542A4" w14:textId="77777777" w:rsidR="00B87517" w:rsidRDefault="00B87517">
      <w:r>
        <w:separator/>
      </w:r>
    </w:p>
  </w:endnote>
  <w:endnote w:type="continuationSeparator" w:id="0">
    <w:p w14:paraId="5EC76BEF" w14:textId="77777777" w:rsidR="00B87517" w:rsidRDefault="00B8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530B" w14:textId="77777777" w:rsidR="001E3F04" w:rsidRDefault="00B87517">
    <w:pPr>
      <w:pStyle w:val="aa"/>
    </w:pPr>
    <w:r>
      <w:fldChar w:fldCharType="begin"/>
    </w:r>
    <w:r>
      <w:instrText xml:space="preserve">USERADDRESS   \* </w:instrText>
    </w:r>
    <w:r>
      <w:instrText>MERGEFORMAT</w:instrText>
    </w:r>
    <w:r>
      <w:fldChar w:fldCharType="end"/>
    </w:r>
    <w:bookmarkStart w:id="2" w:name="__Fieldmark__1989_3893410580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75C1" w14:textId="77777777" w:rsidR="001E3F04" w:rsidRDefault="00B87517">
    <w:pPr>
      <w:pStyle w:val="aa"/>
    </w:pPr>
    <w:r>
      <w:fldChar w:fldCharType="begin"/>
    </w:r>
    <w:r>
      <w:instrText>USERADDRESS   \* MERGEFORMAT</w:instrText>
    </w:r>
    <w:r>
      <w:fldChar w:fldCharType="end"/>
    </w:r>
    <w:bookmarkStart w:id="3" w:name="__Fieldmark__1995_3893410580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2ED5D" w14:textId="77777777" w:rsidR="00B87517" w:rsidRDefault="00B87517">
      <w:r>
        <w:separator/>
      </w:r>
    </w:p>
  </w:footnote>
  <w:footnote w:type="continuationSeparator" w:id="0">
    <w:p w14:paraId="5594A9AD" w14:textId="77777777" w:rsidR="00B87517" w:rsidRDefault="00B8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04"/>
    <w:rsid w:val="001E3F04"/>
    <w:rsid w:val="00A86ACE"/>
    <w:rsid w:val="00B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206A"/>
  <w15:docId w15:val="{9F414313-6EF9-4E8B-ACB8-037D9589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2F3"/>
  </w:style>
  <w:style w:type="paragraph" w:styleId="5">
    <w:name w:val="heading 5"/>
    <w:basedOn w:val="a"/>
    <w:next w:val="a"/>
    <w:qFormat/>
    <w:rsid w:val="008904F2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712F3"/>
  </w:style>
  <w:style w:type="character" w:customStyle="1" w:styleId="2">
    <w:name w:val="Основной текст с отступом 2 Знак"/>
    <w:basedOn w:val="a0"/>
    <w:qFormat/>
    <w:rsid w:val="009901DB"/>
  </w:style>
  <w:style w:type="character" w:customStyle="1" w:styleId="-">
    <w:name w:val="Интернет-ссылка"/>
    <w:rsid w:val="006D6609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color w:val="auto"/>
      <w:sz w:val="25"/>
      <w:szCs w:val="25"/>
      <w:lang w:val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712F3"/>
    <w:pPr>
      <w:jc w:val="center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qFormat/>
    <w:rsid w:val="00B712F3"/>
    <w:pPr>
      <w:jc w:val="center"/>
    </w:pPr>
    <w:rPr>
      <w:b/>
      <w:sz w:val="32"/>
    </w:rPr>
  </w:style>
  <w:style w:type="paragraph" w:styleId="a9">
    <w:name w:val="header"/>
    <w:basedOn w:val="a"/>
    <w:rsid w:val="00B712F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712F3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qFormat/>
    <w:rsid w:val="00B712F3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3B5485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F7465C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qFormat/>
    <w:rsid w:val="00541083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qFormat/>
    <w:rsid w:val="00F627F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pprirod.admhmao.ru/vse-novos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958E-918C-4E1A-86CE-4D6A1A0E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>Управление по ООПС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Ермолаева Олесья Григорьевна</dc:creator>
  <dc:description/>
  <cp:lastModifiedBy>Алена Корепанова</cp:lastModifiedBy>
  <cp:revision>2</cp:revision>
  <cp:lastPrinted>2016-04-08T04:42:00Z</cp:lastPrinted>
  <dcterms:created xsi:type="dcterms:W3CDTF">2022-04-15T04:17:00Z</dcterms:created>
  <dcterms:modified xsi:type="dcterms:W3CDTF">2022-04-15T04:17:00Z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Управление по ООПС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