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735D5" w14:textId="77777777" w:rsidR="00AB1133" w:rsidRDefault="00AB1133" w:rsidP="008734F7">
      <w:pPr>
        <w:spacing w:after="0" w:line="240" w:lineRule="auto"/>
        <w:jc w:val="center"/>
        <w:rPr>
          <w:rFonts w:ascii="Times New Roman" w:hAnsi="Times New Roman" w:cs="Times New Roman"/>
          <w:sz w:val="28"/>
          <w:szCs w:val="28"/>
        </w:rPr>
      </w:pPr>
      <w:bookmarkStart w:id="0" w:name="_GoBack"/>
      <w:bookmarkEnd w:id="0"/>
      <w:r>
        <w:rPr>
          <w:noProof/>
        </w:rPr>
        <w:drawing>
          <wp:inline distT="0" distB="0" distL="0" distR="0" wp14:anchorId="1C1DDC11" wp14:editId="40902908">
            <wp:extent cx="6191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14:paraId="01C8F164" w14:textId="77777777" w:rsidR="00AB1133" w:rsidRPr="00AB1133" w:rsidRDefault="00AB1133" w:rsidP="00AB1133">
      <w:pPr>
        <w:spacing w:after="0"/>
        <w:jc w:val="center"/>
        <w:rPr>
          <w:rFonts w:ascii="Times New Roman" w:hAnsi="Times New Roman" w:cs="Times New Roman"/>
          <w:sz w:val="28"/>
          <w:szCs w:val="28"/>
        </w:rPr>
      </w:pPr>
      <w:r w:rsidRPr="00AB1133">
        <w:rPr>
          <w:rFonts w:ascii="Times New Roman" w:hAnsi="Times New Roman" w:cs="Times New Roman"/>
          <w:sz w:val="28"/>
          <w:szCs w:val="28"/>
        </w:rPr>
        <w:t xml:space="preserve">МУНИЦИПАЛЬНОЕ ОБРАЗОВАНИЕ </w:t>
      </w:r>
    </w:p>
    <w:p w14:paraId="14E147F9" w14:textId="77777777" w:rsidR="00AB1133" w:rsidRPr="00AB1133" w:rsidRDefault="00AB1133" w:rsidP="00AB1133">
      <w:pPr>
        <w:pStyle w:val="1"/>
        <w:spacing w:line="276" w:lineRule="auto"/>
        <w:rPr>
          <w:b w:val="0"/>
          <w:bCs w:val="0"/>
          <w:sz w:val="28"/>
          <w:szCs w:val="28"/>
        </w:rPr>
      </w:pPr>
      <w:r w:rsidRPr="00AB1133">
        <w:rPr>
          <w:b w:val="0"/>
          <w:bCs w:val="0"/>
          <w:sz w:val="28"/>
          <w:szCs w:val="28"/>
        </w:rPr>
        <w:t>СЕЛЬСКОЕ ПОСЕЛЕНИЕ ШАПША</w:t>
      </w:r>
    </w:p>
    <w:p w14:paraId="2192C93E" w14:textId="77777777" w:rsidR="00AB1133" w:rsidRPr="00AB1133" w:rsidRDefault="00AB1133" w:rsidP="00AB1133">
      <w:pPr>
        <w:spacing w:after="0"/>
        <w:jc w:val="center"/>
        <w:rPr>
          <w:rFonts w:ascii="Times New Roman" w:hAnsi="Times New Roman" w:cs="Times New Roman"/>
          <w:sz w:val="28"/>
          <w:szCs w:val="28"/>
        </w:rPr>
      </w:pPr>
      <w:r w:rsidRPr="00AB1133">
        <w:rPr>
          <w:rFonts w:ascii="Times New Roman" w:hAnsi="Times New Roman" w:cs="Times New Roman"/>
          <w:sz w:val="28"/>
          <w:szCs w:val="28"/>
        </w:rPr>
        <w:t xml:space="preserve">Ханты-Мансийский автономный округ – Югра </w:t>
      </w:r>
    </w:p>
    <w:p w14:paraId="173F1955" w14:textId="77777777" w:rsidR="00AB1133" w:rsidRPr="00A41CB0" w:rsidRDefault="00AB1133" w:rsidP="00AB1133">
      <w:pPr>
        <w:pStyle w:val="1"/>
        <w:spacing w:line="276" w:lineRule="auto"/>
        <w:rPr>
          <w:sz w:val="28"/>
          <w:szCs w:val="28"/>
        </w:rPr>
      </w:pPr>
    </w:p>
    <w:p w14:paraId="6ABB8221" w14:textId="77777777" w:rsidR="00AB1133" w:rsidRPr="00A41CB0" w:rsidRDefault="00AB1133" w:rsidP="00AB1133">
      <w:pPr>
        <w:pStyle w:val="1"/>
        <w:spacing w:line="276" w:lineRule="auto"/>
        <w:rPr>
          <w:sz w:val="28"/>
          <w:szCs w:val="28"/>
        </w:rPr>
      </w:pPr>
      <w:r w:rsidRPr="00A41CB0">
        <w:rPr>
          <w:sz w:val="28"/>
          <w:szCs w:val="28"/>
        </w:rPr>
        <w:t>АДМИНИСТРАЦИЯ СЕЛЬСКОГО ПОСЕЛЕНИЯ</w:t>
      </w:r>
      <w:r>
        <w:rPr>
          <w:sz w:val="28"/>
          <w:szCs w:val="28"/>
        </w:rPr>
        <w:t xml:space="preserve"> ШАПША</w:t>
      </w:r>
    </w:p>
    <w:p w14:paraId="367C2B4B" w14:textId="77777777" w:rsidR="00AB1133" w:rsidRPr="00A41CB0" w:rsidRDefault="00AB1133" w:rsidP="00AB1133">
      <w:pPr>
        <w:pStyle w:val="1"/>
        <w:spacing w:line="276" w:lineRule="auto"/>
        <w:rPr>
          <w:sz w:val="28"/>
          <w:szCs w:val="28"/>
        </w:rPr>
      </w:pPr>
    </w:p>
    <w:p w14:paraId="5495A706" w14:textId="77777777" w:rsidR="00AB1133" w:rsidRPr="00A41CB0" w:rsidRDefault="00AB1133" w:rsidP="00AB1133">
      <w:pPr>
        <w:pStyle w:val="1"/>
        <w:spacing w:line="276" w:lineRule="auto"/>
        <w:rPr>
          <w:sz w:val="28"/>
          <w:szCs w:val="28"/>
        </w:rPr>
      </w:pPr>
      <w:r w:rsidRPr="00A41CB0">
        <w:rPr>
          <w:sz w:val="28"/>
          <w:szCs w:val="28"/>
        </w:rPr>
        <w:t>ПОСТАНОВЛЕНИЕ</w:t>
      </w:r>
    </w:p>
    <w:p w14:paraId="0C3575A9" w14:textId="77777777" w:rsidR="00296C32" w:rsidRDefault="00296C32" w:rsidP="008734F7">
      <w:pPr>
        <w:spacing w:after="0" w:line="240" w:lineRule="auto"/>
        <w:rPr>
          <w:rFonts w:ascii="Times New Roman" w:hAnsi="Times New Roman" w:cs="Times New Roman"/>
          <w:sz w:val="28"/>
          <w:szCs w:val="28"/>
        </w:rPr>
      </w:pPr>
    </w:p>
    <w:p w14:paraId="79EF9E1F" w14:textId="77777777" w:rsidR="008734F7" w:rsidRPr="00E97EE9" w:rsidRDefault="008734F7" w:rsidP="008734F7">
      <w:pPr>
        <w:spacing w:after="0" w:line="240" w:lineRule="auto"/>
        <w:rPr>
          <w:rFonts w:ascii="Times New Roman" w:hAnsi="Times New Roman" w:cs="Times New Roman"/>
          <w:sz w:val="28"/>
          <w:szCs w:val="28"/>
        </w:rPr>
      </w:pPr>
      <w:r w:rsidRPr="00E97EE9">
        <w:rPr>
          <w:rFonts w:ascii="Times New Roman" w:hAnsi="Times New Roman" w:cs="Times New Roman"/>
          <w:sz w:val="28"/>
          <w:szCs w:val="28"/>
        </w:rPr>
        <w:t xml:space="preserve">от </w:t>
      </w:r>
      <w:r w:rsidR="00F91834" w:rsidRPr="00E97EE9">
        <w:rPr>
          <w:rFonts w:ascii="Times New Roman" w:hAnsi="Times New Roman" w:cs="Times New Roman"/>
          <w:sz w:val="28"/>
          <w:szCs w:val="28"/>
        </w:rPr>
        <w:t>0</w:t>
      </w:r>
      <w:r w:rsidR="00951157">
        <w:rPr>
          <w:rFonts w:ascii="Times New Roman" w:hAnsi="Times New Roman" w:cs="Times New Roman"/>
          <w:sz w:val="28"/>
          <w:szCs w:val="28"/>
        </w:rPr>
        <w:t>8</w:t>
      </w:r>
      <w:r w:rsidRPr="00E97EE9">
        <w:rPr>
          <w:rFonts w:ascii="Times New Roman" w:hAnsi="Times New Roman" w:cs="Times New Roman"/>
          <w:sz w:val="28"/>
          <w:szCs w:val="28"/>
        </w:rPr>
        <w:t>.</w:t>
      </w:r>
      <w:r w:rsidR="00F91834" w:rsidRPr="00E97EE9">
        <w:rPr>
          <w:rFonts w:ascii="Times New Roman" w:hAnsi="Times New Roman" w:cs="Times New Roman"/>
          <w:sz w:val="28"/>
          <w:szCs w:val="28"/>
        </w:rPr>
        <w:t>12</w:t>
      </w:r>
      <w:r w:rsidRPr="00E97EE9">
        <w:rPr>
          <w:rFonts w:ascii="Times New Roman" w:hAnsi="Times New Roman" w:cs="Times New Roman"/>
          <w:sz w:val="28"/>
          <w:szCs w:val="28"/>
        </w:rPr>
        <w:t>.20</w:t>
      </w:r>
      <w:r w:rsidR="00A40880" w:rsidRPr="00E97EE9">
        <w:rPr>
          <w:rFonts w:ascii="Times New Roman" w:hAnsi="Times New Roman" w:cs="Times New Roman"/>
          <w:sz w:val="28"/>
          <w:szCs w:val="28"/>
        </w:rPr>
        <w:t>2</w:t>
      </w:r>
      <w:r w:rsidR="004D29D7" w:rsidRPr="00E97EE9">
        <w:rPr>
          <w:rFonts w:ascii="Times New Roman" w:hAnsi="Times New Roman" w:cs="Times New Roman"/>
          <w:sz w:val="28"/>
          <w:szCs w:val="28"/>
        </w:rPr>
        <w:t>2</w:t>
      </w:r>
      <w:r w:rsidRPr="00E97EE9">
        <w:rPr>
          <w:rFonts w:ascii="Times New Roman" w:hAnsi="Times New Roman" w:cs="Times New Roman"/>
          <w:sz w:val="28"/>
          <w:szCs w:val="28"/>
        </w:rPr>
        <w:t xml:space="preserve">                                                                         </w:t>
      </w:r>
      <w:r w:rsidR="00A31CFF" w:rsidRPr="00E97EE9">
        <w:rPr>
          <w:rFonts w:ascii="Times New Roman" w:hAnsi="Times New Roman" w:cs="Times New Roman"/>
          <w:sz w:val="28"/>
          <w:szCs w:val="28"/>
        </w:rPr>
        <w:t xml:space="preserve">    </w:t>
      </w:r>
      <w:r w:rsidR="00DE2339" w:rsidRPr="00E97EE9">
        <w:rPr>
          <w:rFonts w:ascii="Times New Roman" w:hAnsi="Times New Roman" w:cs="Times New Roman"/>
          <w:sz w:val="28"/>
          <w:szCs w:val="28"/>
        </w:rPr>
        <w:t xml:space="preserve">    </w:t>
      </w:r>
      <w:r w:rsidR="00E97EE9">
        <w:rPr>
          <w:rFonts w:ascii="Times New Roman" w:hAnsi="Times New Roman" w:cs="Times New Roman"/>
          <w:sz w:val="28"/>
          <w:szCs w:val="28"/>
        </w:rPr>
        <w:t xml:space="preserve">            </w:t>
      </w:r>
      <w:r w:rsidR="00686C65" w:rsidRPr="00E97EE9">
        <w:rPr>
          <w:rFonts w:ascii="Times New Roman" w:hAnsi="Times New Roman" w:cs="Times New Roman"/>
          <w:sz w:val="28"/>
          <w:szCs w:val="28"/>
        </w:rPr>
        <w:t xml:space="preserve">   </w:t>
      </w:r>
      <w:r w:rsidR="00A31CFF" w:rsidRPr="00E97EE9">
        <w:rPr>
          <w:rFonts w:ascii="Times New Roman" w:hAnsi="Times New Roman" w:cs="Times New Roman"/>
          <w:sz w:val="28"/>
          <w:szCs w:val="28"/>
        </w:rPr>
        <w:t xml:space="preserve">№ </w:t>
      </w:r>
      <w:r w:rsidR="00E97EE9">
        <w:rPr>
          <w:rFonts w:ascii="Times New Roman" w:hAnsi="Times New Roman" w:cs="Times New Roman"/>
          <w:sz w:val="28"/>
          <w:szCs w:val="28"/>
        </w:rPr>
        <w:t>1</w:t>
      </w:r>
      <w:r w:rsidR="00951157">
        <w:rPr>
          <w:rFonts w:ascii="Times New Roman" w:hAnsi="Times New Roman" w:cs="Times New Roman"/>
          <w:sz w:val="28"/>
          <w:szCs w:val="28"/>
        </w:rPr>
        <w:t>20</w:t>
      </w:r>
    </w:p>
    <w:p w14:paraId="78920145" w14:textId="77777777" w:rsidR="008734F7" w:rsidRPr="00AB1133" w:rsidRDefault="008734F7" w:rsidP="008734F7">
      <w:pPr>
        <w:spacing w:after="0" w:line="240" w:lineRule="auto"/>
        <w:rPr>
          <w:rFonts w:ascii="Times New Roman" w:hAnsi="Times New Roman" w:cs="Times New Roman"/>
          <w:i/>
          <w:sz w:val="28"/>
          <w:szCs w:val="28"/>
        </w:rPr>
      </w:pPr>
      <w:r w:rsidRPr="00AB1133">
        <w:rPr>
          <w:rFonts w:ascii="Times New Roman" w:hAnsi="Times New Roman" w:cs="Times New Roman"/>
          <w:i/>
          <w:sz w:val="28"/>
          <w:szCs w:val="28"/>
        </w:rPr>
        <w:t>д.</w:t>
      </w:r>
      <w:r w:rsidR="00373ABE" w:rsidRPr="00AB1133">
        <w:rPr>
          <w:rFonts w:ascii="Times New Roman" w:hAnsi="Times New Roman" w:cs="Times New Roman"/>
          <w:i/>
          <w:sz w:val="28"/>
          <w:szCs w:val="28"/>
        </w:rPr>
        <w:t xml:space="preserve"> </w:t>
      </w:r>
      <w:r w:rsidRPr="00AB1133">
        <w:rPr>
          <w:rFonts w:ascii="Times New Roman" w:hAnsi="Times New Roman" w:cs="Times New Roman"/>
          <w:i/>
          <w:sz w:val="28"/>
          <w:szCs w:val="28"/>
        </w:rPr>
        <w:t>Шапша</w:t>
      </w:r>
    </w:p>
    <w:p w14:paraId="1447B792" w14:textId="77777777" w:rsidR="008734F7" w:rsidRPr="00373ABE" w:rsidRDefault="008734F7" w:rsidP="008734F7">
      <w:pPr>
        <w:spacing w:after="0" w:line="240" w:lineRule="auto"/>
        <w:rPr>
          <w:rFonts w:ascii="Times New Roman" w:hAnsi="Times New Roman" w:cs="Times New Roman"/>
          <w:b/>
          <w:sz w:val="28"/>
          <w:szCs w:val="28"/>
        </w:rPr>
      </w:pPr>
    </w:p>
    <w:tbl>
      <w:tblPr>
        <w:tblStyle w:val="a6"/>
        <w:tblW w:w="8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110"/>
      </w:tblGrid>
      <w:tr w:rsidR="00AA018C" w:rsidRPr="00FF3F6E" w14:paraId="10ACDBC3" w14:textId="77777777" w:rsidTr="00951157">
        <w:tc>
          <w:tcPr>
            <w:tcW w:w="4786" w:type="dxa"/>
          </w:tcPr>
          <w:p w14:paraId="1E5A0720" w14:textId="77777777" w:rsidR="00AA018C" w:rsidRPr="00FF3F6E" w:rsidRDefault="00951157" w:rsidP="00951157">
            <w:pPr>
              <w:pStyle w:val="a8"/>
              <w:jc w:val="both"/>
              <w:rPr>
                <w:sz w:val="28"/>
                <w:szCs w:val="28"/>
              </w:rPr>
            </w:pPr>
            <w:r w:rsidRPr="00FF3F6E">
              <w:rPr>
                <w:sz w:val="28"/>
                <w:szCs w:val="28"/>
              </w:rPr>
              <w:t>Об утверждении местных нормативов градостроительного проектирования сельского поселения Шапша</w:t>
            </w:r>
          </w:p>
        </w:tc>
        <w:tc>
          <w:tcPr>
            <w:tcW w:w="4110" w:type="dxa"/>
          </w:tcPr>
          <w:p w14:paraId="7ED01B1B" w14:textId="77777777" w:rsidR="00AA018C" w:rsidRPr="00FF3F6E" w:rsidRDefault="00AA018C" w:rsidP="00951157">
            <w:pPr>
              <w:jc w:val="both"/>
              <w:rPr>
                <w:rFonts w:ascii="Times New Roman" w:hAnsi="Times New Roman" w:cs="Times New Roman"/>
                <w:sz w:val="28"/>
                <w:szCs w:val="28"/>
              </w:rPr>
            </w:pPr>
          </w:p>
        </w:tc>
      </w:tr>
    </w:tbl>
    <w:p w14:paraId="5277928B" w14:textId="77777777" w:rsidR="00AA018C" w:rsidRPr="00FF3F6E" w:rsidRDefault="00AA018C" w:rsidP="00951157">
      <w:pPr>
        <w:spacing w:after="0" w:line="240" w:lineRule="auto"/>
        <w:jc w:val="both"/>
        <w:rPr>
          <w:rFonts w:ascii="Times New Roman" w:hAnsi="Times New Roman" w:cs="Times New Roman"/>
          <w:sz w:val="28"/>
          <w:szCs w:val="28"/>
        </w:rPr>
      </w:pPr>
    </w:p>
    <w:p w14:paraId="503DBC02" w14:textId="77777777" w:rsidR="00951157" w:rsidRPr="00FF3F6E" w:rsidRDefault="00951157" w:rsidP="00951157">
      <w:pPr>
        <w:spacing w:after="0" w:line="240" w:lineRule="auto"/>
        <w:ind w:firstLine="709"/>
        <w:jc w:val="both"/>
        <w:rPr>
          <w:rFonts w:ascii="Times New Roman" w:hAnsi="Times New Roman"/>
          <w:bCs/>
          <w:sz w:val="28"/>
          <w:szCs w:val="28"/>
        </w:rPr>
      </w:pPr>
      <w:r w:rsidRPr="00FF3F6E">
        <w:rPr>
          <w:rFonts w:ascii="Times New Roman" w:hAnsi="Times New Roman"/>
          <w:bCs/>
          <w:sz w:val="28"/>
          <w:szCs w:val="28"/>
        </w:rPr>
        <w:t>На основании Градостроительного кодекса Российской Федерации, Законов Ханты-Мансийского автономного округа – Югры от 18.04.2007 №39-оз «О градостроительной деятельности на территории Ханты-Мансийского автономного округа – Югры», от 23.12.2021 № 109-оз «О внесении изменения в статью 8 Закона Ханты-Мансийского автономного округа - Югры «О градостроительной деятельности на территории Ханты-Мансийского автономного округа – Югры», постановления Правительства Ханты-Мансийского автономного округа – Югры от 29.12.2014 № 534-п «Об утверждении региональных нормативов градостроительного проектирования Ханты-Мансийского автономного округа – Югры</w:t>
      </w:r>
      <w:r w:rsidRPr="00FF3F6E">
        <w:rPr>
          <w:rFonts w:ascii="Times New Roman" w:hAnsi="Times New Roman"/>
          <w:bCs/>
          <w:color w:val="000000"/>
          <w:spacing w:val="-1"/>
          <w:sz w:val="28"/>
          <w:szCs w:val="28"/>
        </w:rPr>
        <w:t>»</w:t>
      </w:r>
      <w:r w:rsidRPr="00FF3F6E">
        <w:rPr>
          <w:rFonts w:ascii="Times New Roman" w:hAnsi="Times New Roman"/>
          <w:sz w:val="28"/>
          <w:szCs w:val="28"/>
        </w:rPr>
        <w:t xml:space="preserve">, в соответствии с п. 21 ч. 1 ст. 3 Устава сельского </w:t>
      </w:r>
      <w:r w:rsidRPr="00FF3F6E">
        <w:rPr>
          <w:rFonts w:ascii="Times New Roman" w:hAnsi="Times New Roman"/>
          <w:bCs/>
          <w:sz w:val="28"/>
          <w:szCs w:val="28"/>
        </w:rPr>
        <w:t>поселения Шапша:</w:t>
      </w:r>
    </w:p>
    <w:p w14:paraId="6B626693" w14:textId="77777777" w:rsidR="00951157" w:rsidRPr="00FF3F6E" w:rsidRDefault="00951157" w:rsidP="00951157">
      <w:pPr>
        <w:spacing w:after="0" w:line="240" w:lineRule="auto"/>
        <w:ind w:firstLine="709"/>
        <w:jc w:val="both"/>
        <w:rPr>
          <w:rFonts w:ascii="Times New Roman" w:hAnsi="Times New Roman"/>
          <w:bCs/>
          <w:sz w:val="28"/>
          <w:szCs w:val="28"/>
        </w:rPr>
      </w:pPr>
    </w:p>
    <w:p w14:paraId="39060B0A" w14:textId="77777777" w:rsidR="00951157" w:rsidRPr="00FF3F6E" w:rsidRDefault="00951157" w:rsidP="00951157">
      <w:pPr>
        <w:pStyle w:val="headertext0"/>
        <w:spacing w:before="0" w:beforeAutospacing="0" w:after="0" w:afterAutospacing="0"/>
        <w:ind w:firstLine="709"/>
        <w:jc w:val="both"/>
        <w:rPr>
          <w:sz w:val="28"/>
          <w:szCs w:val="28"/>
        </w:rPr>
      </w:pPr>
      <w:r w:rsidRPr="00FF3F6E">
        <w:rPr>
          <w:sz w:val="28"/>
          <w:szCs w:val="28"/>
        </w:rPr>
        <w:t xml:space="preserve">1. Утвердить местные нормативы градостроительного проектирования сельского поселения Шапша согласно приложению. </w:t>
      </w:r>
    </w:p>
    <w:p w14:paraId="37E25F5E" w14:textId="77777777" w:rsidR="00951157" w:rsidRPr="00FF3F6E" w:rsidRDefault="00951157" w:rsidP="00951157">
      <w:pPr>
        <w:pStyle w:val="headertext0"/>
        <w:spacing w:before="0" w:beforeAutospacing="0" w:after="0" w:afterAutospacing="0"/>
        <w:ind w:firstLine="709"/>
        <w:jc w:val="both"/>
        <w:rPr>
          <w:sz w:val="28"/>
          <w:szCs w:val="28"/>
        </w:rPr>
      </w:pPr>
      <w:r w:rsidRPr="00FF3F6E">
        <w:rPr>
          <w:sz w:val="28"/>
          <w:szCs w:val="28"/>
        </w:rPr>
        <w:t xml:space="preserve">2. Настоящее постановление вступает в силу после его официального опубликования (обнародования). </w:t>
      </w:r>
    </w:p>
    <w:p w14:paraId="02715FBC" w14:textId="77777777" w:rsidR="00951157" w:rsidRPr="00FF3F6E" w:rsidRDefault="00951157" w:rsidP="00951157">
      <w:pPr>
        <w:pStyle w:val="headertext0"/>
        <w:spacing w:before="0" w:beforeAutospacing="0" w:after="0" w:afterAutospacing="0"/>
        <w:ind w:firstLine="709"/>
        <w:jc w:val="both"/>
        <w:rPr>
          <w:sz w:val="28"/>
          <w:szCs w:val="28"/>
        </w:rPr>
      </w:pPr>
      <w:r w:rsidRPr="00FF3F6E">
        <w:rPr>
          <w:sz w:val="28"/>
          <w:szCs w:val="28"/>
        </w:rPr>
        <w:t>3. Контроль за выполнением постановления оставляю за собой.</w:t>
      </w:r>
    </w:p>
    <w:p w14:paraId="527266D1" w14:textId="77777777" w:rsidR="00951157" w:rsidRPr="00FF3F6E" w:rsidRDefault="00951157" w:rsidP="00951157">
      <w:pPr>
        <w:pStyle w:val="3"/>
        <w:spacing w:after="0" w:line="240" w:lineRule="auto"/>
        <w:ind w:left="0" w:firstLine="709"/>
        <w:jc w:val="both"/>
        <w:rPr>
          <w:sz w:val="28"/>
          <w:szCs w:val="28"/>
        </w:rPr>
      </w:pPr>
    </w:p>
    <w:p w14:paraId="09DF50A0" w14:textId="77777777" w:rsidR="00951157" w:rsidRPr="00FF3F6E" w:rsidRDefault="00951157" w:rsidP="00951157">
      <w:pPr>
        <w:pStyle w:val="3"/>
        <w:spacing w:after="0" w:line="240" w:lineRule="auto"/>
        <w:ind w:left="0" w:firstLine="709"/>
        <w:jc w:val="both"/>
        <w:rPr>
          <w:sz w:val="28"/>
          <w:szCs w:val="28"/>
        </w:rPr>
      </w:pPr>
      <w:r w:rsidRPr="00FF3F6E">
        <w:rPr>
          <w:sz w:val="28"/>
          <w:szCs w:val="28"/>
        </w:rPr>
        <w:t xml:space="preserve"> </w:t>
      </w:r>
    </w:p>
    <w:p w14:paraId="5724B56F" w14:textId="77777777" w:rsidR="00951157" w:rsidRPr="00FF3F6E" w:rsidRDefault="00951157" w:rsidP="00951157">
      <w:pPr>
        <w:pStyle w:val="af0"/>
        <w:jc w:val="both"/>
        <w:rPr>
          <w:sz w:val="28"/>
          <w:szCs w:val="28"/>
        </w:rPr>
      </w:pPr>
      <w:r w:rsidRPr="00FF3F6E">
        <w:rPr>
          <w:sz w:val="28"/>
          <w:szCs w:val="28"/>
        </w:rPr>
        <w:t>Глава сельского поселения Шапша                                        Л.А.Овчерюкова</w:t>
      </w:r>
    </w:p>
    <w:p w14:paraId="36513CB7"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color w:val="auto"/>
          <w:sz w:val="28"/>
          <w:szCs w:val="28"/>
        </w:rPr>
        <w:t xml:space="preserve">  </w:t>
      </w:r>
    </w:p>
    <w:p w14:paraId="659306B4" w14:textId="77777777" w:rsidR="00951157" w:rsidRDefault="00951157" w:rsidP="00951157">
      <w:pPr>
        <w:pStyle w:val="HEADERTEXT"/>
        <w:ind w:firstLine="709"/>
        <w:jc w:val="both"/>
        <w:rPr>
          <w:rFonts w:ascii="Times New Roman" w:hAnsi="Times New Roman" w:cs="Times New Roman"/>
          <w:bCs/>
          <w:color w:val="auto"/>
          <w:sz w:val="28"/>
          <w:szCs w:val="28"/>
        </w:rPr>
      </w:pPr>
    </w:p>
    <w:p w14:paraId="54751981" w14:textId="77777777" w:rsidR="00951157" w:rsidRDefault="00951157" w:rsidP="00951157">
      <w:pPr>
        <w:pStyle w:val="HEADERTEXT"/>
        <w:ind w:firstLine="709"/>
        <w:jc w:val="both"/>
        <w:rPr>
          <w:rFonts w:ascii="Times New Roman" w:hAnsi="Times New Roman" w:cs="Times New Roman"/>
          <w:bCs/>
          <w:color w:val="auto"/>
          <w:sz w:val="28"/>
          <w:szCs w:val="28"/>
        </w:rPr>
      </w:pPr>
    </w:p>
    <w:p w14:paraId="2B605C35" w14:textId="77777777" w:rsidR="00951157" w:rsidRDefault="00951157" w:rsidP="00951157">
      <w:pPr>
        <w:pStyle w:val="HEADERTEXT"/>
        <w:ind w:firstLine="709"/>
        <w:jc w:val="both"/>
        <w:rPr>
          <w:rFonts w:ascii="Times New Roman" w:hAnsi="Times New Roman" w:cs="Times New Roman"/>
          <w:bCs/>
          <w:color w:val="auto"/>
          <w:sz w:val="28"/>
          <w:szCs w:val="28"/>
        </w:rPr>
      </w:pPr>
    </w:p>
    <w:p w14:paraId="2ABE17C6" w14:textId="77777777" w:rsidR="00951157" w:rsidRDefault="00951157" w:rsidP="00951157">
      <w:pPr>
        <w:pStyle w:val="HEADERTEXT"/>
        <w:ind w:firstLine="709"/>
        <w:jc w:val="right"/>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Приложение </w:t>
      </w:r>
    </w:p>
    <w:p w14:paraId="59A2DB73" w14:textId="77777777" w:rsidR="00951157" w:rsidRDefault="00951157" w:rsidP="00951157">
      <w:pPr>
        <w:pStyle w:val="HEADERTEXT"/>
        <w:ind w:firstLine="709"/>
        <w:jc w:val="righ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к постановлению администрации </w:t>
      </w:r>
    </w:p>
    <w:p w14:paraId="57C9A06B" w14:textId="77777777" w:rsidR="00951157" w:rsidRDefault="00951157" w:rsidP="00951157">
      <w:pPr>
        <w:pStyle w:val="HEADERTEXT"/>
        <w:ind w:firstLine="709"/>
        <w:jc w:val="righ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сельского поселения Шапша </w:t>
      </w:r>
    </w:p>
    <w:p w14:paraId="6D1C1A4F" w14:textId="77777777" w:rsidR="00951157" w:rsidRDefault="00951157" w:rsidP="00951157">
      <w:pPr>
        <w:pStyle w:val="HEADERTEXT"/>
        <w:ind w:firstLine="709"/>
        <w:jc w:val="right"/>
        <w:rPr>
          <w:rFonts w:ascii="Times New Roman" w:hAnsi="Times New Roman" w:cs="Times New Roman"/>
          <w:bCs/>
          <w:color w:val="auto"/>
          <w:sz w:val="28"/>
          <w:szCs w:val="28"/>
        </w:rPr>
      </w:pPr>
      <w:r>
        <w:rPr>
          <w:rFonts w:ascii="Times New Roman" w:hAnsi="Times New Roman" w:cs="Times New Roman"/>
          <w:bCs/>
          <w:color w:val="auto"/>
          <w:sz w:val="28"/>
          <w:szCs w:val="28"/>
        </w:rPr>
        <w:t>от 08.12.2022 № 120</w:t>
      </w:r>
    </w:p>
    <w:p w14:paraId="6A2A490D"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73415767" w14:textId="77777777" w:rsidR="00951157" w:rsidRDefault="00951157" w:rsidP="00951157">
      <w:pPr>
        <w:pStyle w:val="HEADERTEXT"/>
        <w:ind w:firstLine="709"/>
        <w:jc w:val="center"/>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Местные нормативы градостроительного проектирования </w:t>
      </w:r>
    </w:p>
    <w:p w14:paraId="2CC308E6" w14:textId="77777777" w:rsidR="00951157" w:rsidRPr="00CD571C" w:rsidRDefault="00951157" w:rsidP="00951157">
      <w:pPr>
        <w:pStyle w:val="HEADERTEXT"/>
        <w:ind w:firstLine="709"/>
        <w:jc w:val="center"/>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сельского поселения Шапша</w:t>
      </w:r>
    </w:p>
    <w:p w14:paraId="51392A68"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 </w:t>
      </w:r>
    </w:p>
    <w:p w14:paraId="191CC33B" w14:textId="77777777" w:rsidR="00951157" w:rsidRDefault="00951157" w:rsidP="00951157">
      <w:pPr>
        <w:pStyle w:val="HEADERTEXT"/>
        <w:ind w:firstLine="709"/>
        <w:jc w:val="center"/>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1. Общие положения</w:t>
      </w:r>
    </w:p>
    <w:p w14:paraId="7F7A740A"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17C29A06"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1.1 Местные нормативы градостроительного проектирования сельского поселения Шапша (далее, соответственно - местные нормативы градостроительного проектирования, МНГП)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w:t>
      </w:r>
    </w:p>
    <w:p w14:paraId="1F9B8B5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1.2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w:t>
      </w:r>
    </w:p>
    <w:p w14:paraId="2D3DFE3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а) электро-, тепло-, газо- и водоснабжение населения, водоотведение;</w:t>
      </w:r>
    </w:p>
    <w:p w14:paraId="3E4E943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б) автомобильные дороги местного значения;</w:t>
      </w:r>
    </w:p>
    <w:p w14:paraId="6798F51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71FE8D6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г) объекты благоустройства территории;</w:t>
      </w:r>
    </w:p>
    <w:p w14:paraId="4D8293E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д) иные области в связи с решением вопросов местного значения сельского поселения;</w:t>
      </w:r>
    </w:p>
    <w:p w14:paraId="25712B3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е) а также расчетных показателей максимально допустимого уровня территориальной доступности таких объектов для населения сельского поселения Шапша.</w:t>
      </w:r>
    </w:p>
    <w:p w14:paraId="0192863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1.3 Перечень нормативных правовых актов и нормативно-технических документов использованных при разработке МНГП приведен в Приложении 1 к настоящим местным нормативам градостроительного проектирования.</w:t>
      </w:r>
    </w:p>
    <w:p w14:paraId="6D3495AB"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155EB437" w14:textId="77777777" w:rsidR="00951157" w:rsidRDefault="00951157" w:rsidP="00951157">
      <w:pPr>
        <w:pStyle w:val="HEADERTEXT"/>
        <w:ind w:firstLine="709"/>
        <w:jc w:val="center"/>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II. Основная часть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 Шапша</w:t>
      </w:r>
    </w:p>
    <w:p w14:paraId="6D3460FE" w14:textId="77777777" w:rsidR="00951157" w:rsidRPr="00CD571C" w:rsidRDefault="00951157" w:rsidP="00951157">
      <w:pPr>
        <w:pStyle w:val="HEADERTEXT"/>
        <w:ind w:firstLine="709"/>
        <w:jc w:val="center"/>
        <w:rPr>
          <w:rFonts w:ascii="Times New Roman" w:hAnsi="Times New Roman" w:cs="Times New Roman"/>
          <w:bCs/>
          <w:color w:val="auto"/>
          <w:sz w:val="28"/>
          <w:szCs w:val="28"/>
        </w:rPr>
      </w:pPr>
    </w:p>
    <w:p w14:paraId="0D79E743" w14:textId="77777777" w:rsidR="00951157" w:rsidRPr="00C834C6"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В соответствии со</w:t>
      </w:r>
      <w:r>
        <w:rPr>
          <w:rFonts w:ascii="Times New Roman" w:hAnsi="Times New Roman" w:cs="Times New Roman"/>
          <w:sz w:val="28"/>
          <w:szCs w:val="28"/>
        </w:rPr>
        <w:t xml:space="preserve"> </w:t>
      </w:r>
      <w:r w:rsidRPr="00C834C6">
        <w:rPr>
          <w:rFonts w:ascii="Times New Roman" w:hAnsi="Times New Roman" w:cs="Times New Roman"/>
          <w:sz w:val="28"/>
          <w:szCs w:val="28"/>
        </w:rPr>
        <w:fldChar w:fldCharType="begin"/>
      </w:r>
      <w:r w:rsidRPr="00C834C6">
        <w:rPr>
          <w:rFonts w:ascii="Times New Roman" w:hAnsi="Times New Roman" w:cs="Times New Roman"/>
          <w:sz w:val="28"/>
          <w:szCs w:val="28"/>
        </w:rPr>
        <w:instrText xml:space="preserve"> HYPERLINK "kodeks://link/d?nd=901919338&amp;point=mark=00000000000000000000000000000000000000000000000000BSK0PF"\o"’’Градостроительный кодекс Российской Федерации (с изменениями на 24 апреля 2020 года)’’</w:instrText>
      </w:r>
    </w:p>
    <w:p w14:paraId="18A9B9E7" w14:textId="77777777" w:rsidR="00951157" w:rsidRPr="00C834C6" w:rsidRDefault="00951157" w:rsidP="00951157">
      <w:pPr>
        <w:pStyle w:val="FORMATTEXT"/>
        <w:ind w:firstLine="709"/>
        <w:jc w:val="both"/>
        <w:rPr>
          <w:rFonts w:ascii="Times New Roman" w:hAnsi="Times New Roman" w:cs="Times New Roman"/>
          <w:sz w:val="28"/>
          <w:szCs w:val="28"/>
        </w:rPr>
      </w:pPr>
      <w:r w:rsidRPr="00C834C6">
        <w:rPr>
          <w:rFonts w:ascii="Times New Roman" w:hAnsi="Times New Roman" w:cs="Times New Roman"/>
          <w:sz w:val="28"/>
          <w:szCs w:val="28"/>
        </w:rPr>
        <w:instrText>Кодекс РФ от 29.12.2004 N 190-ФЗ</w:instrText>
      </w:r>
    </w:p>
    <w:p w14:paraId="424D8E1D" w14:textId="77777777" w:rsidR="00951157" w:rsidRPr="00CD571C" w:rsidRDefault="00951157" w:rsidP="00951157">
      <w:pPr>
        <w:pStyle w:val="FORMATTEXT"/>
        <w:ind w:firstLine="709"/>
        <w:jc w:val="both"/>
        <w:rPr>
          <w:rFonts w:ascii="Times New Roman" w:hAnsi="Times New Roman" w:cs="Times New Roman"/>
          <w:sz w:val="28"/>
          <w:szCs w:val="28"/>
        </w:rPr>
      </w:pPr>
      <w:r w:rsidRPr="00C834C6">
        <w:rPr>
          <w:rFonts w:ascii="Times New Roman" w:hAnsi="Times New Roman" w:cs="Times New Roman"/>
          <w:sz w:val="28"/>
          <w:szCs w:val="28"/>
        </w:rPr>
        <w:instrText>Статус: действующая редакция (действ. с 05.05.2020)"</w:instrText>
      </w:r>
      <w:r w:rsidRPr="00C834C6">
        <w:rPr>
          <w:rFonts w:ascii="Times New Roman" w:hAnsi="Times New Roman" w:cs="Times New Roman"/>
          <w:sz w:val="28"/>
          <w:szCs w:val="28"/>
        </w:rPr>
        <w:fldChar w:fldCharType="separate"/>
      </w:r>
      <w:r w:rsidRPr="00C834C6">
        <w:rPr>
          <w:rFonts w:ascii="Times New Roman" w:hAnsi="Times New Roman" w:cs="Times New Roman"/>
          <w:sz w:val="28"/>
          <w:szCs w:val="28"/>
        </w:rPr>
        <w:t>стать</w:t>
      </w:r>
      <w:r>
        <w:rPr>
          <w:rFonts w:ascii="Times New Roman" w:hAnsi="Times New Roman" w:cs="Times New Roman"/>
          <w:sz w:val="28"/>
          <w:szCs w:val="28"/>
        </w:rPr>
        <w:t>ё</w:t>
      </w:r>
      <w:r w:rsidRPr="00C834C6">
        <w:rPr>
          <w:rFonts w:ascii="Times New Roman" w:hAnsi="Times New Roman" w:cs="Times New Roman"/>
          <w:sz w:val="28"/>
          <w:szCs w:val="28"/>
        </w:rPr>
        <w:t xml:space="preserve">й 29.2 Градостроительного кодекса </w:t>
      </w:r>
      <w:r w:rsidRPr="00C834C6">
        <w:rPr>
          <w:rFonts w:ascii="Times New Roman" w:hAnsi="Times New Roman" w:cs="Times New Roman"/>
          <w:sz w:val="28"/>
          <w:szCs w:val="28"/>
        </w:rPr>
        <w:lastRenderedPageBreak/>
        <w:t xml:space="preserve">Российской Федерации </w:t>
      </w:r>
      <w:r w:rsidRPr="00C834C6">
        <w:rPr>
          <w:rFonts w:ascii="Times New Roman" w:hAnsi="Times New Roman" w:cs="Times New Roman"/>
          <w:sz w:val="28"/>
          <w:szCs w:val="28"/>
        </w:rPr>
        <w:fldChar w:fldCharType="end"/>
      </w:r>
      <w:r w:rsidRPr="00CD571C">
        <w:rPr>
          <w:rFonts w:ascii="Times New Roman" w:hAnsi="Times New Roman" w:cs="Times New Roman"/>
          <w:sz w:val="28"/>
          <w:szCs w:val="28"/>
        </w:rPr>
        <w:t>местные нормативы градостроительного проектирования содержат минимальные расчетные показатели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w:t>
      </w:r>
    </w:p>
    <w:p w14:paraId="3451B50B"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2.1. Расчетные показатели минимально допустимого уровня обеспеченности населения в области электро-, тепло-, газо-, водоснабжения и водоотведения </w:t>
      </w:r>
    </w:p>
    <w:p w14:paraId="3D9B3DEA"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2.1.1. Электроснабжение </w:t>
      </w:r>
    </w:p>
    <w:p w14:paraId="07A30876"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Таблица 1</w:t>
      </w:r>
    </w:p>
    <w:tbl>
      <w:tblPr>
        <w:tblW w:w="9285" w:type="dxa"/>
        <w:tblInd w:w="28" w:type="dxa"/>
        <w:tblLayout w:type="fixed"/>
        <w:tblCellMar>
          <w:left w:w="90" w:type="dxa"/>
          <w:right w:w="90" w:type="dxa"/>
        </w:tblCellMar>
        <w:tblLook w:val="0000" w:firstRow="0" w:lastRow="0" w:firstColumn="0" w:lastColumn="0" w:noHBand="0" w:noVBand="0"/>
      </w:tblPr>
      <w:tblGrid>
        <w:gridCol w:w="2235"/>
        <w:gridCol w:w="3540"/>
        <w:gridCol w:w="1290"/>
        <w:gridCol w:w="2220"/>
      </w:tblGrid>
      <w:tr w:rsidR="00951157" w:rsidRPr="00C834C6" w14:paraId="4993F1C5" w14:textId="77777777" w:rsidTr="00951157">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88512A"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Наименование объекта</w:t>
            </w:r>
          </w:p>
        </w:tc>
        <w:tc>
          <w:tcPr>
            <w:tcW w:w="48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9E77DF"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Расчетный показатель минимально допустимого уровня обеспеченности</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698804"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C834C6" w14:paraId="0DEE36D5" w14:textId="77777777" w:rsidTr="00951157">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EF732"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w:t>
            </w:r>
          </w:p>
        </w:tc>
        <w:tc>
          <w:tcPr>
            <w:tcW w:w="48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E10D5"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2</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E882C9"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3</w:t>
            </w:r>
          </w:p>
        </w:tc>
      </w:tr>
      <w:tr w:rsidR="00951157" w:rsidRPr="00C834C6" w14:paraId="1F0EEEDE" w14:textId="77777777" w:rsidTr="00951157">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BA4CBE"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Объекты электроснабжения</w:t>
            </w:r>
          </w:p>
        </w:tc>
        <w:tc>
          <w:tcPr>
            <w:tcW w:w="48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1ED3D0"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Удельная расчетная электрическая нагрузка территорий жилых и общественно-деловых зон кВт/чел</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0B4A5"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Не нормируется</w:t>
            </w:r>
          </w:p>
        </w:tc>
      </w:tr>
      <w:tr w:rsidR="00951157" w:rsidRPr="00C834C6" w14:paraId="26951F4C" w14:textId="77777777" w:rsidTr="00951157">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E74B8"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0087EA"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С плитами на природном газе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B0A61" w14:textId="77777777" w:rsidR="00951157" w:rsidRPr="00C834C6" w:rsidRDefault="00951157" w:rsidP="00951157">
            <w:pPr>
              <w:pStyle w:val="FORMATTEXT"/>
              <w:ind w:firstLine="709"/>
              <w:jc w:val="both"/>
              <w:rPr>
                <w:rFonts w:ascii="Times New Roman" w:hAnsi="Times New Roman" w:cs="Times New Roman"/>
                <w:sz w:val="24"/>
                <w:szCs w:val="28"/>
              </w:rPr>
            </w:pPr>
            <w:r w:rsidRPr="00C834C6">
              <w:rPr>
                <w:rFonts w:ascii="Times New Roman" w:hAnsi="Times New Roman" w:cs="Times New Roman"/>
                <w:sz w:val="24"/>
                <w:szCs w:val="28"/>
              </w:rPr>
              <w:t xml:space="preserve">0,41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9F412" w14:textId="77777777" w:rsidR="00951157" w:rsidRPr="00C834C6" w:rsidRDefault="00951157" w:rsidP="00951157">
            <w:pPr>
              <w:pStyle w:val="FORMATTEXT"/>
              <w:ind w:firstLine="709"/>
              <w:jc w:val="both"/>
              <w:rPr>
                <w:rFonts w:ascii="Times New Roman" w:hAnsi="Times New Roman" w:cs="Times New Roman"/>
                <w:sz w:val="24"/>
                <w:szCs w:val="28"/>
              </w:rPr>
            </w:pPr>
          </w:p>
        </w:tc>
      </w:tr>
      <w:tr w:rsidR="00951157" w:rsidRPr="00C834C6" w14:paraId="2CDB6423" w14:textId="77777777" w:rsidTr="00951157">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DE6866"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57D6F7"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Со стационарными электрическими плитами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DE8744" w14:textId="77777777" w:rsidR="00951157" w:rsidRPr="00C834C6" w:rsidRDefault="00951157" w:rsidP="00951157">
            <w:pPr>
              <w:pStyle w:val="FORMATTEXT"/>
              <w:ind w:firstLine="709"/>
              <w:jc w:val="both"/>
              <w:rPr>
                <w:rFonts w:ascii="Times New Roman" w:hAnsi="Times New Roman" w:cs="Times New Roman"/>
                <w:sz w:val="24"/>
                <w:szCs w:val="28"/>
              </w:rPr>
            </w:pPr>
            <w:r w:rsidRPr="00C834C6">
              <w:rPr>
                <w:rFonts w:ascii="Times New Roman" w:hAnsi="Times New Roman" w:cs="Times New Roman"/>
                <w:sz w:val="24"/>
                <w:szCs w:val="28"/>
              </w:rPr>
              <w:t xml:space="preserve">0,50 </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F804C3" w14:textId="77777777" w:rsidR="00951157" w:rsidRPr="00C834C6" w:rsidRDefault="00951157" w:rsidP="00951157">
            <w:pPr>
              <w:pStyle w:val="FORMATTEXT"/>
              <w:ind w:firstLine="709"/>
              <w:jc w:val="both"/>
              <w:rPr>
                <w:rFonts w:ascii="Times New Roman" w:hAnsi="Times New Roman" w:cs="Times New Roman"/>
                <w:sz w:val="24"/>
                <w:szCs w:val="28"/>
              </w:rPr>
            </w:pPr>
          </w:p>
        </w:tc>
      </w:tr>
    </w:tbl>
    <w:p w14:paraId="779D6E80"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6DA511E5"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2.1.2. Теплоснабжение</w:t>
      </w:r>
    </w:p>
    <w:p w14:paraId="70AC5F85"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2 </w:t>
      </w:r>
    </w:p>
    <w:tbl>
      <w:tblPr>
        <w:tblW w:w="9525" w:type="dxa"/>
        <w:tblLayout w:type="fixed"/>
        <w:tblCellMar>
          <w:left w:w="90" w:type="dxa"/>
          <w:right w:w="90" w:type="dxa"/>
        </w:tblCellMar>
        <w:tblLook w:val="0000" w:firstRow="0" w:lastRow="0" w:firstColumn="0" w:lastColumn="0" w:noHBand="0" w:noVBand="0"/>
      </w:tblPr>
      <w:tblGrid>
        <w:gridCol w:w="465"/>
        <w:gridCol w:w="2505"/>
        <w:gridCol w:w="2728"/>
        <w:gridCol w:w="900"/>
        <w:gridCol w:w="900"/>
        <w:gridCol w:w="1035"/>
        <w:gridCol w:w="992"/>
      </w:tblGrid>
      <w:tr w:rsidR="00951157" w:rsidRPr="00C834C6" w14:paraId="41DA405F"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96FB9"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п/п</w:t>
            </w:r>
          </w:p>
        </w:tc>
        <w:tc>
          <w:tcPr>
            <w:tcW w:w="25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9FD02A"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Наименование объекта</w:t>
            </w:r>
          </w:p>
        </w:tc>
        <w:tc>
          <w:tcPr>
            <w:tcW w:w="655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01D1CB"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Нормируемая удельная характеристика расхода тепловой энергии при этажности здания</w:t>
            </w:r>
          </w:p>
        </w:tc>
      </w:tr>
      <w:tr w:rsidR="00951157" w:rsidRPr="00C834C6" w14:paraId="013D728D"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45E5E" w14:textId="77777777" w:rsidR="00951157" w:rsidRPr="00C834C6" w:rsidRDefault="00951157" w:rsidP="00951157">
            <w:pPr>
              <w:pStyle w:val="FORMATTEXT"/>
              <w:ind w:firstLine="709"/>
              <w:jc w:val="center"/>
              <w:rPr>
                <w:rFonts w:ascii="Times New Roman" w:hAnsi="Times New Roman" w:cs="Times New Roman"/>
                <w:sz w:val="24"/>
                <w:szCs w:val="28"/>
              </w:rPr>
            </w:pPr>
          </w:p>
        </w:tc>
        <w:tc>
          <w:tcPr>
            <w:tcW w:w="25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051E88" w14:textId="77777777" w:rsidR="00951157" w:rsidRPr="00C834C6" w:rsidRDefault="00951157" w:rsidP="00951157">
            <w:pPr>
              <w:pStyle w:val="FORMATTEXT"/>
              <w:ind w:firstLine="709"/>
              <w:jc w:val="center"/>
              <w:rPr>
                <w:rFonts w:ascii="Times New Roman" w:hAnsi="Times New Roman" w:cs="Times New Roman"/>
                <w:sz w:val="24"/>
                <w:szCs w:val="28"/>
              </w:rPr>
            </w:pPr>
          </w:p>
        </w:tc>
        <w:tc>
          <w:tcPr>
            <w:tcW w:w="27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10DEA"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Тип здания</w:t>
            </w:r>
          </w:p>
        </w:tc>
        <w:tc>
          <w:tcPr>
            <w:tcW w:w="3827"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2FA0ED"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Этажность здания</w:t>
            </w:r>
          </w:p>
        </w:tc>
      </w:tr>
      <w:tr w:rsidR="00951157" w:rsidRPr="00C834C6" w14:paraId="65DA59F3"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604585" w14:textId="77777777" w:rsidR="00951157" w:rsidRPr="00C834C6" w:rsidRDefault="00951157" w:rsidP="00951157">
            <w:pPr>
              <w:pStyle w:val="FORMATTEXT"/>
              <w:ind w:firstLine="709"/>
              <w:jc w:val="center"/>
              <w:rPr>
                <w:rFonts w:ascii="Times New Roman" w:hAnsi="Times New Roman" w:cs="Times New Roman"/>
                <w:sz w:val="24"/>
                <w:szCs w:val="28"/>
              </w:rPr>
            </w:pPr>
          </w:p>
        </w:tc>
        <w:tc>
          <w:tcPr>
            <w:tcW w:w="25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7BEEE" w14:textId="77777777" w:rsidR="00951157" w:rsidRPr="00C834C6" w:rsidRDefault="00951157" w:rsidP="00951157">
            <w:pPr>
              <w:pStyle w:val="FORMATTEXT"/>
              <w:ind w:firstLine="709"/>
              <w:jc w:val="center"/>
              <w:rPr>
                <w:rFonts w:ascii="Times New Roman" w:hAnsi="Times New Roman" w:cs="Times New Roman"/>
                <w:sz w:val="24"/>
                <w:szCs w:val="28"/>
              </w:rPr>
            </w:pPr>
          </w:p>
        </w:tc>
        <w:tc>
          <w:tcPr>
            <w:tcW w:w="27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449DF7" w14:textId="77777777" w:rsidR="00951157" w:rsidRPr="00C834C6" w:rsidRDefault="00951157" w:rsidP="00951157">
            <w:pPr>
              <w:pStyle w:val="FORMATTEXT"/>
              <w:ind w:firstLine="709"/>
              <w:jc w:val="center"/>
              <w:rPr>
                <w:rFonts w:ascii="Times New Roman" w:hAnsi="Times New Roman" w:cs="Times New Roman"/>
                <w:sz w:val="24"/>
                <w:szCs w:val="2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6D0BA9"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6520D8"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2</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A9DF20"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3</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E1B49A"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4, 5</w:t>
            </w:r>
          </w:p>
        </w:tc>
      </w:tr>
      <w:tr w:rsidR="00951157" w:rsidRPr="00C834C6" w14:paraId="56CE638A"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9AF99"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25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923EC5"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Котельные, тепловые перекачивающие насосные станции, центральные тепловые пункты, теплопровод</w:t>
            </w:r>
          </w:p>
        </w:tc>
        <w:tc>
          <w:tcPr>
            <w:tcW w:w="27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7F02A1" w14:textId="77777777" w:rsidR="00951157" w:rsidRPr="00C834C6" w:rsidRDefault="00951157" w:rsidP="00951157">
            <w:pPr>
              <w:pStyle w:val="FORMATTEXT"/>
              <w:jc w:val="both"/>
              <w:rPr>
                <w:rFonts w:ascii="Times New Roman" w:hAnsi="Times New Roman" w:cs="Times New Roman"/>
                <w:sz w:val="24"/>
                <w:szCs w:val="28"/>
              </w:rPr>
            </w:pPr>
            <w:r>
              <w:rPr>
                <w:rFonts w:ascii="Times New Roman" w:hAnsi="Times New Roman" w:cs="Times New Roman"/>
                <w:sz w:val="24"/>
                <w:szCs w:val="28"/>
              </w:rPr>
              <w:t>1.</w:t>
            </w:r>
            <w:r w:rsidRPr="00C834C6">
              <w:rPr>
                <w:rFonts w:ascii="Times New Roman" w:hAnsi="Times New Roman" w:cs="Times New Roman"/>
                <w:sz w:val="24"/>
                <w:szCs w:val="28"/>
              </w:rPr>
              <w:t>Жилые многоквартирные, гостиницы,</w:t>
            </w:r>
            <w:r>
              <w:rPr>
                <w:rFonts w:ascii="Times New Roman" w:hAnsi="Times New Roman" w:cs="Times New Roman"/>
                <w:sz w:val="24"/>
                <w:szCs w:val="28"/>
              </w:rPr>
              <w:t xml:space="preserve"> </w:t>
            </w:r>
            <w:r w:rsidRPr="00C834C6">
              <w:rPr>
                <w:rFonts w:ascii="Times New Roman" w:hAnsi="Times New Roman" w:cs="Times New Roman"/>
                <w:sz w:val="24"/>
                <w:szCs w:val="28"/>
              </w:rPr>
              <w:t>общежития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4A604" w14:textId="77777777" w:rsidR="00951157" w:rsidRPr="00C834C6" w:rsidRDefault="00951157" w:rsidP="00951157">
            <w:pPr>
              <w:pStyle w:val="FORMATTEXT"/>
              <w:ind w:firstLine="18"/>
              <w:jc w:val="center"/>
              <w:rPr>
                <w:rFonts w:ascii="Times New Roman" w:hAnsi="Times New Roman" w:cs="Times New Roman"/>
                <w:sz w:val="24"/>
                <w:szCs w:val="28"/>
              </w:rPr>
            </w:pPr>
            <w:r w:rsidRPr="00C834C6">
              <w:rPr>
                <w:rFonts w:ascii="Times New Roman" w:hAnsi="Times New Roman" w:cs="Times New Roman"/>
                <w:sz w:val="24"/>
                <w:szCs w:val="28"/>
              </w:rPr>
              <w:t>0,455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B1C4E3" w14:textId="77777777" w:rsidR="00951157" w:rsidRPr="00C834C6" w:rsidRDefault="00951157" w:rsidP="00951157">
            <w:pPr>
              <w:pStyle w:val="FORMATTEXT"/>
              <w:ind w:firstLine="18"/>
              <w:jc w:val="center"/>
              <w:rPr>
                <w:rFonts w:ascii="Times New Roman" w:hAnsi="Times New Roman" w:cs="Times New Roman"/>
                <w:sz w:val="24"/>
                <w:szCs w:val="28"/>
              </w:rPr>
            </w:pPr>
            <w:r w:rsidRPr="00C834C6">
              <w:rPr>
                <w:rFonts w:ascii="Times New Roman" w:hAnsi="Times New Roman" w:cs="Times New Roman"/>
                <w:sz w:val="24"/>
                <w:szCs w:val="28"/>
              </w:rPr>
              <w:t>0,414</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DB25B7" w14:textId="77777777" w:rsidR="00951157" w:rsidRPr="00C834C6" w:rsidRDefault="00951157" w:rsidP="00951157">
            <w:pPr>
              <w:pStyle w:val="FORMATTEXT"/>
              <w:ind w:firstLine="18"/>
              <w:jc w:val="center"/>
              <w:rPr>
                <w:rFonts w:ascii="Times New Roman" w:hAnsi="Times New Roman" w:cs="Times New Roman"/>
                <w:sz w:val="24"/>
                <w:szCs w:val="28"/>
              </w:rPr>
            </w:pPr>
            <w:r w:rsidRPr="00C834C6">
              <w:rPr>
                <w:rFonts w:ascii="Times New Roman" w:hAnsi="Times New Roman" w:cs="Times New Roman"/>
                <w:sz w:val="24"/>
                <w:szCs w:val="28"/>
              </w:rPr>
              <w:t>0,372</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428AAA" w14:textId="77777777" w:rsidR="00951157" w:rsidRPr="00C834C6" w:rsidRDefault="00951157" w:rsidP="00951157">
            <w:pPr>
              <w:pStyle w:val="FORMATTEXT"/>
              <w:ind w:firstLine="18"/>
              <w:jc w:val="center"/>
              <w:rPr>
                <w:rFonts w:ascii="Times New Roman" w:hAnsi="Times New Roman" w:cs="Times New Roman"/>
                <w:sz w:val="24"/>
                <w:szCs w:val="28"/>
              </w:rPr>
            </w:pPr>
            <w:r w:rsidRPr="00C834C6">
              <w:rPr>
                <w:rFonts w:ascii="Times New Roman" w:hAnsi="Times New Roman" w:cs="Times New Roman"/>
                <w:sz w:val="24"/>
                <w:szCs w:val="28"/>
              </w:rPr>
              <w:t>0,359</w:t>
            </w:r>
          </w:p>
        </w:tc>
      </w:tr>
      <w:tr w:rsidR="00951157" w:rsidRPr="00C834C6" w14:paraId="32D87C5F"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CD7F6C"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25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9E275A" w14:textId="77777777" w:rsidR="00951157" w:rsidRPr="00C834C6" w:rsidRDefault="00951157" w:rsidP="00951157">
            <w:pPr>
              <w:pStyle w:val="FORMATTEXT"/>
              <w:ind w:firstLine="709"/>
              <w:jc w:val="center"/>
              <w:rPr>
                <w:rFonts w:ascii="Times New Roman" w:hAnsi="Times New Roman" w:cs="Times New Roman"/>
                <w:sz w:val="24"/>
                <w:szCs w:val="28"/>
              </w:rPr>
            </w:pPr>
          </w:p>
        </w:tc>
        <w:tc>
          <w:tcPr>
            <w:tcW w:w="27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588EB9"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2. Общественные здания, учреждения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81FAF" w14:textId="77777777" w:rsidR="00951157" w:rsidRPr="00C834C6" w:rsidRDefault="00951157" w:rsidP="00951157">
            <w:pPr>
              <w:pStyle w:val="FORMATTEXT"/>
              <w:ind w:hanging="28"/>
              <w:jc w:val="center"/>
              <w:rPr>
                <w:rFonts w:ascii="Times New Roman" w:hAnsi="Times New Roman" w:cs="Times New Roman"/>
                <w:sz w:val="24"/>
                <w:szCs w:val="28"/>
              </w:rPr>
            </w:pPr>
            <w:r w:rsidRPr="00C834C6">
              <w:rPr>
                <w:rFonts w:ascii="Times New Roman" w:hAnsi="Times New Roman" w:cs="Times New Roman"/>
                <w:sz w:val="24"/>
                <w:szCs w:val="28"/>
              </w:rPr>
              <w:t>0,487</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943332" w14:textId="77777777" w:rsidR="00951157" w:rsidRPr="00C834C6" w:rsidRDefault="00951157" w:rsidP="00951157">
            <w:pPr>
              <w:pStyle w:val="FORMATTEXT"/>
              <w:ind w:hanging="28"/>
              <w:jc w:val="center"/>
              <w:rPr>
                <w:rFonts w:ascii="Times New Roman" w:hAnsi="Times New Roman" w:cs="Times New Roman"/>
                <w:sz w:val="24"/>
                <w:szCs w:val="28"/>
              </w:rPr>
            </w:pPr>
            <w:r w:rsidRPr="00C834C6">
              <w:rPr>
                <w:rFonts w:ascii="Times New Roman" w:hAnsi="Times New Roman" w:cs="Times New Roman"/>
                <w:sz w:val="24"/>
                <w:szCs w:val="28"/>
              </w:rPr>
              <w:t>0,440</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7CEEF7" w14:textId="77777777" w:rsidR="00951157" w:rsidRPr="00C834C6" w:rsidRDefault="00951157" w:rsidP="00951157">
            <w:pPr>
              <w:pStyle w:val="FORMATTEXT"/>
              <w:ind w:hanging="28"/>
              <w:jc w:val="center"/>
              <w:rPr>
                <w:rFonts w:ascii="Times New Roman" w:hAnsi="Times New Roman" w:cs="Times New Roman"/>
                <w:sz w:val="24"/>
                <w:szCs w:val="28"/>
              </w:rPr>
            </w:pPr>
            <w:r w:rsidRPr="00C834C6">
              <w:rPr>
                <w:rFonts w:ascii="Times New Roman" w:hAnsi="Times New Roman" w:cs="Times New Roman"/>
                <w:sz w:val="24"/>
                <w:szCs w:val="28"/>
              </w:rPr>
              <w:t>0,417</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E83F7D" w14:textId="77777777" w:rsidR="00951157" w:rsidRPr="00C834C6" w:rsidRDefault="00951157" w:rsidP="00951157">
            <w:pPr>
              <w:pStyle w:val="FORMATTEXT"/>
              <w:ind w:hanging="28"/>
              <w:jc w:val="center"/>
              <w:rPr>
                <w:rFonts w:ascii="Times New Roman" w:hAnsi="Times New Roman" w:cs="Times New Roman"/>
                <w:sz w:val="24"/>
                <w:szCs w:val="28"/>
              </w:rPr>
            </w:pPr>
            <w:r w:rsidRPr="00C834C6">
              <w:rPr>
                <w:rFonts w:ascii="Times New Roman" w:hAnsi="Times New Roman" w:cs="Times New Roman"/>
                <w:sz w:val="24"/>
                <w:szCs w:val="28"/>
              </w:rPr>
              <w:t>0,371</w:t>
            </w:r>
          </w:p>
        </w:tc>
      </w:tr>
    </w:tbl>
    <w:p w14:paraId="362819CF"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3B72F71C"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2.1.3. Газоснабжения</w:t>
      </w:r>
    </w:p>
    <w:p w14:paraId="447ED001" w14:textId="77777777" w:rsidR="00951157" w:rsidRDefault="00951157" w:rsidP="00951157">
      <w:pPr>
        <w:pStyle w:val="FORMATTEXT"/>
        <w:ind w:firstLine="709"/>
        <w:jc w:val="right"/>
        <w:rPr>
          <w:rFonts w:ascii="Times New Roman" w:hAnsi="Times New Roman" w:cs="Times New Roman"/>
          <w:sz w:val="28"/>
          <w:szCs w:val="28"/>
        </w:rPr>
      </w:pPr>
    </w:p>
    <w:p w14:paraId="4FFE803E"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3 </w:t>
      </w:r>
    </w:p>
    <w:tbl>
      <w:tblPr>
        <w:tblW w:w="9360" w:type="dxa"/>
        <w:tblInd w:w="28" w:type="dxa"/>
        <w:tblLayout w:type="fixed"/>
        <w:tblCellMar>
          <w:left w:w="90" w:type="dxa"/>
          <w:right w:w="90" w:type="dxa"/>
        </w:tblCellMar>
        <w:tblLook w:val="0000" w:firstRow="0" w:lastRow="0" w:firstColumn="0" w:lastColumn="0" w:noHBand="0" w:noVBand="0"/>
      </w:tblPr>
      <w:tblGrid>
        <w:gridCol w:w="2535"/>
        <w:gridCol w:w="3255"/>
        <w:gridCol w:w="1755"/>
        <w:gridCol w:w="1815"/>
      </w:tblGrid>
      <w:tr w:rsidR="00951157" w:rsidRPr="00C834C6" w14:paraId="57D9C3A1" w14:textId="77777777" w:rsidTr="00951157">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8AA81B"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Наименование объекта</w:t>
            </w: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600EFD"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Направление использования природного газа*</w:t>
            </w:r>
          </w:p>
        </w:tc>
        <w:tc>
          <w:tcPr>
            <w:tcW w:w="35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2BF16D"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Расчетный показатель минимально допустимого уровня обеспеченности (норматив потребления коммунальных услуг по газоснабжению)</w:t>
            </w:r>
          </w:p>
        </w:tc>
      </w:tr>
      <w:tr w:rsidR="00951157" w:rsidRPr="00C834C6" w14:paraId="42CABFC9" w14:textId="77777777" w:rsidTr="00951157">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32D9F1" w14:textId="77777777" w:rsidR="00951157" w:rsidRPr="00C834C6" w:rsidRDefault="00951157" w:rsidP="00951157">
            <w:pPr>
              <w:pStyle w:val="FORMATTEXT"/>
              <w:ind w:firstLine="709"/>
              <w:jc w:val="center"/>
              <w:rPr>
                <w:rFonts w:ascii="Times New Roman" w:hAnsi="Times New Roman" w:cs="Times New Roman"/>
                <w:sz w:val="24"/>
                <w:szCs w:val="28"/>
              </w:rPr>
            </w:pP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FE651" w14:textId="77777777" w:rsidR="00951157" w:rsidRPr="00C834C6" w:rsidRDefault="00951157" w:rsidP="00951157">
            <w:pPr>
              <w:pStyle w:val="FORMATTEXT"/>
              <w:ind w:firstLine="709"/>
              <w:jc w:val="center"/>
              <w:rPr>
                <w:rFonts w:ascii="Times New Roman" w:hAnsi="Times New Roman" w:cs="Times New Roman"/>
                <w:sz w:val="24"/>
                <w:szCs w:val="2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937D40"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единица измерения</w:t>
            </w: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8F98F"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величина</w:t>
            </w:r>
          </w:p>
        </w:tc>
      </w:tr>
      <w:tr w:rsidR="00951157" w:rsidRPr="00C834C6" w14:paraId="6F40D207" w14:textId="77777777" w:rsidTr="00951157">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C5DE1"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w:t>
            </w: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1A7519"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2</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B43BC"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3</w:t>
            </w: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323C52"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4</w:t>
            </w:r>
          </w:p>
        </w:tc>
      </w:tr>
      <w:tr w:rsidR="00951157" w:rsidRPr="00C834C6" w14:paraId="341E9954" w14:textId="77777777" w:rsidTr="00951157">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C6583F"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Объекты газоснабжения</w:t>
            </w: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342C8B"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при наличии централизованного горячего водоснабжения **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DD186"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м3 / мес.</w:t>
            </w:r>
          </w:p>
          <w:p w14:paraId="257BD347"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на 1 человека</w:t>
            </w: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651D37"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10</w:t>
            </w:r>
          </w:p>
        </w:tc>
      </w:tr>
      <w:tr w:rsidR="00951157" w:rsidRPr="00C834C6" w14:paraId="767A4D4E" w14:textId="77777777" w:rsidTr="00951157">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ECF6E5"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C87EB0"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при горячем водоснабжении от газовых водонагревателей **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B11B6C"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м3 / мес.</w:t>
            </w:r>
          </w:p>
          <w:p w14:paraId="1C75F73F"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на 1 человека</w:t>
            </w: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9AECC6"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25</w:t>
            </w:r>
          </w:p>
        </w:tc>
      </w:tr>
      <w:tr w:rsidR="00951157" w:rsidRPr="00C834C6" w14:paraId="140F368C" w14:textId="77777777" w:rsidTr="00951157">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F4A066"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32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A34A8"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при отсутствии всяких видов горячего водоснабжения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2F570"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м3 / мес.</w:t>
            </w:r>
          </w:p>
          <w:p w14:paraId="0C0E8C74"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на 1 человека</w:t>
            </w:r>
          </w:p>
        </w:tc>
        <w:tc>
          <w:tcPr>
            <w:tcW w:w="1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2EEB8D"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18</w:t>
            </w:r>
          </w:p>
        </w:tc>
      </w:tr>
    </w:tbl>
    <w:p w14:paraId="26AC66C9" w14:textId="77777777" w:rsidR="00951157" w:rsidRPr="00C834C6" w:rsidRDefault="00951157" w:rsidP="00951157">
      <w:pPr>
        <w:pStyle w:val="FORMATTEXT"/>
        <w:ind w:firstLine="709"/>
        <w:jc w:val="both"/>
        <w:rPr>
          <w:rFonts w:ascii="Times New Roman" w:hAnsi="Times New Roman" w:cs="Times New Roman"/>
          <w:szCs w:val="28"/>
        </w:rPr>
      </w:pPr>
      <w:r w:rsidRPr="00C834C6">
        <w:rPr>
          <w:rFonts w:ascii="Times New Roman" w:hAnsi="Times New Roman" w:cs="Times New Roman"/>
          <w:szCs w:val="28"/>
        </w:rPr>
        <w:t xml:space="preserve">Примечания: </w:t>
      </w:r>
    </w:p>
    <w:p w14:paraId="3EF00343" w14:textId="77777777" w:rsidR="00951157" w:rsidRPr="00C834C6" w:rsidRDefault="00951157" w:rsidP="00951157">
      <w:pPr>
        <w:pStyle w:val="FORMATTEXT"/>
        <w:ind w:firstLine="709"/>
        <w:jc w:val="both"/>
        <w:rPr>
          <w:rFonts w:ascii="Times New Roman" w:hAnsi="Times New Roman" w:cs="Times New Roman"/>
          <w:szCs w:val="28"/>
        </w:rPr>
      </w:pPr>
      <w:r w:rsidRPr="00C834C6">
        <w:rPr>
          <w:rFonts w:ascii="Times New Roman" w:hAnsi="Times New Roman" w:cs="Times New Roman"/>
          <w:szCs w:val="28"/>
        </w:rPr>
        <w:t>1. *Для определения в целях градостроительного проектирования минимально допустимого уровня обеспеченности объектами местного значения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18B9FDCE" w14:textId="77777777" w:rsidR="00951157" w:rsidRPr="00C834C6" w:rsidRDefault="00951157" w:rsidP="00951157">
      <w:pPr>
        <w:pStyle w:val="FORMATTEXT"/>
        <w:ind w:firstLine="709"/>
        <w:jc w:val="both"/>
        <w:rPr>
          <w:rFonts w:ascii="Times New Roman" w:hAnsi="Times New Roman" w:cs="Times New Roman"/>
          <w:szCs w:val="28"/>
        </w:rPr>
      </w:pPr>
      <w:r w:rsidRPr="00C834C6">
        <w:rPr>
          <w:rFonts w:ascii="Times New Roman" w:hAnsi="Times New Roman" w:cs="Times New Roman"/>
          <w:szCs w:val="28"/>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МДж/м3 (8000 ккал/м3).</w:t>
      </w:r>
    </w:p>
    <w:p w14:paraId="324A80DC" w14:textId="77777777" w:rsidR="00951157" w:rsidRPr="00C834C6" w:rsidRDefault="00951157" w:rsidP="00951157">
      <w:pPr>
        <w:pStyle w:val="FORMATTEXT"/>
        <w:ind w:firstLine="709"/>
        <w:jc w:val="both"/>
        <w:rPr>
          <w:rFonts w:ascii="Times New Roman" w:hAnsi="Times New Roman" w:cs="Times New Roman"/>
          <w:szCs w:val="28"/>
        </w:rPr>
      </w:pPr>
      <w:r w:rsidRPr="00C834C6">
        <w:rPr>
          <w:rFonts w:ascii="Times New Roman" w:hAnsi="Times New Roman" w:cs="Times New Roman"/>
          <w:szCs w:val="28"/>
        </w:rPr>
        <w:t xml:space="preserve">3. Указанные нормы следует применять с учетом требований "СП 62.13330.2011* Свод правил. Газораспределительные системы. Актуализированная редакция СНиП 42-01-2002. С изменением </w:t>
      </w:r>
      <w:r w:rsidR="00C27080">
        <w:rPr>
          <w:rFonts w:ascii="Times New Roman" w:hAnsi="Times New Roman" w:cs="Times New Roman"/>
          <w:szCs w:val="28"/>
        </w:rPr>
        <w:t>№</w:t>
      </w:r>
      <w:r w:rsidRPr="00C834C6">
        <w:rPr>
          <w:rFonts w:ascii="Times New Roman" w:hAnsi="Times New Roman" w:cs="Times New Roman"/>
          <w:szCs w:val="28"/>
        </w:rPr>
        <w:t xml:space="preserve"> 1".</w:t>
      </w:r>
    </w:p>
    <w:p w14:paraId="6F3E3429" w14:textId="77777777" w:rsidR="00951157" w:rsidRPr="00CD571C" w:rsidRDefault="00951157" w:rsidP="00951157">
      <w:pPr>
        <w:pStyle w:val="FORMATTEXT"/>
        <w:ind w:firstLine="709"/>
        <w:jc w:val="both"/>
        <w:rPr>
          <w:rFonts w:ascii="Times New Roman" w:hAnsi="Times New Roman" w:cs="Times New Roman"/>
          <w:sz w:val="28"/>
          <w:szCs w:val="28"/>
        </w:rPr>
      </w:pPr>
    </w:p>
    <w:p w14:paraId="40640A99"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2.1.4. Водоснабжение и водоотведение</w:t>
      </w:r>
    </w:p>
    <w:p w14:paraId="58F7533E"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4 </w:t>
      </w:r>
    </w:p>
    <w:tbl>
      <w:tblPr>
        <w:tblW w:w="9615" w:type="dxa"/>
        <w:tblInd w:w="28" w:type="dxa"/>
        <w:tblLayout w:type="fixed"/>
        <w:tblCellMar>
          <w:left w:w="90" w:type="dxa"/>
          <w:right w:w="90" w:type="dxa"/>
        </w:tblCellMar>
        <w:tblLook w:val="0000" w:firstRow="0" w:lastRow="0" w:firstColumn="0" w:lastColumn="0" w:noHBand="0" w:noVBand="0"/>
      </w:tblPr>
      <w:tblGrid>
        <w:gridCol w:w="1680"/>
        <w:gridCol w:w="1920"/>
        <w:gridCol w:w="2640"/>
        <w:gridCol w:w="1650"/>
        <w:gridCol w:w="1725"/>
      </w:tblGrid>
      <w:tr w:rsidR="00951157" w:rsidRPr="00C834C6" w14:paraId="48FE81AF"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414C30"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Наименование объекта</w:t>
            </w:r>
          </w:p>
        </w:tc>
        <w:tc>
          <w:tcPr>
            <w:tcW w:w="45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49F09"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Степень благоустройства застройки</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25EEB2"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Расчетный показатель минимально допустимого уровня обеспеченности, л/сут. на 1чел.</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2CEA6"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C834C6" w14:paraId="67076D8E"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C1F193"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w:t>
            </w:r>
          </w:p>
        </w:tc>
        <w:tc>
          <w:tcPr>
            <w:tcW w:w="45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5D7237"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2</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F36B57"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3</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69CDC3"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4</w:t>
            </w:r>
          </w:p>
        </w:tc>
      </w:tr>
      <w:tr w:rsidR="00951157" w:rsidRPr="00C834C6" w14:paraId="4FDD4E25"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02D7E0"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Объекты водоснабжения </w:t>
            </w: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206672"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Застройка многоквартирными жилыми домами </w:t>
            </w: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06F47C"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водоснабжением без ванн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DE276A"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125</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9AFCB4"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Не нормируется </w:t>
            </w:r>
          </w:p>
        </w:tc>
      </w:tr>
      <w:tr w:rsidR="00951157" w:rsidRPr="00C834C6" w14:paraId="268FDBE3"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0BC997"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19220" w14:textId="77777777" w:rsidR="00951157" w:rsidRPr="00C834C6" w:rsidRDefault="00951157" w:rsidP="00951157">
            <w:pPr>
              <w:pStyle w:val="FORMATTEXT"/>
              <w:ind w:hanging="7"/>
              <w:jc w:val="both"/>
              <w:rPr>
                <w:rFonts w:ascii="Times New Roman" w:hAnsi="Times New Roman" w:cs="Times New Roman"/>
                <w:sz w:val="24"/>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8FC199" w14:textId="77777777" w:rsidR="00951157" w:rsidRPr="00C834C6" w:rsidRDefault="00951157" w:rsidP="00951157">
            <w:pPr>
              <w:pStyle w:val="FORMATTEXT"/>
              <w:ind w:hanging="7"/>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водоснабжением с ваннами и местными водонагревателями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02DAAF" w14:textId="77777777" w:rsidR="00951157" w:rsidRPr="00C834C6" w:rsidRDefault="00951157" w:rsidP="00951157">
            <w:pPr>
              <w:pStyle w:val="FORMATTEXT"/>
              <w:ind w:hanging="7"/>
              <w:jc w:val="center"/>
              <w:rPr>
                <w:rFonts w:ascii="Times New Roman" w:hAnsi="Times New Roman" w:cs="Times New Roman"/>
                <w:sz w:val="24"/>
                <w:szCs w:val="28"/>
              </w:rPr>
            </w:pPr>
            <w:r w:rsidRPr="00C834C6">
              <w:rPr>
                <w:rFonts w:ascii="Times New Roman" w:hAnsi="Times New Roman" w:cs="Times New Roman"/>
                <w:sz w:val="24"/>
                <w:szCs w:val="28"/>
              </w:rPr>
              <w:t>160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8C25B9" w14:textId="77777777" w:rsidR="00951157" w:rsidRPr="00C834C6" w:rsidRDefault="00951157" w:rsidP="00951157">
            <w:pPr>
              <w:pStyle w:val="FORMATTEXT"/>
              <w:ind w:firstLine="709"/>
              <w:jc w:val="both"/>
              <w:rPr>
                <w:rFonts w:ascii="Times New Roman" w:hAnsi="Times New Roman" w:cs="Times New Roman"/>
                <w:sz w:val="24"/>
                <w:szCs w:val="28"/>
              </w:rPr>
            </w:pPr>
          </w:p>
        </w:tc>
      </w:tr>
      <w:tr w:rsidR="00951157" w:rsidRPr="00C834C6" w14:paraId="6D432AD4"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F35759"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AE0E6" w14:textId="77777777" w:rsidR="00951157" w:rsidRPr="00C834C6" w:rsidRDefault="00951157" w:rsidP="00951157">
            <w:pPr>
              <w:pStyle w:val="FORMATTEXT"/>
              <w:ind w:hanging="7"/>
              <w:jc w:val="both"/>
              <w:rPr>
                <w:rFonts w:ascii="Times New Roman" w:hAnsi="Times New Roman" w:cs="Times New Roman"/>
                <w:sz w:val="24"/>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2C33B" w14:textId="77777777" w:rsidR="00951157" w:rsidRPr="00C834C6" w:rsidRDefault="00951157" w:rsidP="00951157">
            <w:pPr>
              <w:pStyle w:val="FORMATTEXT"/>
              <w:ind w:hanging="7"/>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горячим водоснабжением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86295" w14:textId="77777777" w:rsidR="00951157" w:rsidRPr="00C834C6" w:rsidRDefault="00951157" w:rsidP="00951157">
            <w:pPr>
              <w:pStyle w:val="FORMATTEXT"/>
              <w:ind w:hanging="7"/>
              <w:jc w:val="center"/>
              <w:rPr>
                <w:rFonts w:ascii="Times New Roman" w:hAnsi="Times New Roman" w:cs="Times New Roman"/>
                <w:sz w:val="24"/>
                <w:szCs w:val="28"/>
              </w:rPr>
            </w:pPr>
            <w:r w:rsidRPr="00C834C6">
              <w:rPr>
                <w:rFonts w:ascii="Times New Roman" w:hAnsi="Times New Roman" w:cs="Times New Roman"/>
                <w:sz w:val="24"/>
                <w:szCs w:val="28"/>
              </w:rPr>
              <w:t>220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FAD826" w14:textId="77777777" w:rsidR="00951157" w:rsidRPr="00C834C6" w:rsidRDefault="00951157" w:rsidP="00951157">
            <w:pPr>
              <w:pStyle w:val="FORMATTEXT"/>
              <w:ind w:firstLine="709"/>
              <w:jc w:val="both"/>
              <w:rPr>
                <w:rFonts w:ascii="Times New Roman" w:hAnsi="Times New Roman" w:cs="Times New Roman"/>
                <w:sz w:val="24"/>
                <w:szCs w:val="28"/>
              </w:rPr>
            </w:pPr>
          </w:p>
        </w:tc>
      </w:tr>
      <w:tr w:rsidR="00951157" w:rsidRPr="00C834C6" w14:paraId="35DF6153"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CEFF20"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E4F0F" w14:textId="77777777" w:rsidR="00951157" w:rsidRPr="00C834C6" w:rsidRDefault="00951157" w:rsidP="00951157">
            <w:pPr>
              <w:pStyle w:val="FORMATTEXT"/>
              <w:ind w:hanging="7"/>
              <w:jc w:val="both"/>
              <w:rPr>
                <w:rFonts w:ascii="Times New Roman" w:hAnsi="Times New Roman" w:cs="Times New Roman"/>
                <w:sz w:val="24"/>
                <w:szCs w:val="28"/>
              </w:rPr>
            </w:pPr>
            <w:r w:rsidRPr="00C834C6">
              <w:rPr>
                <w:rFonts w:ascii="Times New Roman" w:hAnsi="Times New Roman" w:cs="Times New Roman"/>
                <w:sz w:val="24"/>
                <w:szCs w:val="28"/>
              </w:rPr>
              <w:t xml:space="preserve">Застройка индивидуальными жилыми домами </w:t>
            </w: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BC386" w14:textId="77777777" w:rsidR="00951157" w:rsidRPr="00C834C6" w:rsidRDefault="00951157" w:rsidP="00951157">
            <w:pPr>
              <w:pStyle w:val="FORMATTEXT"/>
              <w:ind w:hanging="7"/>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водоснабжением без ванн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8B3B1" w14:textId="77777777" w:rsidR="00951157" w:rsidRPr="00C834C6" w:rsidRDefault="00951157" w:rsidP="00951157">
            <w:pPr>
              <w:pStyle w:val="FORMATTEXT"/>
              <w:ind w:hanging="7"/>
              <w:jc w:val="center"/>
              <w:rPr>
                <w:rFonts w:ascii="Times New Roman" w:hAnsi="Times New Roman" w:cs="Times New Roman"/>
                <w:sz w:val="24"/>
                <w:szCs w:val="28"/>
              </w:rPr>
            </w:pPr>
            <w:r w:rsidRPr="00C834C6">
              <w:rPr>
                <w:rFonts w:ascii="Times New Roman" w:hAnsi="Times New Roman" w:cs="Times New Roman"/>
                <w:sz w:val="24"/>
                <w:szCs w:val="28"/>
              </w:rPr>
              <w:t>160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B22FC5" w14:textId="77777777" w:rsidR="00951157" w:rsidRPr="00C834C6" w:rsidRDefault="00951157" w:rsidP="00951157">
            <w:pPr>
              <w:pStyle w:val="FORMATTEXT"/>
              <w:ind w:firstLine="709"/>
              <w:jc w:val="both"/>
              <w:rPr>
                <w:rFonts w:ascii="Times New Roman" w:hAnsi="Times New Roman" w:cs="Times New Roman"/>
                <w:sz w:val="24"/>
                <w:szCs w:val="28"/>
              </w:rPr>
            </w:pPr>
          </w:p>
        </w:tc>
      </w:tr>
      <w:tr w:rsidR="00951157" w:rsidRPr="00C834C6" w14:paraId="2D269130"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A56EF0"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DD975" w14:textId="77777777" w:rsidR="00951157" w:rsidRPr="00C834C6" w:rsidRDefault="00951157" w:rsidP="00951157">
            <w:pPr>
              <w:pStyle w:val="FORMATTEXT"/>
              <w:ind w:hanging="7"/>
              <w:jc w:val="both"/>
              <w:rPr>
                <w:rFonts w:ascii="Times New Roman" w:hAnsi="Times New Roman" w:cs="Times New Roman"/>
                <w:sz w:val="24"/>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C4967" w14:textId="77777777" w:rsidR="00951157" w:rsidRPr="00C834C6" w:rsidRDefault="00951157" w:rsidP="00951157">
            <w:pPr>
              <w:pStyle w:val="FORMATTEXT"/>
              <w:ind w:hanging="7"/>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водоснабжением с ваннами и местными водонагревателями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88BD79" w14:textId="77777777" w:rsidR="00951157" w:rsidRPr="00C834C6" w:rsidRDefault="00951157" w:rsidP="00951157">
            <w:pPr>
              <w:pStyle w:val="FORMATTEXT"/>
              <w:ind w:hanging="7"/>
              <w:jc w:val="center"/>
              <w:rPr>
                <w:rFonts w:ascii="Times New Roman" w:hAnsi="Times New Roman" w:cs="Times New Roman"/>
                <w:sz w:val="24"/>
                <w:szCs w:val="28"/>
              </w:rPr>
            </w:pPr>
            <w:r w:rsidRPr="00C834C6">
              <w:rPr>
                <w:rFonts w:ascii="Times New Roman" w:hAnsi="Times New Roman" w:cs="Times New Roman"/>
                <w:sz w:val="24"/>
                <w:szCs w:val="28"/>
              </w:rPr>
              <w:t>230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D9A89F" w14:textId="77777777" w:rsidR="00951157" w:rsidRPr="00C834C6" w:rsidRDefault="00951157" w:rsidP="00951157">
            <w:pPr>
              <w:pStyle w:val="FORMATTEXT"/>
              <w:ind w:firstLine="709"/>
              <w:jc w:val="both"/>
              <w:rPr>
                <w:rFonts w:ascii="Times New Roman" w:hAnsi="Times New Roman" w:cs="Times New Roman"/>
                <w:sz w:val="24"/>
                <w:szCs w:val="28"/>
              </w:rPr>
            </w:pPr>
          </w:p>
        </w:tc>
      </w:tr>
      <w:tr w:rsidR="00951157" w:rsidRPr="00C834C6" w14:paraId="6FC51937"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CA578"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84CDEE" w14:textId="77777777" w:rsidR="00951157" w:rsidRPr="00C834C6" w:rsidRDefault="00951157" w:rsidP="00951157">
            <w:pPr>
              <w:pStyle w:val="FORMATTEXT"/>
              <w:ind w:hanging="7"/>
              <w:jc w:val="both"/>
              <w:rPr>
                <w:rFonts w:ascii="Times New Roman" w:hAnsi="Times New Roman" w:cs="Times New Roman"/>
                <w:sz w:val="24"/>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DCD511" w14:textId="77777777" w:rsidR="00951157" w:rsidRPr="00C834C6" w:rsidRDefault="00951157" w:rsidP="00951157">
            <w:pPr>
              <w:pStyle w:val="FORMATTEXT"/>
              <w:ind w:hanging="7"/>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горячим водоснабжением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E6AA17" w14:textId="77777777" w:rsidR="00951157" w:rsidRPr="00C834C6" w:rsidRDefault="00951157" w:rsidP="00951157">
            <w:pPr>
              <w:pStyle w:val="FORMATTEXT"/>
              <w:ind w:hanging="7"/>
              <w:jc w:val="center"/>
              <w:rPr>
                <w:rFonts w:ascii="Times New Roman" w:hAnsi="Times New Roman" w:cs="Times New Roman"/>
                <w:sz w:val="24"/>
                <w:szCs w:val="28"/>
              </w:rPr>
            </w:pPr>
            <w:r w:rsidRPr="00C834C6">
              <w:rPr>
                <w:rFonts w:ascii="Times New Roman" w:hAnsi="Times New Roman" w:cs="Times New Roman"/>
                <w:sz w:val="24"/>
                <w:szCs w:val="28"/>
              </w:rPr>
              <w:t>280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18280C" w14:textId="77777777" w:rsidR="00951157" w:rsidRPr="00C834C6" w:rsidRDefault="00951157" w:rsidP="00951157">
            <w:pPr>
              <w:pStyle w:val="FORMATTEXT"/>
              <w:ind w:firstLine="709"/>
              <w:jc w:val="both"/>
              <w:rPr>
                <w:rFonts w:ascii="Times New Roman" w:hAnsi="Times New Roman" w:cs="Times New Roman"/>
                <w:sz w:val="24"/>
                <w:szCs w:val="28"/>
              </w:rPr>
            </w:pPr>
          </w:p>
        </w:tc>
      </w:tr>
      <w:tr w:rsidR="00951157" w:rsidRPr="00C834C6" w14:paraId="43850ADD"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655068"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45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CAA8AF" w14:textId="77777777" w:rsidR="00951157" w:rsidRPr="00C834C6" w:rsidRDefault="00951157" w:rsidP="00951157">
            <w:pPr>
              <w:pStyle w:val="FORMATTEXT"/>
              <w:ind w:hanging="7"/>
              <w:jc w:val="both"/>
              <w:rPr>
                <w:rFonts w:ascii="Times New Roman" w:hAnsi="Times New Roman" w:cs="Times New Roman"/>
                <w:sz w:val="24"/>
                <w:szCs w:val="28"/>
              </w:rPr>
            </w:pPr>
            <w:r w:rsidRPr="00C834C6">
              <w:rPr>
                <w:rFonts w:ascii="Times New Roman" w:hAnsi="Times New Roman" w:cs="Times New Roman"/>
                <w:sz w:val="24"/>
                <w:szCs w:val="28"/>
              </w:rPr>
              <w:t xml:space="preserve">Без центрального водоснабжения с водопользованием из колонок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601A3" w14:textId="77777777" w:rsidR="00951157" w:rsidRPr="00C834C6" w:rsidRDefault="00951157" w:rsidP="00951157">
            <w:pPr>
              <w:pStyle w:val="FORMATTEXT"/>
              <w:ind w:hanging="7"/>
              <w:jc w:val="center"/>
              <w:rPr>
                <w:rFonts w:ascii="Times New Roman" w:hAnsi="Times New Roman" w:cs="Times New Roman"/>
                <w:sz w:val="24"/>
                <w:szCs w:val="28"/>
              </w:rPr>
            </w:pPr>
            <w:r w:rsidRPr="00C834C6">
              <w:rPr>
                <w:rFonts w:ascii="Times New Roman" w:hAnsi="Times New Roman" w:cs="Times New Roman"/>
                <w:sz w:val="24"/>
                <w:szCs w:val="28"/>
              </w:rPr>
              <w:t>50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69AFAA" w14:textId="77777777" w:rsidR="00951157" w:rsidRPr="00C834C6" w:rsidRDefault="00951157" w:rsidP="00951157">
            <w:pPr>
              <w:pStyle w:val="FORMATTEXT"/>
              <w:ind w:firstLine="709"/>
              <w:jc w:val="both"/>
              <w:rPr>
                <w:rFonts w:ascii="Times New Roman" w:hAnsi="Times New Roman" w:cs="Times New Roman"/>
                <w:sz w:val="24"/>
                <w:szCs w:val="28"/>
              </w:rPr>
            </w:pPr>
          </w:p>
        </w:tc>
      </w:tr>
      <w:tr w:rsidR="00951157" w:rsidRPr="00C834C6" w14:paraId="628ED4BD"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E8EBC"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Объекты водоотведения </w:t>
            </w: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B6A2F3"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Застройка многоквартирными жилыми домами </w:t>
            </w: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96509E"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водоснабжением без ванн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F9F7B"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125</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B6029A"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Не нормируется </w:t>
            </w:r>
          </w:p>
        </w:tc>
      </w:tr>
      <w:tr w:rsidR="00951157" w:rsidRPr="00C834C6" w14:paraId="4C8A5A74"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44E2C" w14:textId="77777777" w:rsidR="00951157" w:rsidRPr="00C834C6" w:rsidRDefault="00951157" w:rsidP="00951157">
            <w:pPr>
              <w:pStyle w:val="FORMATTEXT"/>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B7BCF6" w14:textId="77777777" w:rsidR="00951157" w:rsidRPr="00C834C6" w:rsidRDefault="00951157" w:rsidP="00951157">
            <w:pPr>
              <w:pStyle w:val="FORMATTEXT"/>
              <w:jc w:val="both"/>
              <w:rPr>
                <w:rFonts w:ascii="Times New Roman" w:hAnsi="Times New Roman" w:cs="Times New Roman"/>
                <w:sz w:val="24"/>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D8EE14"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водоснабжением с ваннами и местными водонагревателями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323E65"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160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08D52" w14:textId="77777777" w:rsidR="00951157" w:rsidRPr="00C834C6" w:rsidRDefault="00951157" w:rsidP="00951157">
            <w:pPr>
              <w:pStyle w:val="FORMATTEXT"/>
              <w:jc w:val="both"/>
              <w:rPr>
                <w:rFonts w:ascii="Times New Roman" w:hAnsi="Times New Roman" w:cs="Times New Roman"/>
                <w:sz w:val="24"/>
                <w:szCs w:val="28"/>
              </w:rPr>
            </w:pPr>
          </w:p>
        </w:tc>
      </w:tr>
      <w:tr w:rsidR="00951157" w:rsidRPr="00C834C6" w14:paraId="0AE9DF3C"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BD01E8" w14:textId="77777777" w:rsidR="00951157" w:rsidRPr="00C834C6" w:rsidRDefault="00951157" w:rsidP="00951157">
            <w:pPr>
              <w:pStyle w:val="FORMATTEXT"/>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FF2574" w14:textId="77777777" w:rsidR="00951157" w:rsidRPr="00C834C6" w:rsidRDefault="00951157" w:rsidP="00951157">
            <w:pPr>
              <w:pStyle w:val="FORMATTEXT"/>
              <w:jc w:val="both"/>
              <w:rPr>
                <w:rFonts w:ascii="Times New Roman" w:hAnsi="Times New Roman" w:cs="Times New Roman"/>
                <w:sz w:val="24"/>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4CBCDD"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горячим водоснабжением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64F71"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220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525DEA" w14:textId="77777777" w:rsidR="00951157" w:rsidRPr="00C834C6" w:rsidRDefault="00951157" w:rsidP="00951157">
            <w:pPr>
              <w:pStyle w:val="FORMATTEXT"/>
              <w:jc w:val="both"/>
              <w:rPr>
                <w:rFonts w:ascii="Times New Roman" w:hAnsi="Times New Roman" w:cs="Times New Roman"/>
                <w:sz w:val="24"/>
                <w:szCs w:val="28"/>
              </w:rPr>
            </w:pPr>
          </w:p>
        </w:tc>
      </w:tr>
      <w:tr w:rsidR="00951157" w:rsidRPr="00C834C6" w14:paraId="6B3E07AE"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25B2C6" w14:textId="77777777" w:rsidR="00951157" w:rsidRPr="00C834C6" w:rsidRDefault="00951157" w:rsidP="00951157">
            <w:pPr>
              <w:pStyle w:val="FORMATTEXT"/>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4835B0"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Застройка индивидуальными жилыми домами </w:t>
            </w: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408005"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водоснабжением без ванн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C2CE9"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16</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3D278" w14:textId="77777777" w:rsidR="00951157" w:rsidRPr="00C834C6" w:rsidRDefault="00951157" w:rsidP="00951157">
            <w:pPr>
              <w:pStyle w:val="FORMATTEXT"/>
              <w:jc w:val="both"/>
              <w:rPr>
                <w:rFonts w:ascii="Times New Roman" w:hAnsi="Times New Roman" w:cs="Times New Roman"/>
                <w:sz w:val="24"/>
                <w:szCs w:val="28"/>
              </w:rPr>
            </w:pPr>
          </w:p>
        </w:tc>
      </w:tr>
      <w:tr w:rsidR="00951157" w:rsidRPr="00C834C6" w14:paraId="050B1071"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B97FFE" w14:textId="77777777" w:rsidR="00951157" w:rsidRPr="00C834C6" w:rsidRDefault="00951157" w:rsidP="00951157">
            <w:pPr>
              <w:pStyle w:val="FORMATTEXT"/>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700EC2" w14:textId="77777777" w:rsidR="00951157" w:rsidRPr="00C834C6" w:rsidRDefault="00951157" w:rsidP="00951157">
            <w:pPr>
              <w:pStyle w:val="FORMATTEXT"/>
              <w:jc w:val="both"/>
              <w:rPr>
                <w:rFonts w:ascii="Times New Roman" w:hAnsi="Times New Roman" w:cs="Times New Roman"/>
                <w:sz w:val="24"/>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F3205C"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водоснабжением с ваннами и местными водонагревателями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2D5B3C"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230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1209B4" w14:textId="77777777" w:rsidR="00951157" w:rsidRPr="00C834C6" w:rsidRDefault="00951157" w:rsidP="00951157">
            <w:pPr>
              <w:pStyle w:val="FORMATTEXT"/>
              <w:jc w:val="both"/>
              <w:rPr>
                <w:rFonts w:ascii="Times New Roman" w:hAnsi="Times New Roman" w:cs="Times New Roman"/>
                <w:sz w:val="24"/>
                <w:szCs w:val="28"/>
              </w:rPr>
            </w:pPr>
          </w:p>
        </w:tc>
      </w:tr>
      <w:tr w:rsidR="00951157" w:rsidRPr="00C834C6" w14:paraId="47D425D0" w14:textId="77777777" w:rsidTr="00951157">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826E8F"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D81D91" w14:textId="77777777" w:rsidR="00951157" w:rsidRPr="00C834C6" w:rsidRDefault="00951157" w:rsidP="00951157">
            <w:pPr>
              <w:pStyle w:val="FORMATTEXT"/>
              <w:ind w:firstLine="709"/>
              <w:jc w:val="both"/>
              <w:rPr>
                <w:rFonts w:ascii="Times New Roman" w:hAnsi="Times New Roman" w:cs="Times New Roman"/>
                <w:sz w:val="24"/>
                <w:szCs w:val="28"/>
              </w:rPr>
            </w:pPr>
          </w:p>
        </w:tc>
        <w:tc>
          <w:tcPr>
            <w:tcW w:w="26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F337A9" w14:textId="77777777" w:rsidR="00951157" w:rsidRPr="00C834C6" w:rsidRDefault="00951157" w:rsidP="00951157">
            <w:pPr>
              <w:pStyle w:val="FORMATTEXT"/>
              <w:jc w:val="both"/>
              <w:rPr>
                <w:rFonts w:ascii="Times New Roman" w:hAnsi="Times New Roman" w:cs="Times New Roman"/>
                <w:sz w:val="24"/>
                <w:szCs w:val="28"/>
              </w:rPr>
            </w:pPr>
            <w:r w:rsidRPr="00C834C6">
              <w:rPr>
                <w:rFonts w:ascii="Times New Roman" w:hAnsi="Times New Roman" w:cs="Times New Roman"/>
                <w:sz w:val="24"/>
                <w:szCs w:val="28"/>
              </w:rPr>
              <w:t xml:space="preserve">с централизованным горячим водоснабжением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B557E" w14:textId="77777777" w:rsidR="00951157" w:rsidRPr="00C834C6" w:rsidRDefault="00951157" w:rsidP="00951157">
            <w:pPr>
              <w:pStyle w:val="FORMATTEXT"/>
              <w:jc w:val="center"/>
              <w:rPr>
                <w:rFonts w:ascii="Times New Roman" w:hAnsi="Times New Roman" w:cs="Times New Roman"/>
                <w:sz w:val="24"/>
                <w:szCs w:val="28"/>
              </w:rPr>
            </w:pPr>
            <w:r w:rsidRPr="00C834C6">
              <w:rPr>
                <w:rFonts w:ascii="Times New Roman" w:hAnsi="Times New Roman" w:cs="Times New Roman"/>
                <w:sz w:val="24"/>
                <w:szCs w:val="28"/>
              </w:rPr>
              <w:t>280</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FB896E" w14:textId="77777777" w:rsidR="00951157" w:rsidRPr="00C834C6" w:rsidRDefault="00951157" w:rsidP="00951157">
            <w:pPr>
              <w:pStyle w:val="FORMATTEXT"/>
              <w:ind w:firstLine="709"/>
              <w:jc w:val="both"/>
              <w:rPr>
                <w:rFonts w:ascii="Times New Roman" w:hAnsi="Times New Roman" w:cs="Times New Roman"/>
                <w:sz w:val="24"/>
                <w:szCs w:val="28"/>
              </w:rPr>
            </w:pPr>
          </w:p>
        </w:tc>
      </w:tr>
    </w:tbl>
    <w:p w14:paraId="30BB8923"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2588BEC3"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2.2. Расчетные показатели минимально допустимого уровня обеспеченности населения объектами транспорта </w:t>
      </w:r>
    </w:p>
    <w:p w14:paraId="0A0AF76A"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2.2.1. Автомобильные дороги местного значения</w:t>
      </w:r>
    </w:p>
    <w:p w14:paraId="61C2564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Основные расчетные параметры уличной сети следует устанавливать в соответствии с таблицей 5.</w:t>
      </w:r>
    </w:p>
    <w:p w14:paraId="7775BC09" w14:textId="77777777" w:rsidR="00951157" w:rsidRPr="00CD571C" w:rsidRDefault="00951157" w:rsidP="00951157">
      <w:pPr>
        <w:pStyle w:val="FORMATTEXT"/>
        <w:ind w:firstLine="709"/>
        <w:jc w:val="both"/>
        <w:rPr>
          <w:rFonts w:ascii="Times New Roman" w:hAnsi="Times New Roman" w:cs="Times New Roman"/>
          <w:sz w:val="28"/>
          <w:szCs w:val="28"/>
        </w:rPr>
      </w:pPr>
    </w:p>
    <w:p w14:paraId="7ABB8CF8" w14:textId="77777777" w:rsidR="00951157" w:rsidRDefault="00951157" w:rsidP="00951157">
      <w:pPr>
        <w:pStyle w:val="FORMATTEXT"/>
        <w:ind w:firstLine="709"/>
        <w:jc w:val="right"/>
        <w:rPr>
          <w:rFonts w:ascii="Times New Roman" w:hAnsi="Times New Roman" w:cs="Times New Roman"/>
          <w:sz w:val="28"/>
          <w:szCs w:val="28"/>
        </w:rPr>
        <w:sectPr w:rsidR="00951157" w:rsidSect="00951157">
          <w:pgSz w:w="11907" w:h="16840"/>
          <w:pgMar w:top="1418" w:right="1276" w:bottom="1134" w:left="1559" w:header="278" w:footer="278" w:gutter="0"/>
          <w:cols w:space="720"/>
          <w:noEndnote/>
        </w:sectPr>
      </w:pPr>
    </w:p>
    <w:p w14:paraId="081BEEEC"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5 </w:t>
      </w:r>
    </w:p>
    <w:tbl>
      <w:tblPr>
        <w:tblW w:w="14739" w:type="dxa"/>
        <w:tblInd w:w="28" w:type="dxa"/>
        <w:tblLayout w:type="fixed"/>
        <w:tblCellMar>
          <w:left w:w="90" w:type="dxa"/>
          <w:right w:w="90" w:type="dxa"/>
        </w:tblCellMar>
        <w:tblLook w:val="0000" w:firstRow="0" w:lastRow="0" w:firstColumn="0" w:lastColumn="0" w:noHBand="0" w:noVBand="0"/>
      </w:tblPr>
      <w:tblGrid>
        <w:gridCol w:w="3828"/>
        <w:gridCol w:w="1556"/>
        <w:gridCol w:w="1417"/>
        <w:gridCol w:w="1418"/>
        <w:gridCol w:w="1559"/>
        <w:gridCol w:w="1701"/>
        <w:gridCol w:w="1559"/>
        <w:gridCol w:w="1701"/>
      </w:tblGrid>
      <w:tr w:rsidR="00951157" w:rsidRPr="00372E08" w14:paraId="164A3942" w14:textId="77777777" w:rsidTr="00951157">
        <w:tc>
          <w:tcPr>
            <w:tcW w:w="38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A98BB5"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Категория дорог и улиц </w:t>
            </w:r>
          </w:p>
        </w:tc>
        <w:tc>
          <w:tcPr>
            <w:tcW w:w="1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616C88"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Расчетная скорость движения, км/ч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8D65B7"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Ширина в красных линиях, м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3DBD3"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Ширина полосы движения, м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4E5EC"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Число полос движения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457862"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Наименьший радиус кривых в плане, м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2825C8"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Наибольший продольный уклон, промилле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3E7639"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Ширина пешеходной части тротуара, м </w:t>
            </w:r>
          </w:p>
        </w:tc>
      </w:tr>
      <w:tr w:rsidR="00951157" w:rsidRPr="00372E08" w14:paraId="3A70E829" w14:textId="77777777" w:rsidTr="00951157">
        <w:tc>
          <w:tcPr>
            <w:tcW w:w="38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835692"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1 </w:t>
            </w:r>
          </w:p>
        </w:tc>
        <w:tc>
          <w:tcPr>
            <w:tcW w:w="1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9CDE5B"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2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0B0F32"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3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2A53D"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4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99F837"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5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434C4"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6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9146C"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7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916F8A"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8 </w:t>
            </w:r>
          </w:p>
        </w:tc>
      </w:tr>
      <w:tr w:rsidR="00951157" w:rsidRPr="00372E08" w14:paraId="174A1C23" w14:textId="77777777" w:rsidTr="00951157">
        <w:tc>
          <w:tcPr>
            <w:tcW w:w="14739"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873D5F"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Магистральные дороги: </w:t>
            </w:r>
          </w:p>
        </w:tc>
      </w:tr>
      <w:tr w:rsidR="00951157" w:rsidRPr="00372E08" w14:paraId="282BFADF" w14:textId="77777777" w:rsidTr="00951157">
        <w:tc>
          <w:tcPr>
            <w:tcW w:w="38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62E27"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регулируемого движения </w:t>
            </w:r>
          </w:p>
        </w:tc>
        <w:tc>
          <w:tcPr>
            <w:tcW w:w="1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C553EE"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80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31890F"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40-65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63D5BF"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3,50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0BE8CC"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2-6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EECB8C"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400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03BA5D"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50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11490A"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 </w:t>
            </w:r>
          </w:p>
        </w:tc>
      </w:tr>
      <w:tr w:rsidR="00951157" w:rsidRPr="00372E08" w14:paraId="5F11132E" w14:textId="77777777" w:rsidTr="00951157">
        <w:tc>
          <w:tcPr>
            <w:tcW w:w="14739"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4408C4"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Улицы и дороги местного значения: </w:t>
            </w:r>
          </w:p>
        </w:tc>
      </w:tr>
      <w:tr w:rsidR="00951157" w:rsidRPr="00372E08" w14:paraId="0F3DE9D6" w14:textId="77777777" w:rsidTr="00951157">
        <w:tc>
          <w:tcPr>
            <w:tcW w:w="38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19AC98"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в жилой застройке </w:t>
            </w:r>
          </w:p>
        </w:tc>
        <w:tc>
          <w:tcPr>
            <w:tcW w:w="1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FF17BD"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30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E834D"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15-25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40126B"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2,75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0F46A5"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2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16157C"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40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32550"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80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FB6426"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1,2 * </w:t>
            </w:r>
          </w:p>
        </w:tc>
      </w:tr>
      <w:tr w:rsidR="00951157" w:rsidRPr="00372E08" w14:paraId="7DBA20E5" w14:textId="77777777" w:rsidTr="00951157">
        <w:tc>
          <w:tcPr>
            <w:tcW w:w="38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407D06"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автозимники и ледовые переправы </w:t>
            </w:r>
          </w:p>
        </w:tc>
        <w:tc>
          <w:tcPr>
            <w:tcW w:w="1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9378F"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50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A51D66"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15-25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65B197"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3,00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AB809"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2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3045D"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75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DB4E7B"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80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5EB7B2"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 </w:t>
            </w:r>
          </w:p>
        </w:tc>
      </w:tr>
      <w:tr w:rsidR="00951157" w:rsidRPr="00372E08" w14:paraId="017A486D" w14:textId="77777777" w:rsidTr="00951157">
        <w:tc>
          <w:tcPr>
            <w:tcW w:w="14739"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8CED58"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Проезды: </w:t>
            </w:r>
          </w:p>
        </w:tc>
      </w:tr>
      <w:tr w:rsidR="00951157" w:rsidRPr="00372E08" w14:paraId="45614CF2" w14:textId="77777777" w:rsidTr="00951157">
        <w:tc>
          <w:tcPr>
            <w:tcW w:w="38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92FF3"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основные </w:t>
            </w:r>
          </w:p>
        </w:tc>
        <w:tc>
          <w:tcPr>
            <w:tcW w:w="1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F15983"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40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3F2E6"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10-11,5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A2238"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2,75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F8ED2"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2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26C4E9"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50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5D0871"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70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9C32D"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1,2* </w:t>
            </w:r>
          </w:p>
        </w:tc>
      </w:tr>
      <w:tr w:rsidR="00951157" w:rsidRPr="00372E08" w14:paraId="406619DA" w14:textId="77777777" w:rsidTr="00951157">
        <w:tc>
          <w:tcPr>
            <w:tcW w:w="38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1B136"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второстепенные </w:t>
            </w:r>
          </w:p>
        </w:tc>
        <w:tc>
          <w:tcPr>
            <w:tcW w:w="1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884187"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30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46BADF"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7-10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BED42"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3,50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49B433"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1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92DD58"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25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26A7C"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80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FBF801"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0,75 </w:t>
            </w:r>
          </w:p>
        </w:tc>
      </w:tr>
      <w:tr w:rsidR="00951157" w:rsidRPr="00372E08" w14:paraId="52B50B4C" w14:textId="77777777" w:rsidTr="00951157">
        <w:tc>
          <w:tcPr>
            <w:tcW w:w="14739"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FA91B8"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Пешеходные улицы: </w:t>
            </w:r>
          </w:p>
        </w:tc>
      </w:tr>
      <w:tr w:rsidR="00951157" w:rsidRPr="00372E08" w14:paraId="27DAE4F2" w14:textId="77777777" w:rsidTr="00951157">
        <w:tc>
          <w:tcPr>
            <w:tcW w:w="38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7F3915"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основные </w:t>
            </w:r>
          </w:p>
        </w:tc>
        <w:tc>
          <w:tcPr>
            <w:tcW w:w="1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BD7F45"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C84D16" w14:textId="77777777" w:rsidR="00951157" w:rsidRPr="00372E08" w:rsidRDefault="00951157" w:rsidP="00951157">
            <w:pPr>
              <w:pStyle w:val="FORMATTEXT"/>
              <w:jc w:val="both"/>
              <w:rPr>
                <w:rFonts w:ascii="Times New Roman" w:hAnsi="Times New Roman" w:cs="Times New Roman"/>
                <w:sz w:val="24"/>
                <w:szCs w:val="2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4228BA"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1,00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2111FC"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По расчету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BB9CAE"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6A6E6"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40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D9787"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По проекту </w:t>
            </w:r>
          </w:p>
        </w:tc>
      </w:tr>
      <w:tr w:rsidR="00951157" w:rsidRPr="00372E08" w14:paraId="3954C85D" w14:textId="77777777" w:rsidTr="00951157">
        <w:tc>
          <w:tcPr>
            <w:tcW w:w="38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DD5A8"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второстепенные </w:t>
            </w:r>
          </w:p>
        </w:tc>
        <w:tc>
          <w:tcPr>
            <w:tcW w:w="1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A5B48"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CBD6A" w14:textId="77777777" w:rsidR="00951157" w:rsidRPr="00372E08" w:rsidRDefault="00951157" w:rsidP="00951157">
            <w:pPr>
              <w:pStyle w:val="FORMATTEXT"/>
              <w:jc w:val="both"/>
              <w:rPr>
                <w:rFonts w:ascii="Times New Roman" w:hAnsi="Times New Roman" w:cs="Times New Roman"/>
                <w:sz w:val="24"/>
                <w:szCs w:val="2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1B4056"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0,75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7FD8E4"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То же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B07EC3"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FBFA2D"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60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9433A"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По проекту </w:t>
            </w:r>
          </w:p>
        </w:tc>
      </w:tr>
    </w:tbl>
    <w:p w14:paraId="04975C6C"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3DC15D66" w14:textId="77777777" w:rsidR="00951157" w:rsidRPr="00372E08" w:rsidRDefault="00951157" w:rsidP="00951157">
      <w:pPr>
        <w:pStyle w:val="FORMATTEXT"/>
        <w:ind w:firstLine="709"/>
        <w:jc w:val="both"/>
        <w:rPr>
          <w:rFonts w:ascii="Times New Roman" w:hAnsi="Times New Roman" w:cs="Times New Roman"/>
          <w:szCs w:val="28"/>
        </w:rPr>
      </w:pPr>
      <w:r w:rsidRPr="00372E08">
        <w:rPr>
          <w:rFonts w:ascii="Times New Roman" w:hAnsi="Times New Roman" w:cs="Times New Roman"/>
          <w:szCs w:val="28"/>
        </w:rPr>
        <w:t>*- с учетом исторически сложившейся застройки и размещения инженерных коммуникаций</w:t>
      </w:r>
    </w:p>
    <w:p w14:paraId="3E28D471" w14:textId="77777777" w:rsidR="00951157" w:rsidRDefault="00951157" w:rsidP="00951157">
      <w:pPr>
        <w:pStyle w:val="FORMATTEXT"/>
        <w:ind w:firstLine="709"/>
        <w:jc w:val="both"/>
        <w:rPr>
          <w:rFonts w:ascii="Times New Roman" w:hAnsi="Times New Roman" w:cs="Times New Roman"/>
          <w:sz w:val="28"/>
          <w:szCs w:val="28"/>
        </w:rPr>
        <w:sectPr w:rsidR="00951157" w:rsidSect="00951157">
          <w:type w:val="continuous"/>
          <w:pgSz w:w="16840" w:h="11907" w:orient="landscape"/>
          <w:pgMar w:top="1559" w:right="1418" w:bottom="1276" w:left="1134" w:header="278" w:footer="278" w:gutter="0"/>
          <w:cols w:space="720"/>
          <w:noEndnote/>
        </w:sectPr>
      </w:pPr>
    </w:p>
    <w:p w14:paraId="3F6ACA58"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2.2.2. Плотность автомобильных дорог местного значения</w:t>
      </w:r>
    </w:p>
    <w:p w14:paraId="7EE15CE5"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6 </w:t>
      </w:r>
    </w:p>
    <w:tbl>
      <w:tblPr>
        <w:tblW w:w="9285" w:type="dxa"/>
        <w:tblInd w:w="28" w:type="dxa"/>
        <w:tblLayout w:type="fixed"/>
        <w:tblCellMar>
          <w:left w:w="90" w:type="dxa"/>
          <w:right w:w="90" w:type="dxa"/>
        </w:tblCellMar>
        <w:tblLook w:val="0000" w:firstRow="0" w:lastRow="0" w:firstColumn="0" w:lastColumn="0" w:noHBand="0" w:noVBand="0"/>
      </w:tblPr>
      <w:tblGrid>
        <w:gridCol w:w="4200"/>
        <w:gridCol w:w="2625"/>
        <w:gridCol w:w="2460"/>
      </w:tblGrid>
      <w:tr w:rsidR="00951157" w:rsidRPr="00372E08" w14:paraId="795C9B27" w14:textId="77777777" w:rsidTr="00951157">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B5AF9C"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Наименование объекта</w:t>
            </w:r>
          </w:p>
        </w:tc>
        <w:tc>
          <w:tcPr>
            <w:tcW w:w="2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1EB53C"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Расчетный показатель минимально допустимого уровня обеспеченности</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1B9629"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372E08" w14:paraId="7530F1F5" w14:textId="77777777" w:rsidTr="00951157">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B91589"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1</w:t>
            </w:r>
          </w:p>
        </w:tc>
        <w:tc>
          <w:tcPr>
            <w:tcW w:w="2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7C180B"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2</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B3076F"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3</w:t>
            </w:r>
          </w:p>
        </w:tc>
      </w:tr>
      <w:tr w:rsidR="00951157" w:rsidRPr="00372E08" w14:paraId="0BF84253" w14:textId="77777777" w:rsidTr="00951157">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BF2C87"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Автомобильные дороги местного значения (плотность улично-дорожной сети) </w:t>
            </w:r>
          </w:p>
        </w:tc>
        <w:tc>
          <w:tcPr>
            <w:tcW w:w="26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1C1FDE"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0,08 км/км2</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FF65FC"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Не нормируется</w:t>
            </w:r>
          </w:p>
        </w:tc>
      </w:tr>
    </w:tbl>
    <w:p w14:paraId="4E153275"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1E3D9736"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2.2.3. Обеспеченность населения жилых домов местами хранения личного автотранспорта</w:t>
      </w:r>
    </w:p>
    <w:p w14:paraId="3BDEAAE4"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7 </w:t>
      </w:r>
    </w:p>
    <w:tbl>
      <w:tblPr>
        <w:tblW w:w="9488" w:type="dxa"/>
        <w:tblInd w:w="28" w:type="dxa"/>
        <w:tblLayout w:type="fixed"/>
        <w:tblCellMar>
          <w:left w:w="90" w:type="dxa"/>
          <w:right w:w="90" w:type="dxa"/>
        </w:tblCellMar>
        <w:tblLook w:val="0000" w:firstRow="0" w:lastRow="0" w:firstColumn="0" w:lastColumn="0" w:noHBand="0" w:noVBand="0"/>
      </w:tblPr>
      <w:tblGrid>
        <w:gridCol w:w="465"/>
        <w:gridCol w:w="3240"/>
        <w:gridCol w:w="1365"/>
        <w:gridCol w:w="2018"/>
        <w:gridCol w:w="1170"/>
        <w:gridCol w:w="1230"/>
      </w:tblGrid>
      <w:tr w:rsidR="00951157" w:rsidRPr="00372E08" w14:paraId="6256133C"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4EB01D" w14:textId="77777777" w:rsidR="00951157" w:rsidRPr="00372E08" w:rsidRDefault="00C27080" w:rsidP="00951157">
            <w:pPr>
              <w:pStyle w:val="FORMATTEXT"/>
              <w:ind w:firstLine="709"/>
              <w:jc w:val="center"/>
              <w:rPr>
                <w:rFonts w:ascii="Times New Roman" w:hAnsi="Times New Roman" w:cs="Times New Roman"/>
                <w:sz w:val="24"/>
                <w:szCs w:val="28"/>
              </w:rPr>
            </w:pPr>
            <w:r>
              <w:rPr>
                <w:rFonts w:ascii="Times New Roman" w:hAnsi="Times New Roman" w:cs="Times New Roman"/>
                <w:sz w:val="24"/>
                <w:szCs w:val="28"/>
              </w:rPr>
              <w:t>№</w:t>
            </w:r>
            <w:r w:rsidR="00951157" w:rsidRPr="00372E08">
              <w:rPr>
                <w:rFonts w:ascii="Times New Roman" w:hAnsi="Times New Roman" w:cs="Times New Roman"/>
                <w:sz w:val="24"/>
                <w:szCs w:val="28"/>
              </w:rPr>
              <w:t xml:space="preserve"> п/п</w:t>
            </w:r>
          </w:p>
        </w:tc>
        <w:tc>
          <w:tcPr>
            <w:tcW w:w="3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C726B9"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Наименование объекта</w:t>
            </w:r>
          </w:p>
        </w:tc>
        <w:tc>
          <w:tcPr>
            <w:tcW w:w="338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25470C"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Расчетный показатель минимально допустимого уровня обеспеченности</w:t>
            </w:r>
          </w:p>
        </w:tc>
        <w:tc>
          <w:tcPr>
            <w:tcW w:w="24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2367E8"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372E08" w14:paraId="530904FE"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2CCA7A" w14:textId="77777777" w:rsidR="00951157" w:rsidRPr="00372E08" w:rsidRDefault="00951157" w:rsidP="00951157">
            <w:pPr>
              <w:pStyle w:val="FORMATTEXT"/>
              <w:ind w:firstLine="709"/>
              <w:jc w:val="both"/>
              <w:rPr>
                <w:rFonts w:ascii="Times New Roman" w:hAnsi="Times New Roman" w:cs="Times New Roman"/>
                <w:sz w:val="24"/>
                <w:szCs w:val="28"/>
              </w:rPr>
            </w:pPr>
          </w:p>
        </w:tc>
        <w:tc>
          <w:tcPr>
            <w:tcW w:w="3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607075" w14:textId="77777777" w:rsidR="00951157" w:rsidRPr="00372E08" w:rsidRDefault="00951157" w:rsidP="00951157">
            <w:pPr>
              <w:pStyle w:val="FORMATTEXT"/>
              <w:ind w:firstLine="709"/>
              <w:jc w:val="both"/>
              <w:rPr>
                <w:rFonts w:ascii="Times New Roman" w:hAnsi="Times New Roman" w:cs="Times New Roman"/>
                <w:sz w:val="24"/>
                <w:szCs w:val="28"/>
              </w:rPr>
            </w:pP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C6EC95"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единица</w:t>
            </w:r>
          </w:p>
          <w:p w14:paraId="206ECCD3"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измерения </w:t>
            </w:r>
          </w:p>
        </w:tc>
        <w:tc>
          <w:tcPr>
            <w:tcW w:w="2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47313"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величина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AF7121"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единица</w:t>
            </w:r>
          </w:p>
          <w:p w14:paraId="1393AE92"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измерения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CD7A1" w14:textId="77777777" w:rsidR="00951157" w:rsidRPr="00372E08" w:rsidRDefault="00951157" w:rsidP="00951157">
            <w:pPr>
              <w:pStyle w:val="FORMATTEXT"/>
              <w:jc w:val="both"/>
              <w:rPr>
                <w:rFonts w:ascii="Times New Roman" w:hAnsi="Times New Roman" w:cs="Times New Roman"/>
                <w:sz w:val="24"/>
                <w:szCs w:val="28"/>
              </w:rPr>
            </w:pPr>
            <w:r w:rsidRPr="00372E08">
              <w:rPr>
                <w:rFonts w:ascii="Times New Roman" w:hAnsi="Times New Roman" w:cs="Times New Roman"/>
                <w:sz w:val="24"/>
                <w:szCs w:val="28"/>
              </w:rPr>
              <w:t xml:space="preserve">величина </w:t>
            </w:r>
          </w:p>
        </w:tc>
      </w:tr>
      <w:tr w:rsidR="00951157" w:rsidRPr="00372E08" w14:paraId="29EA9810"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116562"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1</w:t>
            </w:r>
          </w:p>
        </w:tc>
        <w:tc>
          <w:tcPr>
            <w:tcW w:w="3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6B23A9" w14:textId="77777777" w:rsidR="00951157" w:rsidRPr="00372E08" w:rsidRDefault="00951157" w:rsidP="00951157">
            <w:pPr>
              <w:pStyle w:val="FORMATTEXT"/>
              <w:jc w:val="center"/>
              <w:rPr>
                <w:rFonts w:ascii="Times New Roman" w:hAnsi="Times New Roman" w:cs="Times New Roman"/>
                <w:sz w:val="24"/>
                <w:szCs w:val="28"/>
              </w:rPr>
            </w:pPr>
            <w:r>
              <w:rPr>
                <w:rFonts w:ascii="Times New Roman" w:hAnsi="Times New Roman" w:cs="Times New Roman"/>
                <w:sz w:val="24"/>
                <w:szCs w:val="28"/>
              </w:rPr>
              <w:t>2</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3FA0A"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3</w:t>
            </w:r>
          </w:p>
        </w:tc>
        <w:tc>
          <w:tcPr>
            <w:tcW w:w="2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C1DD6"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4</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16A2B"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5</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2BBC7"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6</w:t>
            </w:r>
          </w:p>
        </w:tc>
      </w:tr>
      <w:tr w:rsidR="00951157" w:rsidRPr="00372E08" w14:paraId="5C1F083B"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D85E54" w14:textId="77777777" w:rsidR="00951157" w:rsidRPr="00372E08" w:rsidRDefault="00951157" w:rsidP="00951157">
            <w:pPr>
              <w:pStyle w:val="FORMATTEXT"/>
              <w:jc w:val="both"/>
              <w:rPr>
                <w:rFonts w:ascii="Times New Roman" w:hAnsi="Times New Roman" w:cs="Times New Roman"/>
                <w:sz w:val="24"/>
                <w:szCs w:val="28"/>
              </w:rPr>
            </w:pPr>
            <w:r>
              <w:rPr>
                <w:rFonts w:ascii="Times New Roman" w:hAnsi="Times New Roman" w:cs="Times New Roman"/>
                <w:sz w:val="24"/>
                <w:szCs w:val="28"/>
              </w:rPr>
              <w:t>1.</w:t>
            </w:r>
          </w:p>
        </w:tc>
        <w:tc>
          <w:tcPr>
            <w:tcW w:w="3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A77F0E"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Индивидуальная жилая застройка</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C1FAF3"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Машино-мест</w:t>
            </w:r>
          </w:p>
        </w:tc>
        <w:tc>
          <w:tcPr>
            <w:tcW w:w="2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C52553"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1 место на земельный участок</w:t>
            </w:r>
          </w:p>
        </w:tc>
        <w:tc>
          <w:tcPr>
            <w:tcW w:w="24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35D451"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Не нормируется</w:t>
            </w:r>
          </w:p>
        </w:tc>
      </w:tr>
      <w:tr w:rsidR="00951157" w:rsidRPr="00372E08" w14:paraId="6ABF3640"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8BB359" w14:textId="77777777" w:rsidR="00951157" w:rsidRPr="00372E08" w:rsidRDefault="00951157" w:rsidP="00951157">
            <w:pPr>
              <w:pStyle w:val="FORMATTEXT"/>
              <w:jc w:val="both"/>
              <w:rPr>
                <w:rFonts w:ascii="Times New Roman" w:hAnsi="Times New Roman" w:cs="Times New Roman"/>
                <w:sz w:val="24"/>
                <w:szCs w:val="28"/>
              </w:rPr>
            </w:pPr>
            <w:r>
              <w:rPr>
                <w:rFonts w:ascii="Times New Roman" w:hAnsi="Times New Roman" w:cs="Times New Roman"/>
                <w:sz w:val="24"/>
                <w:szCs w:val="28"/>
              </w:rPr>
              <w:t>2.</w:t>
            </w:r>
          </w:p>
        </w:tc>
        <w:tc>
          <w:tcPr>
            <w:tcW w:w="3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C3718"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Многоквартирная жилая застройка</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A84C9"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Машино-мест</w:t>
            </w:r>
          </w:p>
        </w:tc>
        <w:tc>
          <w:tcPr>
            <w:tcW w:w="2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4F087"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1 машино-место на 1 квартиру в границах отведенного земельного участка</w:t>
            </w:r>
          </w:p>
        </w:tc>
        <w:tc>
          <w:tcPr>
            <w:tcW w:w="24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5C5F41"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Не нормируется</w:t>
            </w:r>
          </w:p>
        </w:tc>
      </w:tr>
    </w:tbl>
    <w:p w14:paraId="449115D5"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2.3. Расчетные показатели минимально допустимого уровня обеспеченности населения в сфере жилищного обеспечения </w:t>
      </w:r>
    </w:p>
    <w:p w14:paraId="0CFF6B64"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2.3.1. Обеспеченность общей жилой площадью</w:t>
      </w:r>
    </w:p>
    <w:p w14:paraId="3DC79B18"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8 </w:t>
      </w:r>
    </w:p>
    <w:tbl>
      <w:tblPr>
        <w:tblW w:w="9270" w:type="dxa"/>
        <w:jc w:val="center"/>
        <w:tblLayout w:type="fixed"/>
        <w:tblCellMar>
          <w:left w:w="90" w:type="dxa"/>
          <w:right w:w="90" w:type="dxa"/>
        </w:tblCellMar>
        <w:tblLook w:val="0000" w:firstRow="0" w:lastRow="0" w:firstColumn="0" w:lastColumn="0" w:noHBand="0" w:noVBand="0"/>
      </w:tblPr>
      <w:tblGrid>
        <w:gridCol w:w="495"/>
        <w:gridCol w:w="4275"/>
        <w:gridCol w:w="2115"/>
        <w:gridCol w:w="2385"/>
      </w:tblGrid>
      <w:tr w:rsidR="00951157" w:rsidRPr="00372E08" w14:paraId="5B814E72" w14:textId="77777777" w:rsidTr="00951157">
        <w:trPr>
          <w:jc w:val="center"/>
        </w:trPr>
        <w:tc>
          <w:tcPr>
            <w:tcW w:w="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95B14D"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п/п</w:t>
            </w:r>
          </w:p>
        </w:tc>
        <w:tc>
          <w:tcPr>
            <w:tcW w:w="4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BF98AF"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Наименование показателя</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5156E0"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Единица измерения</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7EBF65"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Значение показателя</w:t>
            </w:r>
          </w:p>
        </w:tc>
      </w:tr>
      <w:tr w:rsidR="00951157" w:rsidRPr="00372E08" w14:paraId="11A5AF3F" w14:textId="77777777" w:rsidTr="00951157">
        <w:trPr>
          <w:jc w:val="center"/>
        </w:trPr>
        <w:tc>
          <w:tcPr>
            <w:tcW w:w="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AB5391"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1</w:t>
            </w:r>
          </w:p>
        </w:tc>
        <w:tc>
          <w:tcPr>
            <w:tcW w:w="4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1A795"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2</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76EB06"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3</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233498"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4</w:t>
            </w:r>
          </w:p>
        </w:tc>
      </w:tr>
      <w:tr w:rsidR="00951157" w:rsidRPr="00372E08" w14:paraId="46AADAE7" w14:textId="77777777" w:rsidTr="00951157">
        <w:trPr>
          <w:jc w:val="center"/>
        </w:trPr>
        <w:tc>
          <w:tcPr>
            <w:tcW w:w="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40B977"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1</w:t>
            </w:r>
          </w:p>
        </w:tc>
        <w:tc>
          <w:tcPr>
            <w:tcW w:w="4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7B8D5"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обеспеченность общей жилой площадью</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1AC2D4"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м2 /чел</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B13E2B" w14:textId="77777777" w:rsidR="00951157" w:rsidRPr="00372E08" w:rsidRDefault="00951157" w:rsidP="00951157">
            <w:pPr>
              <w:pStyle w:val="FORMATTEXT"/>
              <w:jc w:val="center"/>
              <w:rPr>
                <w:rFonts w:ascii="Times New Roman" w:hAnsi="Times New Roman" w:cs="Times New Roman"/>
                <w:sz w:val="24"/>
                <w:szCs w:val="28"/>
              </w:rPr>
            </w:pPr>
            <w:r w:rsidRPr="00372E08">
              <w:rPr>
                <w:rFonts w:ascii="Times New Roman" w:hAnsi="Times New Roman" w:cs="Times New Roman"/>
                <w:sz w:val="24"/>
                <w:szCs w:val="28"/>
              </w:rPr>
              <w:t>30*</w:t>
            </w:r>
          </w:p>
        </w:tc>
      </w:tr>
    </w:tbl>
    <w:p w14:paraId="239C9D3F" w14:textId="77777777" w:rsidR="00951157" w:rsidRPr="00372E08" w:rsidRDefault="00951157" w:rsidP="00951157">
      <w:pPr>
        <w:pStyle w:val="FORMATTEXT"/>
        <w:ind w:firstLine="709"/>
        <w:jc w:val="both"/>
        <w:rPr>
          <w:rFonts w:ascii="Times New Roman" w:hAnsi="Times New Roman" w:cs="Times New Roman"/>
          <w:szCs w:val="28"/>
        </w:rPr>
      </w:pPr>
      <w:r w:rsidRPr="00372E08">
        <w:rPr>
          <w:rFonts w:ascii="Times New Roman" w:hAnsi="Times New Roman" w:cs="Times New Roman"/>
          <w:szCs w:val="28"/>
        </w:rPr>
        <w:t>* Норма предоставления площади жилого помещения по договорам социального найма, определяется в соответствии с нормативными актами органов местного самоуправления.</w:t>
      </w:r>
    </w:p>
    <w:p w14:paraId="4A493EBF"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2.3.2. Расчетные показатели плотности застройки жилых кварталов</w:t>
      </w:r>
    </w:p>
    <w:p w14:paraId="76F8FC73" w14:textId="77777777" w:rsidR="00FF3F6E" w:rsidRPr="00CD571C" w:rsidRDefault="00FF3F6E" w:rsidP="00951157">
      <w:pPr>
        <w:pStyle w:val="HEADERTEXT"/>
        <w:ind w:firstLine="709"/>
        <w:jc w:val="both"/>
        <w:rPr>
          <w:rFonts w:ascii="Times New Roman" w:hAnsi="Times New Roman" w:cs="Times New Roman"/>
          <w:bCs/>
          <w:color w:val="auto"/>
          <w:sz w:val="28"/>
          <w:szCs w:val="28"/>
        </w:rPr>
      </w:pPr>
    </w:p>
    <w:p w14:paraId="48F9CA87"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9 </w:t>
      </w:r>
    </w:p>
    <w:tbl>
      <w:tblPr>
        <w:tblW w:w="9330" w:type="dxa"/>
        <w:tblInd w:w="28" w:type="dxa"/>
        <w:tblLayout w:type="fixed"/>
        <w:tblCellMar>
          <w:left w:w="90" w:type="dxa"/>
          <w:right w:w="90" w:type="dxa"/>
        </w:tblCellMar>
        <w:tblLook w:val="0000" w:firstRow="0" w:lastRow="0" w:firstColumn="0" w:lastColumn="0" w:noHBand="0" w:noVBand="0"/>
      </w:tblPr>
      <w:tblGrid>
        <w:gridCol w:w="660"/>
        <w:gridCol w:w="3165"/>
        <w:gridCol w:w="1380"/>
        <w:gridCol w:w="1380"/>
        <w:gridCol w:w="1365"/>
        <w:gridCol w:w="1380"/>
      </w:tblGrid>
      <w:tr w:rsidR="00951157" w:rsidRPr="00AA156F" w14:paraId="0ECDC18A" w14:textId="77777777" w:rsidTr="00951157">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B7589"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п/п</w:t>
            </w:r>
          </w:p>
        </w:tc>
        <w:tc>
          <w:tcPr>
            <w:tcW w:w="3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8D01A"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Тип жилой застройки</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944C49"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Коэффициент застройки</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3F7A5E"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Коэффициент плотности застройки</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62691"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Плотность жилого фонда, м2на га площади квартала</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4247EA"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Коэффициент застройки Кз, в процентах</w:t>
            </w:r>
          </w:p>
        </w:tc>
      </w:tr>
      <w:tr w:rsidR="00951157" w:rsidRPr="00AA156F" w14:paraId="76FB6F48" w14:textId="77777777" w:rsidTr="00951157">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868355"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1</w:t>
            </w:r>
          </w:p>
        </w:tc>
        <w:tc>
          <w:tcPr>
            <w:tcW w:w="3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691032"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2</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F3078"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3516D"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4</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27704D"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5</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0C3289"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6</w:t>
            </w:r>
          </w:p>
        </w:tc>
      </w:tr>
      <w:tr w:rsidR="00951157" w:rsidRPr="00AA156F" w14:paraId="31827045" w14:textId="77777777" w:rsidTr="00951157">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E9223B"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1</w:t>
            </w:r>
          </w:p>
        </w:tc>
        <w:tc>
          <w:tcPr>
            <w:tcW w:w="3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D2FBB0"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Застройка многоквартирными жилыми домами малой и средней этажности</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0E6901"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0,4</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DF0B94"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0,8</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CBF9CA"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1000-4500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AB018"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30-35</w:t>
            </w:r>
          </w:p>
        </w:tc>
      </w:tr>
      <w:tr w:rsidR="00951157" w:rsidRPr="00AA156F" w14:paraId="594DD4D8" w14:textId="77777777" w:rsidTr="00951157">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9E1F4"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2</w:t>
            </w:r>
          </w:p>
        </w:tc>
        <w:tc>
          <w:tcPr>
            <w:tcW w:w="3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FE3425"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Застройка жилыми домами с земельными участками</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3357F"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0,3</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C842F8"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0,6</w:t>
            </w:r>
          </w:p>
        </w:tc>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BE0B6D"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250-500</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C8F438"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65-70</w:t>
            </w:r>
          </w:p>
        </w:tc>
      </w:tr>
    </w:tbl>
    <w:p w14:paraId="19EB5945"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74CC7259"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2.4. Расчетные показатели минимально допустимого уровня обеспеченности населения в сфере культурно-бытового обеспечения </w:t>
      </w:r>
    </w:p>
    <w:p w14:paraId="624BA8B5"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2.4.1. Обеспеченность общеобразовательными организациями, мест на 1000 жителей</w:t>
      </w:r>
    </w:p>
    <w:p w14:paraId="0B9402A5"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10 </w:t>
      </w:r>
    </w:p>
    <w:tbl>
      <w:tblPr>
        <w:tblW w:w="9255" w:type="dxa"/>
        <w:tblInd w:w="28" w:type="dxa"/>
        <w:tblLayout w:type="fixed"/>
        <w:tblCellMar>
          <w:left w:w="90" w:type="dxa"/>
          <w:right w:w="90" w:type="dxa"/>
        </w:tblCellMar>
        <w:tblLook w:val="0000" w:firstRow="0" w:lastRow="0" w:firstColumn="0" w:lastColumn="0" w:noHBand="0" w:noVBand="0"/>
      </w:tblPr>
      <w:tblGrid>
        <w:gridCol w:w="465"/>
        <w:gridCol w:w="2790"/>
        <w:gridCol w:w="1560"/>
        <w:gridCol w:w="1635"/>
        <w:gridCol w:w="2805"/>
      </w:tblGrid>
      <w:tr w:rsidR="00951157" w:rsidRPr="00AA156F" w14:paraId="3DAD3241"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63414"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п/п</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8CFAF"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Наименование объекта</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C46668"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Единица измерения</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98AF5"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Расчетный показатель минимально допустимого уровня обеспеченности</w:t>
            </w:r>
          </w:p>
        </w:tc>
        <w:tc>
          <w:tcPr>
            <w:tcW w:w="28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74B769"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AA156F" w14:paraId="6A6FB56E"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6DABCC"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1</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649630"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2</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28A8D"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3</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EA1844"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4</w:t>
            </w:r>
          </w:p>
        </w:tc>
        <w:tc>
          <w:tcPr>
            <w:tcW w:w="28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B1C8C3"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5</w:t>
            </w:r>
          </w:p>
        </w:tc>
      </w:tr>
      <w:tr w:rsidR="00951157" w:rsidRPr="00AA156F" w14:paraId="31AFEC35"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903FEF"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1</w:t>
            </w:r>
          </w:p>
        </w:tc>
        <w:tc>
          <w:tcPr>
            <w:tcW w:w="27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F1A124"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Общеобразовательные организации</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FE2CE"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мест на 1000 жителей</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6CD513"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110</w:t>
            </w:r>
          </w:p>
        </w:tc>
        <w:tc>
          <w:tcPr>
            <w:tcW w:w="28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70462"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750 м*</w:t>
            </w:r>
          </w:p>
        </w:tc>
      </w:tr>
    </w:tbl>
    <w:p w14:paraId="45058778" w14:textId="77777777" w:rsidR="00951157" w:rsidRPr="00AA156F" w:rsidRDefault="00951157" w:rsidP="00951157">
      <w:pPr>
        <w:pStyle w:val="FORMATTEXT"/>
        <w:ind w:firstLine="709"/>
        <w:jc w:val="both"/>
        <w:rPr>
          <w:rFonts w:ascii="Times New Roman" w:hAnsi="Times New Roman" w:cs="Times New Roman"/>
          <w:szCs w:val="28"/>
        </w:rPr>
      </w:pPr>
      <w:r w:rsidRPr="00AA156F">
        <w:rPr>
          <w:rFonts w:ascii="Times New Roman" w:hAnsi="Times New Roman" w:cs="Times New Roman"/>
          <w:szCs w:val="28"/>
        </w:rPr>
        <w:t>* размещение общеобразовательных организаций допускается на расстоянии транспортной доступности: для обучающихся - 15 мин (в одну сторону).</w:t>
      </w:r>
    </w:p>
    <w:p w14:paraId="002AD4C0" w14:textId="77777777" w:rsidR="00951157" w:rsidRPr="00CD571C" w:rsidRDefault="00951157" w:rsidP="00951157">
      <w:pPr>
        <w:pStyle w:val="FORMATTEXT"/>
        <w:ind w:firstLine="709"/>
        <w:jc w:val="both"/>
        <w:rPr>
          <w:rFonts w:ascii="Times New Roman" w:hAnsi="Times New Roman" w:cs="Times New Roman"/>
          <w:sz w:val="28"/>
          <w:szCs w:val="28"/>
        </w:rPr>
      </w:pPr>
    </w:p>
    <w:p w14:paraId="0630682D"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2.4.2. Обеспеченность дошкольными образовательными организациями, мест на 1000 жителей</w:t>
      </w:r>
    </w:p>
    <w:p w14:paraId="0A193016"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11 </w:t>
      </w:r>
    </w:p>
    <w:tbl>
      <w:tblPr>
        <w:tblW w:w="9270" w:type="dxa"/>
        <w:tblInd w:w="28" w:type="dxa"/>
        <w:tblLayout w:type="fixed"/>
        <w:tblCellMar>
          <w:left w:w="90" w:type="dxa"/>
          <w:right w:w="90" w:type="dxa"/>
        </w:tblCellMar>
        <w:tblLook w:val="0000" w:firstRow="0" w:lastRow="0" w:firstColumn="0" w:lastColumn="0" w:noHBand="0" w:noVBand="0"/>
      </w:tblPr>
      <w:tblGrid>
        <w:gridCol w:w="615"/>
        <w:gridCol w:w="1995"/>
        <w:gridCol w:w="1440"/>
        <w:gridCol w:w="2490"/>
        <w:gridCol w:w="2730"/>
      </w:tblGrid>
      <w:tr w:rsidR="00951157" w:rsidRPr="00AA156F" w14:paraId="740E0DDD"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568483"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п/п</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651F2"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Наименование объекта</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28386"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Единица измерения</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1C7C44"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Расчетный показатель минимально допустимого уровня обеспеченности</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D810EC"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AA156F" w14:paraId="6AC8F150"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36D936"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1</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7C543"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2</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974A3F"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3</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08217D"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4</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F980A4"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5</w:t>
            </w:r>
          </w:p>
        </w:tc>
      </w:tr>
      <w:tr w:rsidR="00951157" w:rsidRPr="00AA156F" w14:paraId="0468DE78"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E6CD2"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1</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1775A"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Дошкольные образовательные организации</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4C80FA"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мест на 1000 жителей</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FCC306"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60</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D28C9B" w14:textId="77777777" w:rsidR="00951157" w:rsidRPr="00AA156F" w:rsidRDefault="00951157" w:rsidP="00951157">
            <w:pPr>
              <w:pStyle w:val="FORMATTEXT"/>
              <w:jc w:val="center"/>
              <w:rPr>
                <w:rFonts w:ascii="Times New Roman" w:hAnsi="Times New Roman" w:cs="Times New Roman"/>
                <w:sz w:val="24"/>
                <w:szCs w:val="28"/>
              </w:rPr>
            </w:pPr>
            <w:r w:rsidRPr="00AA156F">
              <w:rPr>
                <w:rFonts w:ascii="Times New Roman" w:hAnsi="Times New Roman" w:cs="Times New Roman"/>
                <w:sz w:val="24"/>
                <w:szCs w:val="28"/>
              </w:rPr>
              <w:t>500 м</w:t>
            </w:r>
          </w:p>
        </w:tc>
      </w:tr>
    </w:tbl>
    <w:p w14:paraId="462B51FF"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06F58A84"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2.4.3. Обеспеченность учреждениями дополнительного образования, мест на 1000 жителей</w:t>
      </w:r>
    </w:p>
    <w:p w14:paraId="14CFAC7E"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12 </w:t>
      </w:r>
    </w:p>
    <w:tbl>
      <w:tblPr>
        <w:tblW w:w="9255" w:type="dxa"/>
        <w:tblInd w:w="28" w:type="dxa"/>
        <w:tblLayout w:type="fixed"/>
        <w:tblCellMar>
          <w:left w:w="90" w:type="dxa"/>
          <w:right w:w="90" w:type="dxa"/>
        </w:tblCellMar>
        <w:tblLook w:val="0000" w:firstRow="0" w:lastRow="0" w:firstColumn="0" w:lastColumn="0" w:noHBand="0" w:noVBand="0"/>
      </w:tblPr>
      <w:tblGrid>
        <w:gridCol w:w="615"/>
        <w:gridCol w:w="2775"/>
        <w:gridCol w:w="1170"/>
        <w:gridCol w:w="2085"/>
        <w:gridCol w:w="2610"/>
      </w:tblGrid>
      <w:tr w:rsidR="00951157" w:rsidRPr="008D000C" w14:paraId="0012072F"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191CA3"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п/п</w:t>
            </w:r>
          </w:p>
        </w:tc>
        <w:tc>
          <w:tcPr>
            <w:tcW w:w="27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6C8244"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Наименование объекта</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CE37A7"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Единица измерения</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39F06A"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Расчетный показатель минимально допустимого уровня обеспеченности</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8D7F8"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8D000C" w14:paraId="4ABABB6B"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AA517E"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1</w:t>
            </w:r>
          </w:p>
        </w:tc>
        <w:tc>
          <w:tcPr>
            <w:tcW w:w="27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52A2F"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2</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304BA1"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3</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23164"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4</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BD6AE6"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5</w:t>
            </w:r>
          </w:p>
        </w:tc>
      </w:tr>
      <w:tr w:rsidR="00951157" w:rsidRPr="008D000C" w14:paraId="35085FAB"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B4C4BF"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1</w:t>
            </w:r>
          </w:p>
        </w:tc>
        <w:tc>
          <w:tcPr>
            <w:tcW w:w="27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ECBB2A"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Детская школа искусств</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D503C4"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мест на 1000 жителей</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FE30F3"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2,5</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A89D58"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Радиус транспортной доступности (в одну</w:t>
            </w:r>
          </w:p>
          <w:p w14:paraId="3CA8DBE3"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сторону) не более, 30 мин.</w:t>
            </w:r>
          </w:p>
        </w:tc>
      </w:tr>
      <w:tr w:rsidR="00951157" w:rsidRPr="008D000C" w14:paraId="249E1E6F"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4AFE03"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2</w:t>
            </w:r>
          </w:p>
        </w:tc>
        <w:tc>
          <w:tcPr>
            <w:tcW w:w="27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FF793A"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Музыкальная школа</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DA927E"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мест на 1000 жителей</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32BF3F"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2,5</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DF94B3"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Радиус транспортной доступности (в одну</w:t>
            </w:r>
          </w:p>
          <w:p w14:paraId="6858756F"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сторону) не более, 30 мин.</w:t>
            </w:r>
          </w:p>
        </w:tc>
      </w:tr>
      <w:tr w:rsidR="00951157" w:rsidRPr="008D000C" w14:paraId="1A35D1B6"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024C82"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3</w:t>
            </w:r>
          </w:p>
        </w:tc>
        <w:tc>
          <w:tcPr>
            <w:tcW w:w="27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3DFC4E"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Художественная школа</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051773"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мест на 1000 жителей</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616BD2"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2,5</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2375A"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Радиус транспортной доступности (в одну</w:t>
            </w:r>
          </w:p>
          <w:p w14:paraId="13C225EE"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сторону) не более, 30 мин.</w:t>
            </w:r>
          </w:p>
        </w:tc>
      </w:tr>
      <w:tr w:rsidR="00951157" w:rsidRPr="008D000C" w14:paraId="5C7D151E"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AFA14"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4</w:t>
            </w:r>
          </w:p>
        </w:tc>
        <w:tc>
          <w:tcPr>
            <w:tcW w:w="27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188545"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Хореографическая школа</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BD5DCB"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мест на 1000 жителей</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C3F149"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2,5</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0C74BB"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Радиус транспортной доступности (в одну</w:t>
            </w:r>
          </w:p>
          <w:p w14:paraId="7FE70378"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сторону) не более, 30 мин.</w:t>
            </w:r>
          </w:p>
        </w:tc>
      </w:tr>
      <w:tr w:rsidR="00951157" w:rsidRPr="008D000C" w14:paraId="1F9B68C5" w14:textId="77777777" w:rsidTr="00951157">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A009EC"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5</w:t>
            </w:r>
          </w:p>
        </w:tc>
        <w:tc>
          <w:tcPr>
            <w:tcW w:w="27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97D66"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Дома детского творчества</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3C83A7"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мест на 1000 жителей</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37017"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3</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3FF4B4" w14:textId="77777777" w:rsidR="00951157" w:rsidRPr="008D000C" w:rsidRDefault="00951157" w:rsidP="00951157">
            <w:pPr>
              <w:pStyle w:val="FORMATTEXT"/>
              <w:jc w:val="center"/>
              <w:rPr>
                <w:rFonts w:ascii="Times New Roman" w:hAnsi="Times New Roman" w:cs="Times New Roman"/>
                <w:sz w:val="24"/>
                <w:szCs w:val="28"/>
              </w:rPr>
            </w:pPr>
            <w:r w:rsidRPr="008D000C">
              <w:rPr>
                <w:rFonts w:ascii="Times New Roman" w:hAnsi="Times New Roman" w:cs="Times New Roman"/>
                <w:sz w:val="24"/>
                <w:szCs w:val="28"/>
              </w:rPr>
              <w:t>500-1000 м</w:t>
            </w:r>
          </w:p>
        </w:tc>
      </w:tr>
    </w:tbl>
    <w:p w14:paraId="280F1D11"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66DAE44C"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2.4.4. Показатели, устанавливаемые для объектов местного значения в области физической культуры и спорта</w:t>
      </w:r>
    </w:p>
    <w:p w14:paraId="7675309E"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13 </w:t>
      </w:r>
    </w:p>
    <w:tbl>
      <w:tblPr>
        <w:tblW w:w="9330" w:type="dxa"/>
        <w:tblInd w:w="28" w:type="dxa"/>
        <w:tblLayout w:type="fixed"/>
        <w:tblCellMar>
          <w:left w:w="90" w:type="dxa"/>
          <w:right w:w="90" w:type="dxa"/>
        </w:tblCellMar>
        <w:tblLook w:val="0000" w:firstRow="0" w:lastRow="0" w:firstColumn="0" w:lastColumn="0" w:noHBand="0" w:noVBand="0"/>
      </w:tblPr>
      <w:tblGrid>
        <w:gridCol w:w="465"/>
        <w:gridCol w:w="2340"/>
        <w:gridCol w:w="2265"/>
        <w:gridCol w:w="2130"/>
        <w:gridCol w:w="2130"/>
      </w:tblGrid>
      <w:tr w:rsidR="00951157" w:rsidRPr="006D616E" w14:paraId="1F281B78"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704A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п/п</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DA39D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Наименование объекта</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E97EF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 измерения</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B79FD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 минимально допустимого уровня обеспеченности</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7CE9F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6D616E" w14:paraId="3F2F93F9"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B29EA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7DB1F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20C17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A0A2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4</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546EE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r>
      <w:tr w:rsidR="00951157" w:rsidRPr="006D616E" w14:paraId="27ED8B1B"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4C7B3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EE86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Спортивный зал общего пользования</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C7B7CD"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м2 общей площади пола на тыс. жителей</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E3064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60-80</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453E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Радиус транспортной доступности (в одну</w:t>
            </w:r>
          </w:p>
          <w:p w14:paraId="31C32EF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сторону) не более, 30 мин</w:t>
            </w:r>
          </w:p>
        </w:tc>
      </w:tr>
      <w:tr w:rsidR="00951157" w:rsidRPr="006D616E" w14:paraId="489E400D"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FE485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976D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Бассейн общего пользования</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C1C68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м2 площади зеркала воды на тысячу жителей</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A763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20-25</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C542B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Не нормируется</w:t>
            </w:r>
          </w:p>
        </w:tc>
      </w:tr>
      <w:tr w:rsidR="00951157" w:rsidRPr="006D616E" w14:paraId="3C4F1FA3"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0C0212" w14:textId="77777777" w:rsidR="00951157" w:rsidRPr="006D616E" w:rsidRDefault="00951157" w:rsidP="00951157">
            <w:pPr>
              <w:pStyle w:val="FORMATTEXT"/>
              <w:jc w:val="center"/>
              <w:rPr>
                <w:rFonts w:ascii="Times New Roman" w:hAnsi="Times New Roman" w:cs="Times New Roman"/>
                <w:sz w:val="24"/>
                <w:szCs w:val="28"/>
              </w:rPr>
            </w:pPr>
            <w:r>
              <w:rPr>
                <w:rFonts w:ascii="Times New Roman" w:hAnsi="Times New Roman" w:cs="Times New Roman"/>
                <w:sz w:val="24"/>
                <w:szCs w:val="28"/>
              </w:rPr>
              <w:t>3</w:t>
            </w: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8541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Открытая спортплощадка, расположенная на озеленённых территориях общего пользования, всего</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7ED16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количество м2 земельных участков из расчёта на одного жителя</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33DDC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1,9</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F8C8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500-1500 м</w:t>
            </w:r>
          </w:p>
        </w:tc>
      </w:tr>
      <w:tr w:rsidR="00951157" w:rsidRPr="006D616E" w14:paraId="41F52DF6"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7D8F13" w14:textId="77777777" w:rsidR="00951157" w:rsidRPr="006D616E" w:rsidRDefault="00951157" w:rsidP="00951157">
            <w:pPr>
              <w:pStyle w:val="FORMATTEXT"/>
              <w:jc w:val="center"/>
              <w:rPr>
                <w:rFonts w:ascii="Times New Roman" w:hAnsi="Times New Roman" w:cs="Times New Roman"/>
                <w:sz w:val="24"/>
                <w:szCs w:val="28"/>
              </w:rPr>
            </w:pP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6A41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 том числе:</w:t>
            </w:r>
          </w:p>
          <w:p w14:paraId="5C31FE8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 в пределах доступности до 500 м</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EDB76" w14:textId="77777777" w:rsidR="00951157" w:rsidRPr="006D616E" w:rsidRDefault="00951157" w:rsidP="00951157">
            <w:pPr>
              <w:pStyle w:val="FORMATTEXT"/>
              <w:jc w:val="center"/>
              <w:rPr>
                <w:rFonts w:ascii="Times New Roman" w:hAnsi="Times New Roman" w:cs="Times New Roman"/>
                <w:sz w:val="24"/>
                <w:szCs w:val="2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603D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0,5</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E8EB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500 м</w:t>
            </w:r>
          </w:p>
        </w:tc>
      </w:tr>
      <w:tr w:rsidR="00951157" w:rsidRPr="006D616E" w14:paraId="6B6C253C" w14:textId="77777777" w:rsidTr="00951157">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F11466" w14:textId="77777777" w:rsidR="00951157" w:rsidRPr="006D616E" w:rsidRDefault="00951157" w:rsidP="00951157">
            <w:pPr>
              <w:pStyle w:val="FORMATTEXT"/>
              <w:jc w:val="center"/>
              <w:rPr>
                <w:rFonts w:ascii="Times New Roman" w:hAnsi="Times New Roman" w:cs="Times New Roman"/>
                <w:sz w:val="24"/>
                <w:szCs w:val="28"/>
              </w:rPr>
            </w:pPr>
          </w:p>
        </w:tc>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88BA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 в пределах доступности более 500 м</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39184" w14:textId="77777777" w:rsidR="00951157" w:rsidRPr="006D616E" w:rsidRDefault="00951157" w:rsidP="00951157">
            <w:pPr>
              <w:pStyle w:val="FORMATTEXT"/>
              <w:jc w:val="center"/>
              <w:rPr>
                <w:rFonts w:ascii="Times New Roman" w:hAnsi="Times New Roman" w:cs="Times New Roman"/>
                <w:sz w:val="24"/>
                <w:szCs w:val="2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F23FB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1,4</w:t>
            </w: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3CD6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1500 м</w:t>
            </w:r>
          </w:p>
        </w:tc>
      </w:tr>
    </w:tbl>
    <w:p w14:paraId="2EDD64CF"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7E713655"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2.4.5. Показатели, устанавливаемые для объектов местного значения в области культуры</w:t>
      </w:r>
    </w:p>
    <w:p w14:paraId="583E529D"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14 </w:t>
      </w:r>
    </w:p>
    <w:tbl>
      <w:tblPr>
        <w:tblW w:w="9270" w:type="dxa"/>
        <w:tblInd w:w="28" w:type="dxa"/>
        <w:tblLayout w:type="fixed"/>
        <w:tblCellMar>
          <w:left w:w="90" w:type="dxa"/>
          <w:right w:w="90" w:type="dxa"/>
        </w:tblCellMar>
        <w:tblLook w:val="0000" w:firstRow="0" w:lastRow="0" w:firstColumn="0" w:lastColumn="0" w:noHBand="0" w:noVBand="0"/>
      </w:tblPr>
      <w:tblGrid>
        <w:gridCol w:w="645"/>
        <w:gridCol w:w="2730"/>
        <w:gridCol w:w="1965"/>
        <w:gridCol w:w="1965"/>
        <w:gridCol w:w="1965"/>
      </w:tblGrid>
      <w:tr w:rsidR="00951157" w:rsidRPr="006D616E" w14:paraId="3E77B1A8"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F4351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п/п</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A4937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Наименование объекта</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B9D7E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 измерения</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BAD8D"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 минимально допустимого уровня обеспеченности</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5DD9C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6D616E" w14:paraId="11BAD8E1"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E74D2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86AF5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00CFC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30E4B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4</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C2C98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r>
      <w:tr w:rsidR="00951157" w:rsidRPr="006D616E" w14:paraId="2C0E7907"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1EDB1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C9149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Учреждения культурно-досугового типа</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28E1DD"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м2 площади на 1000 жителей</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DCDC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50-60</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C13C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1000 м</w:t>
            </w:r>
          </w:p>
        </w:tc>
      </w:tr>
      <w:tr w:rsidR="00951157" w:rsidRPr="006D616E" w14:paraId="0160010A"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45D7E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79D63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Кинотеатры</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1C1FD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мест на 1000 жителей</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EAB3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25-35</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FA24B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Радиус транспортной доступности (в одну сторону) не более, 30 мин</w:t>
            </w:r>
          </w:p>
        </w:tc>
      </w:tr>
      <w:tr w:rsidR="00951157" w:rsidRPr="006D616E" w14:paraId="441580F2"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48DB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8D57F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Театры</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752DD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мест на 1000 жителей</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6BB1D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5-8</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939706"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154705FC"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08D7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4</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102D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Концертные залы</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7242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мест на 1000 жителей</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21C5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3,5-5</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973130"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2AF97343"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BD5EA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E4F8C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Общедоступные библиотеки</w:t>
            </w:r>
          </w:p>
          <w:p w14:paraId="7A29729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Объем книжного фонда</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1CF0F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Экз. на чел</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4972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5-7</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38B80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1500 м</w:t>
            </w:r>
          </w:p>
        </w:tc>
      </w:tr>
      <w:tr w:rsidR="00951157" w:rsidRPr="006D616E" w14:paraId="176334AE"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78F1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6</w:t>
            </w: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C8E5E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Музей</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27CCF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га</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F0077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0,5</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5B15E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Радиус транспортной доступности не более, 30 мин</w:t>
            </w:r>
          </w:p>
        </w:tc>
      </w:tr>
    </w:tbl>
    <w:p w14:paraId="53E8A5D1"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1F2E1C05"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2.4.6. Показатели, устанавливаемые для объектов местного значения в области торговли и питания</w:t>
      </w:r>
    </w:p>
    <w:p w14:paraId="46F59E2B"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15 </w:t>
      </w:r>
    </w:p>
    <w:tbl>
      <w:tblPr>
        <w:tblW w:w="9270" w:type="dxa"/>
        <w:tblInd w:w="28" w:type="dxa"/>
        <w:tblLayout w:type="fixed"/>
        <w:tblCellMar>
          <w:left w:w="90" w:type="dxa"/>
          <w:right w:w="90" w:type="dxa"/>
        </w:tblCellMar>
        <w:tblLook w:val="0000" w:firstRow="0" w:lastRow="0" w:firstColumn="0" w:lastColumn="0" w:noHBand="0" w:noVBand="0"/>
      </w:tblPr>
      <w:tblGrid>
        <w:gridCol w:w="645"/>
        <w:gridCol w:w="2745"/>
        <w:gridCol w:w="1965"/>
        <w:gridCol w:w="1695"/>
        <w:gridCol w:w="2220"/>
      </w:tblGrid>
      <w:tr w:rsidR="00951157" w:rsidRPr="006D616E" w14:paraId="7AFC4440"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C1B3D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п/п</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1DC96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Наименование объекта</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C43D0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 измерения</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65E96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 минимально допустимого уровня обеспеченности</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795D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6D616E" w14:paraId="6A2E4BD6"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341B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8CDAA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C217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8C96F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4</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764A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r>
      <w:tr w:rsidR="00951157" w:rsidRPr="006D616E" w14:paraId="2A1FCB67"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204EC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AC95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Торговые объекты (на 1 тыс. чел),</w:t>
            </w:r>
          </w:p>
          <w:p w14:paraId="208AC60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 том числе:</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DCCA7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м2 торг. площади</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4F5C9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280</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9F08C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1000 м</w:t>
            </w:r>
          </w:p>
        </w:tc>
      </w:tr>
      <w:tr w:rsidR="00951157" w:rsidRPr="006D616E" w14:paraId="3BC2880F"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AE87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1.1</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45EB7D"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 продовольственных товаров</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67D95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м2 торг. площади</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0A1B5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100</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8146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500 м</w:t>
            </w:r>
          </w:p>
        </w:tc>
      </w:tr>
      <w:tr w:rsidR="00951157" w:rsidRPr="006D616E" w14:paraId="5B6AD941"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EA717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1.2</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1040D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 непродовольственных товаров</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946B0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м2 торг. площади</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DB774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180</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B1F4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1000 м</w:t>
            </w:r>
          </w:p>
        </w:tc>
      </w:tr>
      <w:tr w:rsidR="00951157" w:rsidRPr="006D616E" w14:paraId="27B89B1B"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1D67E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717B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Объекты общественного питания на 1 тыс.чел.</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C51C9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 посадочное место</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E7DD7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30</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2933E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500-800 м</w:t>
            </w:r>
          </w:p>
        </w:tc>
      </w:tr>
    </w:tbl>
    <w:p w14:paraId="70231626"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0D15AA9E"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2.4.7. Показатели, устанавливаемые для объектов местного значения в области социального и коммунально-бытового обеспечения</w:t>
      </w:r>
    </w:p>
    <w:p w14:paraId="133F17CA"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16 </w:t>
      </w:r>
    </w:p>
    <w:tbl>
      <w:tblPr>
        <w:tblW w:w="9255" w:type="dxa"/>
        <w:tblInd w:w="28" w:type="dxa"/>
        <w:tblLayout w:type="fixed"/>
        <w:tblCellMar>
          <w:left w:w="90" w:type="dxa"/>
          <w:right w:w="90" w:type="dxa"/>
        </w:tblCellMar>
        <w:tblLook w:val="0000" w:firstRow="0" w:lastRow="0" w:firstColumn="0" w:lastColumn="0" w:noHBand="0" w:noVBand="0"/>
      </w:tblPr>
      <w:tblGrid>
        <w:gridCol w:w="630"/>
        <w:gridCol w:w="2910"/>
        <w:gridCol w:w="2025"/>
        <w:gridCol w:w="1020"/>
        <w:gridCol w:w="1515"/>
        <w:gridCol w:w="1155"/>
      </w:tblGrid>
      <w:tr w:rsidR="00951157" w:rsidRPr="006D616E" w14:paraId="5B720887" w14:textId="77777777" w:rsidTr="00951157">
        <w:tc>
          <w:tcPr>
            <w:tcW w:w="63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7680502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п/п</w:t>
            </w:r>
          </w:p>
        </w:tc>
        <w:tc>
          <w:tcPr>
            <w:tcW w:w="291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339116E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Наименование объекта</w:t>
            </w:r>
          </w:p>
          <w:p w14:paraId="60298C0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местного значения</w:t>
            </w:r>
          </w:p>
        </w:tc>
        <w:tc>
          <w:tcPr>
            <w:tcW w:w="30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EE44D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w:t>
            </w:r>
          </w:p>
          <w:p w14:paraId="33D37A1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минимально допустимого уровня обеспеченности</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00A97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6D616E" w14:paraId="59103A24" w14:textId="77777777" w:rsidTr="00951157">
        <w:tc>
          <w:tcPr>
            <w:tcW w:w="63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40BE1C21"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5849E5D8" w14:textId="77777777" w:rsidR="00951157" w:rsidRPr="006D616E" w:rsidRDefault="00951157" w:rsidP="00951157">
            <w:pPr>
              <w:pStyle w:val="FORMATTEXT"/>
              <w:jc w:val="center"/>
              <w:rPr>
                <w:rFonts w:ascii="Times New Roman" w:hAnsi="Times New Roman" w:cs="Times New Roman"/>
                <w:sz w:val="24"/>
                <w:szCs w:val="28"/>
              </w:rPr>
            </w:pP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370B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w:t>
            </w:r>
          </w:p>
          <w:p w14:paraId="6D08609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измерения</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D821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величина</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24063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w:t>
            </w:r>
          </w:p>
          <w:p w14:paraId="520F5AC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измерения</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B36C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величина</w:t>
            </w:r>
          </w:p>
        </w:tc>
      </w:tr>
      <w:tr w:rsidR="00951157" w:rsidRPr="006D616E" w14:paraId="28F5C168"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93617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0F5C7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5AFE3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D7A50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4</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E1D81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2C34E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6</w:t>
            </w:r>
          </w:p>
        </w:tc>
      </w:tr>
      <w:tr w:rsidR="00951157" w:rsidRPr="006D616E" w14:paraId="33F3EC19"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97D8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22BB6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Помещения органов местного самоуправления муниципального образования сельского поселения Шапша</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7D34C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Площадь помещений, м2 на сотрудника</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5E19D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30-50</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11663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Транспортная доступность, мин</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BB03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60</w:t>
            </w:r>
          </w:p>
        </w:tc>
      </w:tr>
      <w:tr w:rsidR="00951157" w:rsidRPr="006D616E" w14:paraId="79B6B215"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544D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1DAF3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Отделение почтовой связи</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787A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 на 1000 жителей</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7CE89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0,9</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4B70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Радиус пешеходной доступности м:</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EB29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800</w:t>
            </w:r>
          </w:p>
        </w:tc>
      </w:tr>
      <w:tr w:rsidR="00951157" w:rsidRPr="006D616E" w14:paraId="7DC6DA2D"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ABE4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C34E6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Кладбища смешанного и традиционного захоронения площадью от 10 до 20 га</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A311A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Площадь, га на 1000 человек</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8AD1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0,24</w:t>
            </w:r>
          </w:p>
        </w:tc>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48C5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Транспортная доступность, мин</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8C8A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90</w:t>
            </w:r>
          </w:p>
        </w:tc>
      </w:tr>
      <w:tr w:rsidR="00951157" w:rsidRPr="006D616E" w14:paraId="5504254C"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ACE7E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4</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A91C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Объекты бытового обслуживания (бани) населения.</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C6F32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 на 1000 жителей</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6B0F0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2CAD6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Не нормируется</w:t>
            </w:r>
          </w:p>
        </w:tc>
      </w:tr>
      <w:tr w:rsidR="00951157" w:rsidRPr="006D616E" w14:paraId="67CCF73E"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7C44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c>
          <w:tcPr>
            <w:tcW w:w="29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D0BDD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Гостиница</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0ECA5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мест на 1000 жителей</w:t>
            </w:r>
          </w:p>
        </w:tc>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75A6D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6</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8ECFF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Не нормируется</w:t>
            </w:r>
          </w:p>
        </w:tc>
      </w:tr>
    </w:tbl>
    <w:p w14:paraId="3D35EE6C"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59088A76"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2.5. Расчетные показатели минимально допустимого уровня обеспеченности населения объектами утилизации, обезвреживания, размещения твердых коммунальных отходов </w:t>
      </w:r>
    </w:p>
    <w:p w14:paraId="37B4B9EB" w14:textId="77777777" w:rsidR="00951157" w:rsidRPr="00CD571C" w:rsidRDefault="00951157" w:rsidP="00951157">
      <w:pPr>
        <w:pStyle w:val="FORMATTEXT"/>
        <w:ind w:firstLine="709"/>
        <w:jc w:val="both"/>
        <w:rPr>
          <w:rFonts w:ascii="Times New Roman" w:hAnsi="Times New Roman" w:cs="Times New Roman"/>
          <w:sz w:val="28"/>
          <w:szCs w:val="28"/>
        </w:rPr>
      </w:pPr>
    </w:p>
    <w:p w14:paraId="2B4D392D"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17 </w:t>
      </w:r>
    </w:p>
    <w:tbl>
      <w:tblPr>
        <w:tblW w:w="9195" w:type="dxa"/>
        <w:tblInd w:w="28" w:type="dxa"/>
        <w:tblLayout w:type="fixed"/>
        <w:tblCellMar>
          <w:left w:w="90" w:type="dxa"/>
          <w:right w:w="90" w:type="dxa"/>
        </w:tblCellMar>
        <w:tblLook w:val="0000" w:firstRow="0" w:lastRow="0" w:firstColumn="0" w:lastColumn="0" w:noHBand="0" w:noVBand="0"/>
      </w:tblPr>
      <w:tblGrid>
        <w:gridCol w:w="630"/>
        <w:gridCol w:w="2655"/>
        <w:gridCol w:w="1965"/>
        <w:gridCol w:w="1275"/>
        <w:gridCol w:w="1470"/>
        <w:gridCol w:w="1200"/>
      </w:tblGrid>
      <w:tr w:rsidR="00951157" w:rsidRPr="006D616E" w14:paraId="7C4A2837" w14:textId="77777777" w:rsidTr="00951157">
        <w:tc>
          <w:tcPr>
            <w:tcW w:w="63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4C972DC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п/п</w:t>
            </w:r>
          </w:p>
        </w:tc>
        <w:tc>
          <w:tcPr>
            <w:tcW w:w="2655"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5EC4924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Наименование объекта местного значения</w:t>
            </w:r>
          </w:p>
        </w:tc>
        <w:tc>
          <w:tcPr>
            <w:tcW w:w="32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2D476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w:t>
            </w:r>
          </w:p>
          <w:p w14:paraId="0217F89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минимально допустимого уровня обеспеченности</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8234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w:t>
            </w:r>
          </w:p>
          <w:p w14:paraId="095E28A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максимально допустимого уровня территориальной доступности</w:t>
            </w:r>
          </w:p>
        </w:tc>
      </w:tr>
      <w:tr w:rsidR="00951157" w:rsidRPr="006D616E" w14:paraId="1D31A625" w14:textId="77777777" w:rsidTr="00951157">
        <w:tc>
          <w:tcPr>
            <w:tcW w:w="63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43F5C3DC" w14:textId="77777777" w:rsidR="00951157" w:rsidRPr="006D616E" w:rsidRDefault="00951157" w:rsidP="00951157">
            <w:pPr>
              <w:pStyle w:val="FORMATTEXT"/>
              <w:jc w:val="center"/>
              <w:rPr>
                <w:rFonts w:ascii="Times New Roman" w:hAnsi="Times New Roman" w:cs="Times New Roman"/>
                <w:sz w:val="24"/>
                <w:szCs w:val="28"/>
              </w:rPr>
            </w:pPr>
          </w:p>
        </w:tc>
        <w:tc>
          <w:tcPr>
            <w:tcW w:w="2655"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4667AEC1" w14:textId="77777777" w:rsidR="00951157" w:rsidRPr="006D616E" w:rsidRDefault="00951157" w:rsidP="00951157">
            <w:pPr>
              <w:pStyle w:val="FORMATTEXT"/>
              <w:jc w:val="center"/>
              <w:rPr>
                <w:rFonts w:ascii="Times New Roman" w:hAnsi="Times New Roman" w:cs="Times New Roman"/>
                <w:sz w:val="24"/>
                <w:szCs w:val="28"/>
              </w:rPr>
            </w:pP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A8082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w:t>
            </w:r>
          </w:p>
          <w:p w14:paraId="534E1C3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измерения</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9DEFA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величина</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FED86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w:t>
            </w:r>
          </w:p>
          <w:p w14:paraId="02C14E2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измерения</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DEDF8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величина</w:t>
            </w:r>
          </w:p>
        </w:tc>
      </w:tr>
      <w:tr w:rsidR="00951157" w:rsidRPr="006D616E" w14:paraId="5DCC6776"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BFA61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3B99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03ABA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DCD85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4</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3938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FE62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6</w:t>
            </w:r>
          </w:p>
        </w:tc>
      </w:tr>
      <w:tr w:rsidR="00951157" w:rsidRPr="006D616E" w14:paraId="79A8AA0F"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A1427" w14:textId="77777777" w:rsidR="00951157" w:rsidRPr="006D616E" w:rsidRDefault="00951157" w:rsidP="00951157">
            <w:pPr>
              <w:pStyle w:val="FORMATTEXT"/>
              <w:jc w:val="center"/>
              <w:rPr>
                <w:rFonts w:ascii="Times New Roman" w:hAnsi="Times New Roman" w:cs="Times New Roman"/>
                <w:sz w:val="24"/>
                <w:szCs w:val="28"/>
              </w:rPr>
            </w:pPr>
            <w:r>
              <w:rPr>
                <w:rFonts w:ascii="Times New Roman" w:hAnsi="Times New Roman" w:cs="Times New Roman"/>
                <w:sz w:val="24"/>
                <w:szCs w:val="28"/>
              </w:rPr>
              <w:t>1</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3E06D"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Полигон твердых коммунальных отходов</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55A1A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га / 1000 т твердых коммунальных отходов в год</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270DE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0,02</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4E5F3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w:t>
            </w:r>
          </w:p>
        </w:tc>
      </w:tr>
      <w:tr w:rsidR="00951157" w:rsidRPr="006D616E" w14:paraId="00C4A4A1"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0E7CD"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19821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Объекты организации сбора и транспортирования твердых коммунальных отходов</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A12F7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Обеспеченность контейнерными площадками,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A679B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100</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973B2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w:t>
            </w:r>
          </w:p>
        </w:tc>
      </w:tr>
      <w:tr w:rsidR="00951157" w:rsidRPr="006D616E" w14:paraId="4D306765"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EC722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2.1</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E42ED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 зоне застройки многоквартирными домами</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E4D57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Количество контейнеров на площадку</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DD132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478B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Пешеходная доступность, м</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093B3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100</w:t>
            </w:r>
          </w:p>
        </w:tc>
      </w:tr>
      <w:tr w:rsidR="00951157" w:rsidRPr="006D616E" w14:paraId="2053E98B"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FB680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2.2</w:t>
            </w:r>
          </w:p>
        </w:tc>
        <w:tc>
          <w:tcPr>
            <w:tcW w:w="26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D3BD2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 зоне застройки индивидуальными жилыми домами</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0D23E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Количество контейнеров на площадку</w:t>
            </w:r>
          </w:p>
          <w:p w14:paraId="3426B2AD"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(допускается установка контейнеров объемом 8м3)</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1705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p w14:paraId="0B5E824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1-2</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B7E59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Пешеходная доступность, м</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05E0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100</w:t>
            </w:r>
          </w:p>
        </w:tc>
      </w:tr>
    </w:tbl>
    <w:p w14:paraId="4E333969"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1E2E542A"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2.6. Расчетные показатели минимально допустимого уровня обеспеченности населения объектами благоустройства территории </w:t>
      </w:r>
    </w:p>
    <w:p w14:paraId="725F9756" w14:textId="77777777" w:rsidR="00951157" w:rsidRPr="00CD571C" w:rsidRDefault="00951157" w:rsidP="00951157">
      <w:pPr>
        <w:pStyle w:val="FORMATTEXT"/>
        <w:ind w:firstLine="709"/>
        <w:jc w:val="both"/>
        <w:rPr>
          <w:rFonts w:ascii="Times New Roman" w:hAnsi="Times New Roman" w:cs="Times New Roman"/>
          <w:sz w:val="28"/>
          <w:szCs w:val="28"/>
        </w:rPr>
      </w:pPr>
    </w:p>
    <w:p w14:paraId="583DB467"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18 </w:t>
      </w:r>
    </w:p>
    <w:tbl>
      <w:tblPr>
        <w:tblW w:w="9270" w:type="dxa"/>
        <w:tblInd w:w="28" w:type="dxa"/>
        <w:tblLayout w:type="fixed"/>
        <w:tblCellMar>
          <w:left w:w="90" w:type="dxa"/>
          <w:right w:w="90" w:type="dxa"/>
        </w:tblCellMar>
        <w:tblLook w:val="0000" w:firstRow="0" w:lastRow="0" w:firstColumn="0" w:lastColumn="0" w:noHBand="0" w:noVBand="0"/>
      </w:tblPr>
      <w:tblGrid>
        <w:gridCol w:w="645"/>
        <w:gridCol w:w="5235"/>
        <w:gridCol w:w="1560"/>
        <w:gridCol w:w="1830"/>
      </w:tblGrid>
      <w:tr w:rsidR="00951157" w:rsidRPr="006D616E" w14:paraId="6AF6CE73"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3EBE7D" w14:textId="77777777" w:rsidR="00951157" w:rsidRPr="006D616E" w:rsidRDefault="00C27080" w:rsidP="00951157">
            <w:pPr>
              <w:pStyle w:val="FORMATTEXT"/>
              <w:ind w:firstLine="709"/>
              <w:jc w:val="both"/>
              <w:rPr>
                <w:rFonts w:ascii="Times New Roman" w:hAnsi="Times New Roman" w:cs="Times New Roman"/>
                <w:sz w:val="24"/>
                <w:szCs w:val="28"/>
              </w:rPr>
            </w:pPr>
            <w:r>
              <w:rPr>
                <w:rFonts w:ascii="Times New Roman" w:hAnsi="Times New Roman" w:cs="Times New Roman"/>
                <w:sz w:val="24"/>
                <w:szCs w:val="28"/>
              </w:rPr>
              <w:t>№</w:t>
            </w:r>
            <w:r w:rsidR="00951157" w:rsidRPr="006D616E">
              <w:rPr>
                <w:rFonts w:ascii="Times New Roman" w:hAnsi="Times New Roman" w:cs="Times New Roman"/>
                <w:sz w:val="24"/>
                <w:szCs w:val="28"/>
              </w:rPr>
              <w:t xml:space="preserve"> п/п </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1EB0E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Наименование объекта местного значения</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5728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 измерения</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B83C8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Значение</w:t>
            </w:r>
          </w:p>
        </w:tc>
      </w:tr>
      <w:tr w:rsidR="00951157" w:rsidRPr="006D616E" w14:paraId="5A67D33F"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AEF9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A6373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A11E23"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DE06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4</w:t>
            </w:r>
          </w:p>
        </w:tc>
      </w:tr>
      <w:tr w:rsidR="00951157" w:rsidRPr="006D616E" w14:paraId="7C348605"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1FF85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8632DC"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Озелененные территории общего пользования</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5A104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м2/чел</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2FD61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10-16</w:t>
            </w:r>
          </w:p>
        </w:tc>
      </w:tr>
      <w:tr w:rsidR="00951157" w:rsidRPr="006D616E" w14:paraId="13E2B6BE"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0655F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1CD12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Площади озеленения территорий объектов рекреационного назначения от общего баланса территории</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9098A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3C8C65"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62374009"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894567" w14:textId="77777777" w:rsidR="00951157" w:rsidRPr="006D616E" w:rsidRDefault="00951157" w:rsidP="00951157">
            <w:pPr>
              <w:pStyle w:val="FORMATTEXT"/>
              <w:ind w:firstLine="709"/>
              <w:jc w:val="both"/>
              <w:rPr>
                <w:rFonts w:ascii="Times New Roman" w:hAnsi="Times New Roman" w:cs="Times New Roman"/>
                <w:sz w:val="24"/>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386AF7" w14:textId="77777777" w:rsidR="00951157" w:rsidRPr="006D616E" w:rsidRDefault="00951157" w:rsidP="00951157">
            <w:pPr>
              <w:pStyle w:val="FORMATTEXT"/>
              <w:rPr>
                <w:rFonts w:ascii="Times New Roman" w:hAnsi="Times New Roman" w:cs="Times New Roman"/>
                <w:sz w:val="24"/>
                <w:szCs w:val="28"/>
              </w:rPr>
            </w:pPr>
            <w:r w:rsidRPr="006D616E">
              <w:rPr>
                <w:rFonts w:ascii="Times New Roman" w:hAnsi="Times New Roman" w:cs="Times New Roman"/>
                <w:sz w:val="24"/>
                <w:szCs w:val="28"/>
              </w:rPr>
              <w:t>- Зеленые насаждения</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6C6AF5" w14:textId="77777777" w:rsidR="00951157" w:rsidRPr="006D616E" w:rsidRDefault="00951157" w:rsidP="00951157">
            <w:pPr>
              <w:pStyle w:val="FORMATTEXT"/>
              <w:jc w:val="center"/>
              <w:rPr>
                <w:rFonts w:ascii="Times New Roman" w:hAnsi="Times New Roman" w:cs="Times New Roman"/>
                <w:sz w:val="24"/>
                <w:szCs w:val="2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50220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65-75</w:t>
            </w:r>
          </w:p>
        </w:tc>
      </w:tr>
      <w:tr w:rsidR="00951157" w:rsidRPr="006D616E" w14:paraId="26B3AE66"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A08803" w14:textId="77777777" w:rsidR="00951157" w:rsidRPr="006D616E" w:rsidRDefault="00951157" w:rsidP="00951157">
            <w:pPr>
              <w:pStyle w:val="FORMATTEXT"/>
              <w:ind w:firstLine="709"/>
              <w:jc w:val="both"/>
              <w:rPr>
                <w:rFonts w:ascii="Times New Roman" w:hAnsi="Times New Roman" w:cs="Times New Roman"/>
                <w:sz w:val="24"/>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EC6C3" w14:textId="77777777" w:rsidR="00951157" w:rsidRPr="006D616E" w:rsidRDefault="00951157" w:rsidP="00951157">
            <w:pPr>
              <w:pStyle w:val="FORMATTEXT"/>
              <w:rPr>
                <w:rFonts w:ascii="Times New Roman" w:hAnsi="Times New Roman" w:cs="Times New Roman"/>
                <w:sz w:val="24"/>
                <w:szCs w:val="28"/>
              </w:rPr>
            </w:pPr>
            <w:r w:rsidRPr="006D616E">
              <w:rPr>
                <w:rFonts w:ascii="Times New Roman" w:hAnsi="Times New Roman" w:cs="Times New Roman"/>
                <w:sz w:val="24"/>
                <w:szCs w:val="28"/>
              </w:rPr>
              <w:t>- Аллеи и дороги</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C016E" w14:textId="77777777" w:rsidR="00951157" w:rsidRPr="006D616E" w:rsidRDefault="00951157" w:rsidP="00951157">
            <w:pPr>
              <w:pStyle w:val="FORMATTEXT"/>
              <w:jc w:val="center"/>
              <w:rPr>
                <w:rFonts w:ascii="Times New Roman" w:hAnsi="Times New Roman" w:cs="Times New Roman"/>
                <w:sz w:val="24"/>
                <w:szCs w:val="2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FA39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10-15</w:t>
            </w:r>
          </w:p>
        </w:tc>
      </w:tr>
      <w:tr w:rsidR="00951157" w:rsidRPr="006D616E" w14:paraId="2F9EAEE9"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365106" w14:textId="77777777" w:rsidR="00951157" w:rsidRPr="006D616E" w:rsidRDefault="00951157" w:rsidP="00951157">
            <w:pPr>
              <w:pStyle w:val="FORMATTEXT"/>
              <w:ind w:firstLine="709"/>
              <w:jc w:val="both"/>
              <w:rPr>
                <w:rFonts w:ascii="Times New Roman" w:hAnsi="Times New Roman" w:cs="Times New Roman"/>
                <w:sz w:val="24"/>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F4870" w14:textId="77777777" w:rsidR="00951157" w:rsidRPr="006D616E" w:rsidRDefault="00951157" w:rsidP="00951157">
            <w:pPr>
              <w:pStyle w:val="FORMATTEXT"/>
              <w:rPr>
                <w:rFonts w:ascii="Times New Roman" w:hAnsi="Times New Roman" w:cs="Times New Roman"/>
                <w:sz w:val="24"/>
                <w:szCs w:val="28"/>
              </w:rPr>
            </w:pPr>
            <w:r w:rsidRPr="006D616E">
              <w:rPr>
                <w:rFonts w:ascii="Times New Roman" w:hAnsi="Times New Roman" w:cs="Times New Roman"/>
                <w:sz w:val="24"/>
                <w:szCs w:val="28"/>
              </w:rPr>
              <w:t>- Площадки</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AFB28" w14:textId="77777777" w:rsidR="00951157" w:rsidRPr="006D616E" w:rsidRDefault="00951157" w:rsidP="00951157">
            <w:pPr>
              <w:pStyle w:val="FORMATTEXT"/>
              <w:jc w:val="center"/>
              <w:rPr>
                <w:rFonts w:ascii="Times New Roman" w:hAnsi="Times New Roman" w:cs="Times New Roman"/>
                <w:sz w:val="24"/>
                <w:szCs w:val="2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21FAC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8-12</w:t>
            </w:r>
          </w:p>
        </w:tc>
      </w:tr>
      <w:tr w:rsidR="00951157" w:rsidRPr="006D616E" w14:paraId="50E2B672" w14:textId="77777777" w:rsidTr="00951157">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A8FBD4" w14:textId="77777777" w:rsidR="00951157" w:rsidRPr="006D616E" w:rsidRDefault="00951157" w:rsidP="00951157">
            <w:pPr>
              <w:pStyle w:val="FORMATTEXT"/>
              <w:ind w:firstLine="709"/>
              <w:jc w:val="both"/>
              <w:rPr>
                <w:rFonts w:ascii="Times New Roman" w:hAnsi="Times New Roman" w:cs="Times New Roman"/>
                <w:sz w:val="24"/>
                <w:szCs w:val="28"/>
              </w:rPr>
            </w:pPr>
          </w:p>
        </w:tc>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D1F663" w14:textId="77777777" w:rsidR="00951157" w:rsidRPr="006D616E" w:rsidRDefault="00951157" w:rsidP="00951157">
            <w:pPr>
              <w:pStyle w:val="FORMATTEXT"/>
              <w:rPr>
                <w:rFonts w:ascii="Times New Roman" w:hAnsi="Times New Roman" w:cs="Times New Roman"/>
                <w:sz w:val="24"/>
                <w:szCs w:val="28"/>
              </w:rPr>
            </w:pPr>
            <w:r w:rsidRPr="006D616E">
              <w:rPr>
                <w:rFonts w:ascii="Times New Roman" w:hAnsi="Times New Roman" w:cs="Times New Roman"/>
                <w:sz w:val="24"/>
                <w:szCs w:val="28"/>
              </w:rPr>
              <w:t>- Сооружения</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63645" w14:textId="77777777" w:rsidR="00951157" w:rsidRPr="006D616E" w:rsidRDefault="00951157" w:rsidP="00951157">
            <w:pPr>
              <w:pStyle w:val="FORMATTEXT"/>
              <w:jc w:val="center"/>
              <w:rPr>
                <w:rFonts w:ascii="Times New Roman" w:hAnsi="Times New Roman" w:cs="Times New Roman"/>
                <w:sz w:val="24"/>
                <w:szCs w:val="2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CA3C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5-7</w:t>
            </w:r>
          </w:p>
        </w:tc>
      </w:tr>
    </w:tbl>
    <w:p w14:paraId="247E0803"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12061157"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2.7. Показатели, устанавливаемые для объектов местного значения в области предупреждения и ликвидации последствий чрезвычайных ситуаций </w:t>
      </w:r>
    </w:p>
    <w:p w14:paraId="0DD3FD91" w14:textId="77777777" w:rsidR="00951157" w:rsidRDefault="00951157" w:rsidP="00951157">
      <w:pPr>
        <w:pStyle w:val="HEADERTEXT"/>
        <w:ind w:firstLine="709"/>
        <w:jc w:val="right"/>
        <w:rPr>
          <w:rFonts w:ascii="Times New Roman" w:hAnsi="Times New Roman" w:cs="Times New Roman"/>
          <w:sz w:val="24"/>
          <w:szCs w:val="28"/>
        </w:rPr>
      </w:pPr>
      <w:r w:rsidRPr="00CD571C">
        <w:rPr>
          <w:rFonts w:ascii="Times New Roman" w:hAnsi="Times New Roman" w:cs="Times New Roman"/>
          <w:sz w:val="28"/>
          <w:szCs w:val="28"/>
        </w:rPr>
        <w:t>Таблица 19</w:t>
      </w:r>
    </w:p>
    <w:p w14:paraId="18B357AE" w14:textId="77777777" w:rsidR="00951157" w:rsidRDefault="00951157" w:rsidP="00951157">
      <w:pPr>
        <w:pStyle w:val="FORMATTEXT"/>
        <w:ind w:firstLine="709"/>
        <w:jc w:val="both"/>
        <w:rPr>
          <w:rFonts w:ascii="Times New Roman" w:hAnsi="Times New Roman" w:cs="Times New Roman"/>
          <w:sz w:val="24"/>
          <w:szCs w:val="28"/>
        </w:rPr>
      </w:pPr>
    </w:p>
    <w:p w14:paraId="333763F0" w14:textId="77777777" w:rsidR="00951157" w:rsidRDefault="00951157" w:rsidP="00951157">
      <w:pPr>
        <w:pStyle w:val="FORMATTEXT"/>
        <w:ind w:firstLine="709"/>
        <w:jc w:val="both"/>
        <w:rPr>
          <w:rFonts w:ascii="Times New Roman" w:hAnsi="Times New Roman" w:cs="Times New Roman"/>
          <w:sz w:val="24"/>
          <w:szCs w:val="28"/>
        </w:rPr>
        <w:sectPr w:rsidR="00951157" w:rsidSect="00951157">
          <w:pgSz w:w="11907" w:h="16840"/>
          <w:pgMar w:top="1418" w:right="1276" w:bottom="993" w:left="1559" w:header="278" w:footer="278" w:gutter="0"/>
          <w:cols w:space="720"/>
          <w:noEndnote/>
        </w:sectPr>
      </w:pPr>
    </w:p>
    <w:tbl>
      <w:tblPr>
        <w:tblW w:w="14885" w:type="dxa"/>
        <w:tblInd w:w="28" w:type="dxa"/>
        <w:tblLayout w:type="fixed"/>
        <w:tblCellMar>
          <w:left w:w="90" w:type="dxa"/>
          <w:right w:w="90" w:type="dxa"/>
        </w:tblCellMar>
        <w:tblLook w:val="0000" w:firstRow="0" w:lastRow="0" w:firstColumn="0" w:lastColumn="0" w:noHBand="0" w:noVBand="0"/>
      </w:tblPr>
      <w:tblGrid>
        <w:gridCol w:w="630"/>
        <w:gridCol w:w="2914"/>
        <w:gridCol w:w="3686"/>
        <w:gridCol w:w="2835"/>
        <w:gridCol w:w="2410"/>
        <w:gridCol w:w="2410"/>
      </w:tblGrid>
      <w:tr w:rsidR="00951157" w:rsidRPr="006D616E" w14:paraId="1BC56746" w14:textId="77777777" w:rsidTr="00951157">
        <w:tc>
          <w:tcPr>
            <w:tcW w:w="63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6F01AAB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п/п</w:t>
            </w:r>
          </w:p>
        </w:tc>
        <w:tc>
          <w:tcPr>
            <w:tcW w:w="291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2DFF98C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Наименование объекта местного значения</w:t>
            </w:r>
          </w:p>
        </w:tc>
        <w:tc>
          <w:tcPr>
            <w:tcW w:w="65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50A3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w:t>
            </w:r>
          </w:p>
          <w:p w14:paraId="0DB4FC5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минимально допустимого уровня обеспеченности</w:t>
            </w:r>
          </w:p>
        </w:tc>
        <w:tc>
          <w:tcPr>
            <w:tcW w:w="4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40E606"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Расчетный показатель максимально допустимого уровня территориальной доступности</w:t>
            </w:r>
          </w:p>
        </w:tc>
      </w:tr>
      <w:tr w:rsidR="00951157" w:rsidRPr="006D616E" w14:paraId="309770A4" w14:textId="77777777" w:rsidTr="00951157">
        <w:tc>
          <w:tcPr>
            <w:tcW w:w="63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7F179BE7"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47C4E4F4" w14:textId="77777777" w:rsidR="00951157" w:rsidRPr="006D616E" w:rsidRDefault="00951157" w:rsidP="00951157">
            <w:pPr>
              <w:pStyle w:val="FORMATTEXT"/>
              <w:jc w:val="center"/>
              <w:rPr>
                <w:rFonts w:ascii="Times New Roman" w:hAnsi="Times New Roman" w:cs="Times New Roman"/>
                <w:sz w:val="24"/>
                <w:szCs w:val="28"/>
              </w:rPr>
            </w:pP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03E2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 измерения</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AE46E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величина</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E1C2E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единица измерения</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E4B3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величина</w:t>
            </w:r>
          </w:p>
        </w:tc>
      </w:tr>
      <w:tr w:rsidR="00951157" w:rsidRPr="006D616E" w14:paraId="281F1253"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91540"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4111A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4E8EC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3</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C9409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4</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BFACD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5</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56484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6</w:t>
            </w:r>
          </w:p>
        </w:tc>
      </w:tr>
      <w:tr w:rsidR="00951157" w:rsidRPr="006D616E" w14:paraId="3943C2F3" w14:textId="77777777" w:rsidTr="00951157">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0EC7C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w:t>
            </w:r>
          </w:p>
        </w:tc>
        <w:tc>
          <w:tcPr>
            <w:tcW w:w="2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2FE0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Пожарные депо</w:t>
            </w: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A8192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единиц</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D8BE8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по расчету в соответствии с "СП 11.13130.2009. Свод правил. Места дислокации подразделений пожарной охраны. Порядок и методика определения"</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1171E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Время прибытия первого подразделения пожарной охраны, мин.</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C2567"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20</w:t>
            </w:r>
          </w:p>
        </w:tc>
      </w:tr>
      <w:tr w:rsidR="00951157" w:rsidRPr="006D616E" w14:paraId="6FC33ACF" w14:textId="77777777" w:rsidTr="00951157">
        <w:tc>
          <w:tcPr>
            <w:tcW w:w="63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779AB8A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2</w:t>
            </w:r>
          </w:p>
        </w:tc>
        <w:tc>
          <w:tcPr>
            <w:tcW w:w="291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05AA800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Объекты гражданской обороны (убежища, противорадиационные укрытия)</w:t>
            </w:r>
          </w:p>
        </w:tc>
        <w:tc>
          <w:tcPr>
            <w:tcW w:w="65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FDC67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Площадь пола, м2 на 1 укрываемого</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B4634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Радиус сбора укрываемых, м</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0972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для убежищ 1000 для противорадиационных укрытий 1000</w:t>
            </w:r>
          </w:p>
        </w:tc>
      </w:tr>
      <w:tr w:rsidR="00951157" w:rsidRPr="006D616E" w14:paraId="40FF08B9" w14:textId="77777777" w:rsidTr="00951157">
        <w:tc>
          <w:tcPr>
            <w:tcW w:w="630" w:type="dxa"/>
            <w:vMerge/>
            <w:tcBorders>
              <w:left w:val="single" w:sz="6" w:space="0" w:color="auto"/>
              <w:right w:val="single" w:sz="6" w:space="0" w:color="auto"/>
            </w:tcBorders>
            <w:tcMar>
              <w:top w:w="114" w:type="dxa"/>
              <w:left w:w="28" w:type="dxa"/>
              <w:bottom w:w="114" w:type="dxa"/>
              <w:right w:w="28" w:type="dxa"/>
            </w:tcMar>
          </w:tcPr>
          <w:p w14:paraId="2FB40545" w14:textId="77777777" w:rsidR="00951157" w:rsidRPr="006D616E" w:rsidRDefault="00951157" w:rsidP="00951157">
            <w:pPr>
              <w:pStyle w:val="FORMATTEXT"/>
              <w:jc w:val="center"/>
              <w:rPr>
                <w:rFonts w:ascii="Times New Roman" w:hAnsi="Times New Roman" w:cs="Times New Roman"/>
                <w:sz w:val="24"/>
                <w:szCs w:val="28"/>
              </w:rPr>
            </w:pPr>
          </w:p>
        </w:tc>
        <w:tc>
          <w:tcPr>
            <w:tcW w:w="2914" w:type="dxa"/>
            <w:vMerge/>
            <w:tcBorders>
              <w:left w:val="single" w:sz="6" w:space="0" w:color="auto"/>
              <w:right w:val="single" w:sz="6" w:space="0" w:color="auto"/>
            </w:tcBorders>
            <w:tcMar>
              <w:top w:w="114" w:type="dxa"/>
              <w:left w:w="28" w:type="dxa"/>
              <w:bottom w:w="114" w:type="dxa"/>
              <w:right w:w="28" w:type="dxa"/>
            </w:tcMar>
          </w:tcPr>
          <w:p w14:paraId="283AFB77" w14:textId="77777777" w:rsidR="00951157" w:rsidRPr="006D616E" w:rsidRDefault="00951157" w:rsidP="00951157">
            <w:pPr>
              <w:pStyle w:val="FORMATTEXT"/>
              <w:jc w:val="center"/>
              <w:rPr>
                <w:rFonts w:ascii="Times New Roman" w:hAnsi="Times New Roman" w:cs="Times New Roman"/>
                <w:sz w:val="24"/>
                <w:szCs w:val="28"/>
              </w:rPr>
            </w:pP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CDBE12"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 одноярусных помещениях</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01C16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0,6</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6693C6"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3FBB3D"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51BC2C0E" w14:textId="77777777" w:rsidTr="00951157">
        <w:tc>
          <w:tcPr>
            <w:tcW w:w="630" w:type="dxa"/>
            <w:vMerge/>
            <w:tcBorders>
              <w:left w:val="single" w:sz="6" w:space="0" w:color="auto"/>
              <w:right w:val="single" w:sz="6" w:space="0" w:color="auto"/>
            </w:tcBorders>
            <w:tcMar>
              <w:top w:w="114" w:type="dxa"/>
              <w:left w:w="28" w:type="dxa"/>
              <w:bottom w:w="114" w:type="dxa"/>
              <w:right w:w="28" w:type="dxa"/>
            </w:tcMar>
          </w:tcPr>
          <w:p w14:paraId="12FE7AE6"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right w:val="single" w:sz="6" w:space="0" w:color="auto"/>
            </w:tcBorders>
            <w:tcMar>
              <w:top w:w="114" w:type="dxa"/>
              <w:left w:w="28" w:type="dxa"/>
              <w:bottom w:w="114" w:type="dxa"/>
              <w:right w:w="28" w:type="dxa"/>
            </w:tcMar>
          </w:tcPr>
          <w:p w14:paraId="47BD8D4A" w14:textId="77777777" w:rsidR="00951157" w:rsidRPr="006D616E" w:rsidRDefault="00951157" w:rsidP="00951157">
            <w:pPr>
              <w:pStyle w:val="FORMATTEXT"/>
              <w:jc w:val="center"/>
              <w:rPr>
                <w:rFonts w:ascii="Times New Roman" w:hAnsi="Times New Roman" w:cs="Times New Roman"/>
                <w:sz w:val="24"/>
                <w:szCs w:val="28"/>
              </w:rPr>
            </w:pP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23184"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 двухъярусных помещениях</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92626D"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0,5</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D6E8C1"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AC2960"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155B35BF" w14:textId="77777777" w:rsidTr="00951157">
        <w:tc>
          <w:tcPr>
            <w:tcW w:w="630" w:type="dxa"/>
            <w:vMerge/>
            <w:tcBorders>
              <w:left w:val="single" w:sz="6" w:space="0" w:color="auto"/>
              <w:right w:val="single" w:sz="6" w:space="0" w:color="auto"/>
            </w:tcBorders>
            <w:tcMar>
              <w:top w:w="114" w:type="dxa"/>
              <w:left w:w="28" w:type="dxa"/>
              <w:bottom w:w="114" w:type="dxa"/>
              <w:right w:w="28" w:type="dxa"/>
            </w:tcMar>
          </w:tcPr>
          <w:p w14:paraId="3AF2E962"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right w:val="single" w:sz="6" w:space="0" w:color="auto"/>
            </w:tcBorders>
            <w:tcMar>
              <w:top w:w="114" w:type="dxa"/>
              <w:left w:w="28" w:type="dxa"/>
              <w:bottom w:w="114" w:type="dxa"/>
              <w:right w:w="28" w:type="dxa"/>
            </w:tcMar>
          </w:tcPr>
          <w:p w14:paraId="13F01558" w14:textId="77777777" w:rsidR="00951157" w:rsidRPr="006D616E" w:rsidRDefault="00951157" w:rsidP="00951157">
            <w:pPr>
              <w:pStyle w:val="FORMATTEXT"/>
              <w:jc w:val="center"/>
              <w:rPr>
                <w:rFonts w:ascii="Times New Roman" w:hAnsi="Times New Roman" w:cs="Times New Roman"/>
                <w:sz w:val="24"/>
                <w:szCs w:val="28"/>
              </w:rPr>
            </w:pP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6F820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 трехъярусных помещениях</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DCDF39"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0,4</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6C7808"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459B13"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19B3D19C" w14:textId="77777777" w:rsidTr="00951157">
        <w:tc>
          <w:tcPr>
            <w:tcW w:w="630" w:type="dxa"/>
            <w:vMerge/>
            <w:tcBorders>
              <w:left w:val="single" w:sz="6" w:space="0" w:color="auto"/>
              <w:right w:val="single" w:sz="6" w:space="0" w:color="auto"/>
            </w:tcBorders>
            <w:tcMar>
              <w:top w:w="114" w:type="dxa"/>
              <w:left w:w="28" w:type="dxa"/>
              <w:bottom w:w="114" w:type="dxa"/>
              <w:right w:w="28" w:type="dxa"/>
            </w:tcMar>
          </w:tcPr>
          <w:p w14:paraId="67298E04"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right w:val="single" w:sz="6" w:space="0" w:color="auto"/>
            </w:tcBorders>
            <w:tcMar>
              <w:top w:w="114" w:type="dxa"/>
              <w:left w:w="28" w:type="dxa"/>
              <w:bottom w:w="114" w:type="dxa"/>
              <w:right w:w="28" w:type="dxa"/>
            </w:tcMar>
          </w:tcPr>
          <w:p w14:paraId="403A210B" w14:textId="77777777" w:rsidR="00951157" w:rsidRPr="006D616E" w:rsidRDefault="00951157" w:rsidP="00951157">
            <w:pPr>
              <w:pStyle w:val="FORMATTEXT"/>
              <w:jc w:val="center"/>
              <w:rPr>
                <w:rFonts w:ascii="Times New Roman" w:hAnsi="Times New Roman" w:cs="Times New Roman"/>
                <w:sz w:val="24"/>
                <w:szCs w:val="28"/>
              </w:rPr>
            </w:pP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28AED"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внутренний объем помещения, м3 на 1 укрываемого</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68571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не менее</w:t>
            </w:r>
          </w:p>
          <w:p w14:paraId="30E2525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1,5</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7DC1E6"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847CC7"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359B1AFD" w14:textId="77777777" w:rsidTr="00951157">
        <w:tc>
          <w:tcPr>
            <w:tcW w:w="630" w:type="dxa"/>
            <w:vMerge/>
            <w:tcBorders>
              <w:left w:val="single" w:sz="6" w:space="0" w:color="auto"/>
              <w:right w:val="single" w:sz="6" w:space="0" w:color="auto"/>
            </w:tcBorders>
            <w:tcMar>
              <w:top w:w="114" w:type="dxa"/>
              <w:left w:w="28" w:type="dxa"/>
              <w:bottom w:w="114" w:type="dxa"/>
              <w:right w:w="28" w:type="dxa"/>
            </w:tcMar>
          </w:tcPr>
          <w:p w14:paraId="227D1621"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right w:val="single" w:sz="6" w:space="0" w:color="auto"/>
            </w:tcBorders>
            <w:tcMar>
              <w:top w:w="114" w:type="dxa"/>
              <w:left w:w="28" w:type="dxa"/>
              <w:bottom w:w="114" w:type="dxa"/>
              <w:right w:w="28" w:type="dxa"/>
            </w:tcMar>
          </w:tcPr>
          <w:p w14:paraId="33C6BC44" w14:textId="77777777" w:rsidR="00951157" w:rsidRPr="006D616E" w:rsidRDefault="00951157" w:rsidP="00951157">
            <w:pPr>
              <w:pStyle w:val="FORMATTEXT"/>
              <w:jc w:val="center"/>
              <w:rPr>
                <w:rFonts w:ascii="Times New Roman" w:hAnsi="Times New Roman" w:cs="Times New Roman"/>
                <w:sz w:val="24"/>
                <w:szCs w:val="28"/>
              </w:rPr>
            </w:pPr>
          </w:p>
        </w:tc>
        <w:tc>
          <w:tcPr>
            <w:tcW w:w="65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15318"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Вместимость, укрываемых</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DAA1F"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84180B"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657815BA" w14:textId="77777777" w:rsidTr="00951157">
        <w:tc>
          <w:tcPr>
            <w:tcW w:w="630" w:type="dxa"/>
            <w:vMerge/>
            <w:tcBorders>
              <w:left w:val="single" w:sz="6" w:space="0" w:color="auto"/>
              <w:right w:val="single" w:sz="6" w:space="0" w:color="auto"/>
            </w:tcBorders>
            <w:tcMar>
              <w:top w:w="114" w:type="dxa"/>
              <w:left w:w="28" w:type="dxa"/>
              <w:bottom w:w="114" w:type="dxa"/>
              <w:right w:w="28" w:type="dxa"/>
            </w:tcMar>
          </w:tcPr>
          <w:p w14:paraId="1A673BB5"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right w:val="single" w:sz="6" w:space="0" w:color="auto"/>
            </w:tcBorders>
            <w:tcMar>
              <w:top w:w="114" w:type="dxa"/>
              <w:left w:w="28" w:type="dxa"/>
              <w:bottom w:w="114" w:type="dxa"/>
              <w:right w:w="28" w:type="dxa"/>
            </w:tcMar>
          </w:tcPr>
          <w:p w14:paraId="056A5E2F" w14:textId="77777777" w:rsidR="00951157" w:rsidRPr="006D616E" w:rsidRDefault="00951157" w:rsidP="00951157">
            <w:pPr>
              <w:pStyle w:val="FORMATTEXT"/>
              <w:jc w:val="center"/>
              <w:rPr>
                <w:rFonts w:ascii="Times New Roman" w:hAnsi="Times New Roman" w:cs="Times New Roman"/>
                <w:sz w:val="24"/>
                <w:szCs w:val="28"/>
              </w:rPr>
            </w:pP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ABD2D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убежища</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C5656A"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не менее 150</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07A63"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3EA80"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6477D238" w14:textId="77777777" w:rsidTr="00951157">
        <w:tc>
          <w:tcPr>
            <w:tcW w:w="630" w:type="dxa"/>
            <w:vMerge/>
            <w:tcBorders>
              <w:left w:val="single" w:sz="6" w:space="0" w:color="auto"/>
              <w:right w:val="single" w:sz="6" w:space="0" w:color="auto"/>
            </w:tcBorders>
            <w:tcMar>
              <w:top w:w="114" w:type="dxa"/>
              <w:left w:w="28" w:type="dxa"/>
              <w:bottom w:w="114" w:type="dxa"/>
              <w:right w:w="28" w:type="dxa"/>
            </w:tcMar>
          </w:tcPr>
          <w:p w14:paraId="4AE6699F"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right w:val="single" w:sz="6" w:space="0" w:color="auto"/>
            </w:tcBorders>
            <w:tcMar>
              <w:top w:w="114" w:type="dxa"/>
              <w:left w:w="28" w:type="dxa"/>
              <w:bottom w:w="114" w:type="dxa"/>
              <w:right w:w="28" w:type="dxa"/>
            </w:tcMar>
          </w:tcPr>
          <w:p w14:paraId="046EC591" w14:textId="77777777" w:rsidR="00951157" w:rsidRPr="006D616E" w:rsidRDefault="00951157" w:rsidP="00951157">
            <w:pPr>
              <w:pStyle w:val="FORMATTEXT"/>
              <w:jc w:val="center"/>
              <w:rPr>
                <w:rFonts w:ascii="Times New Roman" w:hAnsi="Times New Roman" w:cs="Times New Roman"/>
                <w:sz w:val="24"/>
                <w:szCs w:val="28"/>
              </w:rPr>
            </w:pPr>
          </w:p>
        </w:tc>
        <w:tc>
          <w:tcPr>
            <w:tcW w:w="652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E061F"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противорадиационные укрытия</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DA0D0"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EF2554"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1C724C68" w14:textId="77777777" w:rsidTr="00951157">
        <w:tc>
          <w:tcPr>
            <w:tcW w:w="630" w:type="dxa"/>
            <w:vMerge/>
            <w:tcBorders>
              <w:left w:val="single" w:sz="6" w:space="0" w:color="auto"/>
              <w:right w:val="single" w:sz="6" w:space="0" w:color="auto"/>
            </w:tcBorders>
            <w:tcMar>
              <w:top w:w="114" w:type="dxa"/>
              <w:left w:w="28" w:type="dxa"/>
              <w:bottom w:w="114" w:type="dxa"/>
              <w:right w:w="28" w:type="dxa"/>
            </w:tcMar>
          </w:tcPr>
          <w:p w14:paraId="63C88BDA"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right w:val="single" w:sz="6" w:space="0" w:color="auto"/>
            </w:tcBorders>
            <w:tcMar>
              <w:top w:w="114" w:type="dxa"/>
              <w:left w:w="28" w:type="dxa"/>
              <w:bottom w:w="114" w:type="dxa"/>
              <w:right w:w="28" w:type="dxa"/>
            </w:tcMar>
          </w:tcPr>
          <w:p w14:paraId="1FAA1E69" w14:textId="77777777" w:rsidR="00951157" w:rsidRPr="006D616E" w:rsidRDefault="00951157" w:rsidP="00951157">
            <w:pPr>
              <w:pStyle w:val="FORMATTEXT"/>
              <w:jc w:val="center"/>
              <w:rPr>
                <w:rFonts w:ascii="Times New Roman" w:hAnsi="Times New Roman" w:cs="Times New Roman"/>
                <w:sz w:val="24"/>
                <w:szCs w:val="28"/>
              </w:rPr>
            </w:pP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5D716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 существующих зданиях и сооружениях</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D4F675"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не менее 5</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F9F27"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895AEE"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68A0A909" w14:textId="77777777" w:rsidTr="00951157">
        <w:tc>
          <w:tcPr>
            <w:tcW w:w="630" w:type="dxa"/>
            <w:vMerge/>
            <w:tcBorders>
              <w:left w:val="single" w:sz="6" w:space="0" w:color="auto"/>
              <w:right w:val="single" w:sz="6" w:space="0" w:color="auto"/>
            </w:tcBorders>
            <w:tcMar>
              <w:top w:w="114" w:type="dxa"/>
              <w:left w:w="28" w:type="dxa"/>
              <w:bottom w:w="114" w:type="dxa"/>
              <w:right w:w="28" w:type="dxa"/>
            </w:tcMar>
          </w:tcPr>
          <w:p w14:paraId="67E9F37E"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right w:val="single" w:sz="6" w:space="0" w:color="auto"/>
            </w:tcBorders>
            <w:tcMar>
              <w:top w:w="114" w:type="dxa"/>
              <w:left w:w="28" w:type="dxa"/>
              <w:bottom w:w="114" w:type="dxa"/>
              <w:right w:w="28" w:type="dxa"/>
            </w:tcMar>
          </w:tcPr>
          <w:p w14:paraId="152F0E14" w14:textId="77777777" w:rsidR="00951157" w:rsidRPr="006D616E" w:rsidRDefault="00951157" w:rsidP="00951157">
            <w:pPr>
              <w:pStyle w:val="FORMATTEXT"/>
              <w:jc w:val="center"/>
              <w:rPr>
                <w:rFonts w:ascii="Times New Roman" w:hAnsi="Times New Roman" w:cs="Times New Roman"/>
                <w:sz w:val="24"/>
                <w:szCs w:val="28"/>
              </w:rPr>
            </w:pP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BDEE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в новых зданиях и сооружениях с укрытиями</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3CC6B"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не менее 50</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5DFB0"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35355" w14:textId="77777777" w:rsidR="00951157" w:rsidRPr="006D616E" w:rsidRDefault="00951157" w:rsidP="00951157">
            <w:pPr>
              <w:pStyle w:val="FORMATTEXT"/>
              <w:jc w:val="center"/>
              <w:rPr>
                <w:rFonts w:ascii="Times New Roman" w:hAnsi="Times New Roman" w:cs="Times New Roman"/>
                <w:sz w:val="24"/>
                <w:szCs w:val="28"/>
              </w:rPr>
            </w:pPr>
          </w:p>
        </w:tc>
      </w:tr>
      <w:tr w:rsidR="00951157" w:rsidRPr="006D616E" w14:paraId="7765EE17" w14:textId="77777777" w:rsidTr="00951157">
        <w:tc>
          <w:tcPr>
            <w:tcW w:w="63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7681B135" w14:textId="77777777" w:rsidR="00951157" w:rsidRPr="006D616E" w:rsidRDefault="00951157" w:rsidP="00951157">
            <w:pPr>
              <w:pStyle w:val="FORMATTEXT"/>
              <w:ind w:firstLine="709"/>
              <w:jc w:val="center"/>
              <w:rPr>
                <w:rFonts w:ascii="Times New Roman" w:hAnsi="Times New Roman" w:cs="Times New Roman"/>
                <w:sz w:val="24"/>
                <w:szCs w:val="28"/>
              </w:rPr>
            </w:pPr>
          </w:p>
        </w:tc>
        <w:tc>
          <w:tcPr>
            <w:tcW w:w="2914"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68783084" w14:textId="77777777" w:rsidR="00951157" w:rsidRPr="006D616E" w:rsidRDefault="00951157" w:rsidP="00951157">
            <w:pPr>
              <w:pStyle w:val="FORMATTEXT"/>
              <w:jc w:val="center"/>
              <w:rPr>
                <w:rFonts w:ascii="Times New Roman" w:hAnsi="Times New Roman" w:cs="Times New Roman"/>
                <w:sz w:val="24"/>
                <w:szCs w:val="28"/>
              </w:rPr>
            </w:pPr>
          </w:p>
        </w:tc>
        <w:tc>
          <w:tcPr>
            <w:tcW w:w="36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A384E"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для медицинских организаций</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EE7F1" w14:textId="77777777" w:rsidR="00951157" w:rsidRPr="006D616E" w:rsidRDefault="00951157" w:rsidP="00951157">
            <w:pPr>
              <w:pStyle w:val="FORMATTEXT"/>
              <w:jc w:val="center"/>
              <w:rPr>
                <w:rFonts w:ascii="Times New Roman" w:hAnsi="Times New Roman" w:cs="Times New Roman"/>
                <w:sz w:val="24"/>
                <w:szCs w:val="28"/>
              </w:rPr>
            </w:pPr>
            <w:r w:rsidRPr="006D616E">
              <w:rPr>
                <w:rFonts w:ascii="Times New Roman" w:hAnsi="Times New Roman" w:cs="Times New Roman"/>
                <w:sz w:val="24"/>
                <w:szCs w:val="28"/>
              </w:rPr>
              <w:t>не менее 80</w:t>
            </w: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950010" w14:textId="77777777" w:rsidR="00951157" w:rsidRPr="006D616E" w:rsidRDefault="00951157" w:rsidP="00951157">
            <w:pPr>
              <w:pStyle w:val="FORMATTEXT"/>
              <w:jc w:val="center"/>
              <w:rPr>
                <w:rFonts w:ascii="Times New Roman" w:hAnsi="Times New Roman" w:cs="Times New Roman"/>
                <w:sz w:val="24"/>
                <w:szCs w:val="28"/>
              </w:rPr>
            </w:pPr>
          </w:p>
        </w:tc>
        <w:tc>
          <w:tcPr>
            <w:tcW w:w="2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3034C9" w14:textId="77777777" w:rsidR="00951157" w:rsidRPr="006D616E" w:rsidRDefault="00951157" w:rsidP="00951157">
            <w:pPr>
              <w:pStyle w:val="FORMATTEXT"/>
              <w:jc w:val="center"/>
              <w:rPr>
                <w:rFonts w:ascii="Times New Roman" w:hAnsi="Times New Roman" w:cs="Times New Roman"/>
                <w:sz w:val="24"/>
                <w:szCs w:val="28"/>
              </w:rPr>
            </w:pPr>
          </w:p>
        </w:tc>
      </w:tr>
    </w:tbl>
    <w:p w14:paraId="1C6BD7ED" w14:textId="77777777" w:rsidR="00951157"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sectPr w:rsidR="00951157" w:rsidSect="00951157">
          <w:pgSz w:w="16840" w:h="11907" w:orient="landscape"/>
          <w:pgMar w:top="1559" w:right="1418" w:bottom="1276" w:left="1134" w:header="278" w:footer="278" w:gutter="0"/>
          <w:cols w:space="720"/>
          <w:noEndnote/>
        </w:sectPr>
      </w:pPr>
    </w:p>
    <w:p w14:paraId="70476467" w14:textId="77777777" w:rsidR="00951157" w:rsidRPr="00CD571C" w:rsidRDefault="00951157" w:rsidP="00951157">
      <w:pPr>
        <w:pStyle w:val="ConsNormal"/>
        <w:widowControl/>
        <w:ind w:right="23" w:firstLine="709"/>
        <w:jc w:val="both"/>
        <w:rPr>
          <w:rFonts w:ascii="Times New Roman" w:hAnsi="Times New Roman" w:cs="Times New Roman"/>
          <w:sz w:val="28"/>
          <w:szCs w:val="28"/>
        </w:rPr>
      </w:pPr>
      <w:r w:rsidRPr="00CD571C">
        <w:rPr>
          <w:rFonts w:ascii="Times New Roman" w:hAnsi="Times New Roman" w:cs="Times New Roman"/>
          <w:sz w:val="28"/>
          <w:szCs w:val="28"/>
        </w:rPr>
        <w:t>2.8. Требования к планированию велосипедных дорожек и велопарковок</w:t>
      </w:r>
    </w:p>
    <w:p w14:paraId="7DE3C44B" w14:textId="77777777" w:rsidR="00951157" w:rsidRPr="00CD571C" w:rsidRDefault="00951157" w:rsidP="00951157">
      <w:pPr>
        <w:pStyle w:val="ConsPlusNormal"/>
        <w:ind w:firstLine="709"/>
        <w:jc w:val="both"/>
      </w:pPr>
      <w:r w:rsidRPr="00CD571C">
        <w:t>Проектирование велосипедных дорожек следует осуществлять в соответствии с характеристиками, приведенными в таблицах</w:t>
      </w:r>
    </w:p>
    <w:p w14:paraId="25EE5B46" w14:textId="77777777" w:rsidR="00951157" w:rsidRPr="00B0366C" w:rsidRDefault="00951157" w:rsidP="00951157">
      <w:pPr>
        <w:spacing w:before="100" w:beforeAutospacing="1" w:line="240" w:lineRule="auto"/>
        <w:ind w:firstLine="709"/>
        <w:jc w:val="right"/>
        <w:rPr>
          <w:rFonts w:ascii="Times New Roman" w:hAnsi="Times New Roman"/>
          <w:sz w:val="28"/>
          <w:szCs w:val="28"/>
        </w:rPr>
      </w:pPr>
      <w:r w:rsidRPr="00B0366C">
        <w:rPr>
          <w:rFonts w:ascii="Times New Roman" w:hAnsi="Times New Roman"/>
          <w:sz w:val="28"/>
          <w:szCs w:val="28"/>
        </w:rPr>
        <w:t>Таблица 2</w:t>
      </w:r>
      <w:r>
        <w:rPr>
          <w:rFonts w:ascii="Times New Roman" w:hAnsi="Times New Roman"/>
          <w:sz w:val="28"/>
          <w:szCs w:val="28"/>
        </w:rPr>
        <w:t>0</w:t>
      </w:r>
    </w:p>
    <w:tbl>
      <w:tblPr>
        <w:tblW w:w="9371" w:type="dxa"/>
        <w:tblCellMar>
          <w:top w:w="15" w:type="dxa"/>
          <w:left w:w="15" w:type="dxa"/>
          <w:bottom w:w="15" w:type="dxa"/>
          <w:right w:w="15" w:type="dxa"/>
        </w:tblCellMar>
        <w:tblLook w:val="04A0" w:firstRow="1" w:lastRow="0" w:firstColumn="1" w:lastColumn="0" w:noHBand="0" w:noVBand="1"/>
      </w:tblPr>
      <w:tblGrid>
        <w:gridCol w:w="2637"/>
        <w:gridCol w:w="6734"/>
      </w:tblGrid>
      <w:tr w:rsidR="00951157" w:rsidRPr="00B0366C" w14:paraId="6049F8B7" w14:textId="77777777" w:rsidTr="00951157">
        <w:trPr>
          <w:trHeight w:hRule="exact" w:val="12"/>
        </w:trPr>
        <w:tc>
          <w:tcPr>
            <w:tcW w:w="2637" w:type="dxa"/>
            <w:vAlign w:val="center"/>
          </w:tcPr>
          <w:p w14:paraId="443040CE" w14:textId="77777777" w:rsidR="00951157" w:rsidRPr="00B0366C" w:rsidRDefault="00951157" w:rsidP="00951157">
            <w:pPr>
              <w:spacing w:line="240" w:lineRule="auto"/>
              <w:ind w:firstLine="709"/>
              <w:rPr>
                <w:rFonts w:ascii="Times New Roman" w:hAnsi="Times New Roman"/>
                <w:sz w:val="24"/>
                <w:szCs w:val="28"/>
              </w:rPr>
            </w:pPr>
          </w:p>
        </w:tc>
        <w:tc>
          <w:tcPr>
            <w:tcW w:w="6734" w:type="dxa"/>
            <w:vAlign w:val="center"/>
          </w:tcPr>
          <w:p w14:paraId="0A32F768" w14:textId="77777777" w:rsidR="00951157" w:rsidRPr="00B0366C" w:rsidRDefault="00951157" w:rsidP="00951157">
            <w:pPr>
              <w:spacing w:line="240" w:lineRule="auto"/>
              <w:ind w:firstLine="709"/>
              <w:rPr>
                <w:rFonts w:ascii="Times New Roman" w:hAnsi="Times New Roman"/>
                <w:sz w:val="24"/>
                <w:szCs w:val="28"/>
              </w:rPr>
            </w:pPr>
          </w:p>
        </w:tc>
      </w:tr>
      <w:tr w:rsidR="00951157" w:rsidRPr="00B0366C" w14:paraId="2970A1AA" w14:textId="77777777" w:rsidTr="00951157">
        <w:tc>
          <w:tcPr>
            <w:tcW w:w="2637" w:type="dxa"/>
            <w:tcBorders>
              <w:top w:val="single" w:sz="6" w:space="0" w:color="000000"/>
              <w:left w:val="single" w:sz="6" w:space="0" w:color="000000"/>
              <w:bottom w:val="single" w:sz="6" w:space="0" w:color="000000"/>
              <w:right w:val="single" w:sz="6" w:space="0" w:color="000000"/>
            </w:tcBorders>
            <w:tcMar>
              <w:left w:w="74" w:type="dxa"/>
              <w:right w:w="74" w:type="dxa"/>
            </w:tcMar>
          </w:tcPr>
          <w:p w14:paraId="10D77D91"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bCs/>
                <w:sz w:val="24"/>
                <w:szCs w:val="28"/>
              </w:rPr>
              <w:t>Категория дорог и улиц</w:t>
            </w:r>
          </w:p>
        </w:tc>
        <w:tc>
          <w:tcPr>
            <w:tcW w:w="6734" w:type="dxa"/>
            <w:tcBorders>
              <w:top w:val="single" w:sz="6" w:space="0" w:color="000000"/>
              <w:left w:val="single" w:sz="6" w:space="0" w:color="000000"/>
              <w:bottom w:val="single" w:sz="6" w:space="0" w:color="000000"/>
              <w:right w:val="single" w:sz="6" w:space="0" w:color="000000"/>
            </w:tcBorders>
            <w:tcMar>
              <w:left w:w="74" w:type="dxa"/>
              <w:right w:w="74" w:type="dxa"/>
            </w:tcMar>
          </w:tcPr>
          <w:p w14:paraId="35F8EB88"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bCs/>
                <w:sz w:val="24"/>
                <w:szCs w:val="28"/>
              </w:rPr>
              <w:t>Основное назначение дорог и улиц</w:t>
            </w:r>
          </w:p>
        </w:tc>
      </w:tr>
      <w:tr w:rsidR="00951157" w:rsidRPr="00B0366C" w14:paraId="4141C503" w14:textId="77777777" w:rsidTr="00951157">
        <w:tc>
          <w:tcPr>
            <w:tcW w:w="2637" w:type="dxa"/>
            <w:tcBorders>
              <w:top w:val="single" w:sz="6" w:space="0" w:color="000000"/>
              <w:left w:val="single" w:sz="6" w:space="0" w:color="000000"/>
              <w:bottom w:val="single" w:sz="6" w:space="0" w:color="000000"/>
              <w:right w:val="single" w:sz="6" w:space="0" w:color="000000"/>
            </w:tcBorders>
            <w:tcMar>
              <w:left w:w="74" w:type="dxa"/>
              <w:right w:w="74" w:type="dxa"/>
            </w:tcMar>
          </w:tcPr>
          <w:p w14:paraId="60F6C7C1" w14:textId="77777777" w:rsidR="00951157" w:rsidRDefault="00951157" w:rsidP="00FF3F6E">
            <w:pPr>
              <w:spacing w:after="0" w:line="240" w:lineRule="auto"/>
              <w:rPr>
                <w:rFonts w:ascii="Times New Roman" w:hAnsi="Times New Roman"/>
                <w:sz w:val="24"/>
                <w:szCs w:val="28"/>
              </w:rPr>
            </w:pPr>
            <w:r w:rsidRPr="00B0366C">
              <w:rPr>
                <w:rFonts w:ascii="Times New Roman" w:hAnsi="Times New Roman"/>
                <w:sz w:val="24"/>
                <w:szCs w:val="28"/>
              </w:rPr>
              <w:t>Велосипедные дорожки:</w:t>
            </w:r>
            <w:r w:rsidRPr="00B0366C">
              <w:rPr>
                <w:rFonts w:ascii="Times New Roman" w:hAnsi="Times New Roman"/>
                <w:sz w:val="24"/>
                <w:szCs w:val="28"/>
              </w:rPr>
              <w:br/>
              <w:t>в составе поперечного профиля улично-дорожной сети;</w:t>
            </w:r>
            <w:r w:rsidRPr="00B0366C">
              <w:rPr>
                <w:rFonts w:ascii="Times New Roman" w:hAnsi="Times New Roman"/>
                <w:sz w:val="24"/>
                <w:szCs w:val="28"/>
              </w:rPr>
              <w:br/>
            </w:r>
          </w:p>
          <w:p w14:paraId="765A1E83" w14:textId="77777777" w:rsidR="00951157" w:rsidRPr="00B0366C" w:rsidRDefault="00951157" w:rsidP="00FF3F6E">
            <w:pPr>
              <w:spacing w:after="0" w:line="240" w:lineRule="auto"/>
              <w:rPr>
                <w:rFonts w:ascii="Times New Roman" w:hAnsi="Times New Roman"/>
                <w:sz w:val="24"/>
                <w:szCs w:val="28"/>
              </w:rPr>
            </w:pPr>
            <w:r w:rsidRPr="00B0366C">
              <w:rPr>
                <w:rFonts w:ascii="Times New Roman" w:hAnsi="Times New Roman"/>
                <w:sz w:val="24"/>
                <w:szCs w:val="28"/>
              </w:rPr>
              <w:t>на рекреационных территориях, в жилых зонах и т. п.</w:t>
            </w:r>
          </w:p>
        </w:tc>
        <w:tc>
          <w:tcPr>
            <w:tcW w:w="6734" w:type="dxa"/>
            <w:tcBorders>
              <w:top w:val="single" w:sz="6" w:space="0" w:color="000000"/>
              <w:left w:val="single" w:sz="6" w:space="0" w:color="000000"/>
              <w:bottom w:val="single" w:sz="6" w:space="0" w:color="000000"/>
              <w:right w:val="single" w:sz="6" w:space="0" w:color="000000"/>
            </w:tcBorders>
            <w:tcMar>
              <w:left w:w="74" w:type="dxa"/>
              <w:right w:w="74" w:type="dxa"/>
            </w:tcMar>
          </w:tcPr>
          <w:p w14:paraId="7A517AE7" w14:textId="77777777" w:rsidR="00951157" w:rsidRDefault="00951157" w:rsidP="00FF3F6E">
            <w:pPr>
              <w:spacing w:after="0" w:line="240" w:lineRule="auto"/>
              <w:rPr>
                <w:rFonts w:ascii="Times New Roman" w:hAnsi="Times New Roman"/>
                <w:sz w:val="24"/>
                <w:szCs w:val="28"/>
              </w:rPr>
            </w:pPr>
          </w:p>
          <w:p w14:paraId="22E4DEBD" w14:textId="77777777" w:rsidR="00951157" w:rsidRPr="00B0366C" w:rsidRDefault="00951157" w:rsidP="00FF3F6E">
            <w:pPr>
              <w:spacing w:after="0" w:line="240" w:lineRule="auto"/>
              <w:rPr>
                <w:rFonts w:ascii="Times New Roman" w:hAnsi="Times New Roman"/>
                <w:sz w:val="24"/>
                <w:szCs w:val="28"/>
              </w:rPr>
            </w:pPr>
            <w:r w:rsidRPr="00B0366C">
              <w:rPr>
                <w:rFonts w:ascii="Times New Roman" w:hAnsi="Times New Roman"/>
                <w:sz w:val="24"/>
                <w:szCs w:val="28"/>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r w:rsidRPr="00B0366C">
              <w:rPr>
                <w:rFonts w:ascii="Times New Roman" w:hAnsi="Times New Roman"/>
                <w:sz w:val="24"/>
                <w:szCs w:val="28"/>
              </w:rPr>
              <w:br/>
            </w:r>
            <w:r w:rsidRPr="00B0366C">
              <w:rPr>
                <w:rFonts w:ascii="Times New Roman" w:hAnsi="Times New Roman"/>
                <w:sz w:val="24"/>
                <w:szCs w:val="28"/>
              </w:rPr>
              <w:br/>
              <w:t xml:space="preserve">специально выделенная полоса для проезда на велосипедах </w:t>
            </w:r>
          </w:p>
        </w:tc>
      </w:tr>
    </w:tbl>
    <w:p w14:paraId="132FE174" w14:textId="77777777" w:rsidR="00951157" w:rsidRPr="00B0366C" w:rsidRDefault="00951157" w:rsidP="00951157">
      <w:pPr>
        <w:spacing w:before="100" w:beforeAutospacing="1" w:line="240" w:lineRule="auto"/>
        <w:ind w:firstLine="709"/>
        <w:jc w:val="right"/>
        <w:rPr>
          <w:rFonts w:ascii="Times New Roman" w:hAnsi="Times New Roman"/>
          <w:sz w:val="28"/>
          <w:szCs w:val="28"/>
        </w:rPr>
      </w:pPr>
      <w:r w:rsidRPr="00B0366C">
        <w:rPr>
          <w:rFonts w:ascii="Times New Roman" w:hAnsi="Times New Roman"/>
          <w:sz w:val="28"/>
          <w:szCs w:val="28"/>
        </w:rPr>
        <w:t>Таблица 2</w:t>
      </w:r>
      <w:r>
        <w:rPr>
          <w:rFonts w:ascii="Times New Roman" w:hAnsi="Times New Roman"/>
          <w:sz w:val="28"/>
          <w:szCs w:val="28"/>
        </w:rPr>
        <w:t>1</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2142"/>
        <w:gridCol w:w="1275"/>
        <w:gridCol w:w="1276"/>
        <w:gridCol w:w="1276"/>
        <w:gridCol w:w="1559"/>
        <w:gridCol w:w="1843"/>
      </w:tblGrid>
      <w:tr w:rsidR="00951157" w:rsidRPr="00B0366C" w14:paraId="0F3A9352" w14:textId="77777777" w:rsidTr="00951157">
        <w:trPr>
          <w:trHeight w:hRule="exact" w:val="12"/>
        </w:trPr>
        <w:tc>
          <w:tcPr>
            <w:tcW w:w="2142" w:type="dxa"/>
            <w:vAlign w:val="center"/>
          </w:tcPr>
          <w:p w14:paraId="2EE8DF0E" w14:textId="77777777" w:rsidR="00951157" w:rsidRPr="00B0366C" w:rsidRDefault="00951157" w:rsidP="00951157">
            <w:pPr>
              <w:spacing w:line="240" w:lineRule="auto"/>
              <w:ind w:firstLine="709"/>
              <w:rPr>
                <w:rFonts w:ascii="Times New Roman" w:hAnsi="Times New Roman"/>
                <w:sz w:val="24"/>
                <w:szCs w:val="28"/>
              </w:rPr>
            </w:pPr>
          </w:p>
        </w:tc>
        <w:tc>
          <w:tcPr>
            <w:tcW w:w="1275" w:type="dxa"/>
            <w:vAlign w:val="center"/>
          </w:tcPr>
          <w:p w14:paraId="36C1F39A" w14:textId="77777777" w:rsidR="00951157" w:rsidRPr="00B0366C" w:rsidRDefault="00951157" w:rsidP="00951157">
            <w:pPr>
              <w:spacing w:line="240" w:lineRule="auto"/>
              <w:ind w:firstLine="709"/>
              <w:rPr>
                <w:rFonts w:ascii="Times New Roman" w:hAnsi="Times New Roman"/>
                <w:sz w:val="24"/>
                <w:szCs w:val="28"/>
              </w:rPr>
            </w:pPr>
          </w:p>
        </w:tc>
        <w:tc>
          <w:tcPr>
            <w:tcW w:w="1276" w:type="dxa"/>
            <w:vAlign w:val="center"/>
          </w:tcPr>
          <w:p w14:paraId="49AB3AC7" w14:textId="77777777" w:rsidR="00951157" w:rsidRPr="00B0366C" w:rsidRDefault="00951157" w:rsidP="00951157">
            <w:pPr>
              <w:spacing w:line="240" w:lineRule="auto"/>
              <w:ind w:firstLine="709"/>
              <w:rPr>
                <w:rFonts w:ascii="Times New Roman" w:hAnsi="Times New Roman"/>
                <w:sz w:val="24"/>
                <w:szCs w:val="28"/>
              </w:rPr>
            </w:pPr>
          </w:p>
        </w:tc>
        <w:tc>
          <w:tcPr>
            <w:tcW w:w="1276" w:type="dxa"/>
            <w:vAlign w:val="center"/>
          </w:tcPr>
          <w:p w14:paraId="48FACA58" w14:textId="77777777" w:rsidR="00951157" w:rsidRPr="00B0366C" w:rsidRDefault="00951157" w:rsidP="00951157">
            <w:pPr>
              <w:spacing w:line="240" w:lineRule="auto"/>
              <w:ind w:firstLine="709"/>
              <w:rPr>
                <w:rFonts w:ascii="Times New Roman" w:hAnsi="Times New Roman"/>
                <w:sz w:val="24"/>
                <w:szCs w:val="28"/>
              </w:rPr>
            </w:pPr>
          </w:p>
        </w:tc>
        <w:tc>
          <w:tcPr>
            <w:tcW w:w="1559" w:type="dxa"/>
            <w:vAlign w:val="center"/>
          </w:tcPr>
          <w:p w14:paraId="58317AF1" w14:textId="77777777" w:rsidR="00951157" w:rsidRPr="00B0366C" w:rsidRDefault="00951157" w:rsidP="00951157">
            <w:pPr>
              <w:spacing w:line="240" w:lineRule="auto"/>
              <w:ind w:firstLine="709"/>
              <w:rPr>
                <w:rFonts w:ascii="Times New Roman" w:hAnsi="Times New Roman"/>
                <w:sz w:val="24"/>
                <w:szCs w:val="28"/>
              </w:rPr>
            </w:pPr>
          </w:p>
        </w:tc>
        <w:tc>
          <w:tcPr>
            <w:tcW w:w="1843" w:type="dxa"/>
            <w:vAlign w:val="center"/>
          </w:tcPr>
          <w:p w14:paraId="7D465BBE" w14:textId="77777777" w:rsidR="00951157" w:rsidRPr="00B0366C" w:rsidRDefault="00951157" w:rsidP="00951157">
            <w:pPr>
              <w:spacing w:line="240" w:lineRule="auto"/>
              <w:ind w:firstLine="709"/>
              <w:rPr>
                <w:rFonts w:ascii="Times New Roman" w:hAnsi="Times New Roman"/>
                <w:sz w:val="24"/>
                <w:szCs w:val="28"/>
              </w:rPr>
            </w:pPr>
          </w:p>
        </w:tc>
      </w:tr>
      <w:tr w:rsidR="00951157" w:rsidRPr="00B0366C" w14:paraId="70EBF8EF" w14:textId="77777777" w:rsidTr="00951157">
        <w:tc>
          <w:tcPr>
            <w:tcW w:w="2142" w:type="dxa"/>
            <w:tcBorders>
              <w:top w:val="single" w:sz="6" w:space="0" w:color="000000"/>
              <w:left w:val="single" w:sz="6" w:space="0" w:color="000000"/>
              <w:bottom w:val="single" w:sz="6" w:space="0" w:color="000000"/>
              <w:right w:val="single" w:sz="6" w:space="0" w:color="000000"/>
            </w:tcBorders>
            <w:tcMar>
              <w:left w:w="74" w:type="dxa"/>
              <w:right w:w="74" w:type="dxa"/>
            </w:tcMar>
          </w:tcPr>
          <w:p w14:paraId="553257AD"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bCs/>
                <w:sz w:val="24"/>
                <w:szCs w:val="28"/>
              </w:rPr>
              <w:t>Категория дорог и улиц</w:t>
            </w:r>
            <w:r w:rsidRPr="00B0366C">
              <w:rPr>
                <w:rFonts w:ascii="Times New Roman" w:hAnsi="Times New Roman"/>
                <w:sz w:val="24"/>
                <w:szCs w:val="28"/>
              </w:rPr>
              <w:t xml:space="preserve"> </w:t>
            </w:r>
          </w:p>
        </w:tc>
        <w:tc>
          <w:tcPr>
            <w:tcW w:w="1275" w:type="dxa"/>
            <w:tcBorders>
              <w:top w:val="single" w:sz="6" w:space="0" w:color="000000"/>
              <w:left w:val="single" w:sz="6" w:space="0" w:color="000000"/>
              <w:bottom w:val="single" w:sz="6" w:space="0" w:color="000000"/>
              <w:right w:val="single" w:sz="6" w:space="0" w:color="000000"/>
            </w:tcBorders>
            <w:tcMar>
              <w:left w:w="74" w:type="dxa"/>
              <w:right w:w="74" w:type="dxa"/>
            </w:tcMar>
          </w:tcPr>
          <w:p w14:paraId="075A6C1B"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bCs/>
                <w:sz w:val="24"/>
                <w:szCs w:val="28"/>
              </w:rPr>
              <w:t>Расчетная скорость движения, км/ч</w:t>
            </w:r>
            <w:r w:rsidRPr="00B0366C">
              <w:rPr>
                <w:rFonts w:ascii="Times New Roman" w:hAnsi="Times New Roman"/>
                <w:sz w:val="24"/>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32F1FCA2"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bCs/>
                <w:sz w:val="24"/>
                <w:szCs w:val="28"/>
              </w:rPr>
              <w:t>Ширина полосы движения, м</w:t>
            </w:r>
            <w:r w:rsidRPr="00B0366C">
              <w:rPr>
                <w:rFonts w:ascii="Times New Roman" w:hAnsi="Times New Roman"/>
                <w:sz w:val="24"/>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0875AEDE"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bCs/>
                <w:sz w:val="24"/>
                <w:szCs w:val="28"/>
              </w:rPr>
              <w:t>Число полос движения (суммарно в двух направлениях)</w:t>
            </w:r>
          </w:p>
        </w:tc>
        <w:tc>
          <w:tcPr>
            <w:tcW w:w="1559" w:type="dxa"/>
            <w:tcBorders>
              <w:top w:val="single" w:sz="6" w:space="0" w:color="000000"/>
              <w:left w:val="single" w:sz="6" w:space="0" w:color="000000"/>
              <w:bottom w:val="single" w:sz="6" w:space="0" w:color="000000"/>
              <w:right w:val="single" w:sz="6" w:space="0" w:color="000000"/>
            </w:tcBorders>
            <w:tcMar>
              <w:left w:w="74" w:type="dxa"/>
              <w:right w:w="74" w:type="dxa"/>
            </w:tcMar>
          </w:tcPr>
          <w:p w14:paraId="25C23039"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bCs/>
                <w:sz w:val="24"/>
                <w:szCs w:val="28"/>
              </w:rPr>
              <w:t>Наименьший радиус кривых в плане, м</w:t>
            </w:r>
            <w:r w:rsidRPr="00B0366C">
              <w:rPr>
                <w:rFonts w:ascii="Times New Roman" w:hAnsi="Times New Roman"/>
                <w:sz w:val="24"/>
                <w:szCs w:val="28"/>
              </w:rPr>
              <w:t xml:space="preserve"> </w:t>
            </w:r>
          </w:p>
        </w:tc>
        <w:tc>
          <w:tcPr>
            <w:tcW w:w="1843" w:type="dxa"/>
            <w:tcBorders>
              <w:top w:val="single" w:sz="6" w:space="0" w:color="000000"/>
              <w:left w:val="single" w:sz="6" w:space="0" w:color="000000"/>
              <w:bottom w:val="single" w:sz="6" w:space="0" w:color="000000"/>
              <w:right w:val="single" w:sz="6" w:space="0" w:color="000000"/>
            </w:tcBorders>
            <w:tcMar>
              <w:left w:w="74" w:type="dxa"/>
              <w:right w:w="74" w:type="dxa"/>
            </w:tcMar>
          </w:tcPr>
          <w:p w14:paraId="25C0CFAD"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bCs/>
                <w:sz w:val="24"/>
                <w:szCs w:val="28"/>
              </w:rPr>
              <w:t>Наибольший продольный уклон,</w:t>
            </w:r>
            <w:r w:rsidRPr="00B0366C">
              <w:rPr>
                <w:rFonts w:ascii="Times New Roman" w:hAnsi="Times New Roman"/>
                <w:bCs/>
                <w:sz w:val="24"/>
                <w:szCs w:val="28"/>
              </w:rPr>
              <w:br/>
              <w:t>%</w:t>
            </w:r>
            <w:r w:rsidRPr="00B0366C">
              <w:rPr>
                <w:rFonts w:ascii="Times New Roman" w:hAnsi="Times New Roman"/>
                <w:sz w:val="24"/>
                <w:szCs w:val="28"/>
              </w:rPr>
              <w:t xml:space="preserve"> </w:t>
            </w:r>
          </w:p>
        </w:tc>
      </w:tr>
      <w:tr w:rsidR="00951157" w:rsidRPr="00B0366C" w14:paraId="08BC379E" w14:textId="77777777" w:rsidTr="00951157">
        <w:tc>
          <w:tcPr>
            <w:tcW w:w="2142" w:type="dxa"/>
            <w:tcBorders>
              <w:top w:val="single" w:sz="6" w:space="0" w:color="000000"/>
              <w:left w:val="single" w:sz="6" w:space="0" w:color="000000"/>
              <w:right w:val="single" w:sz="6" w:space="0" w:color="000000"/>
            </w:tcBorders>
            <w:tcMar>
              <w:left w:w="74" w:type="dxa"/>
              <w:right w:w="74" w:type="dxa"/>
            </w:tcMar>
          </w:tcPr>
          <w:p w14:paraId="27B9E7E8" w14:textId="77777777" w:rsidR="00951157" w:rsidRPr="00B0366C" w:rsidRDefault="00951157" w:rsidP="00FF3F6E">
            <w:pPr>
              <w:spacing w:after="0" w:line="240" w:lineRule="auto"/>
              <w:rPr>
                <w:rFonts w:ascii="Times New Roman" w:hAnsi="Times New Roman"/>
                <w:sz w:val="24"/>
                <w:szCs w:val="28"/>
              </w:rPr>
            </w:pPr>
            <w:r w:rsidRPr="00B0366C">
              <w:rPr>
                <w:rFonts w:ascii="Times New Roman" w:hAnsi="Times New Roman"/>
                <w:sz w:val="24"/>
                <w:szCs w:val="28"/>
              </w:rPr>
              <w:t>Велосипедные дорожки:</w:t>
            </w:r>
          </w:p>
        </w:tc>
        <w:tc>
          <w:tcPr>
            <w:tcW w:w="1275" w:type="dxa"/>
            <w:tcBorders>
              <w:top w:val="single" w:sz="6" w:space="0" w:color="000000"/>
              <w:left w:val="single" w:sz="6" w:space="0" w:color="000000"/>
              <w:right w:val="single" w:sz="6" w:space="0" w:color="000000"/>
            </w:tcBorders>
            <w:tcMar>
              <w:left w:w="74" w:type="dxa"/>
              <w:right w:w="74" w:type="dxa"/>
            </w:tcMar>
          </w:tcPr>
          <w:p w14:paraId="22026528" w14:textId="77777777" w:rsidR="00951157" w:rsidRPr="00B0366C" w:rsidRDefault="00951157" w:rsidP="00FF3F6E">
            <w:pPr>
              <w:spacing w:after="0" w:line="240" w:lineRule="auto"/>
              <w:rPr>
                <w:rFonts w:ascii="Times New Roman" w:hAnsi="Times New Roman"/>
                <w:sz w:val="24"/>
                <w:szCs w:val="28"/>
              </w:rPr>
            </w:pPr>
          </w:p>
        </w:tc>
        <w:tc>
          <w:tcPr>
            <w:tcW w:w="1276" w:type="dxa"/>
            <w:tcBorders>
              <w:top w:val="single" w:sz="6" w:space="0" w:color="000000"/>
              <w:left w:val="single" w:sz="6" w:space="0" w:color="000000"/>
              <w:right w:val="single" w:sz="6" w:space="0" w:color="000000"/>
            </w:tcBorders>
            <w:tcMar>
              <w:left w:w="74" w:type="dxa"/>
              <w:right w:w="74" w:type="dxa"/>
            </w:tcMar>
          </w:tcPr>
          <w:p w14:paraId="50EF7A02" w14:textId="77777777" w:rsidR="00951157" w:rsidRPr="00B0366C" w:rsidRDefault="00951157" w:rsidP="00FF3F6E">
            <w:pPr>
              <w:spacing w:after="0" w:line="240" w:lineRule="auto"/>
              <w:rPr>
                <w:rFonts w:ascii="Times New Roman" w:hAnsi="Times New Roman"/>
                <w:sz w:val="24"/>
                <w:szCs w:val="28"/>
              </w:rPr>
            </w:pPr>
          </w:p>
        </w:tc>
        <w:tc>
          <w:tcPr>
            <w:tcW w:w="1276" w:type="dxa"/>
            <w:tcBorders>
              <w:top w:val="single" w:sz="6" w:space="0" w:color="000000"/>
              <w:left w:val="single" w:sz="6" w:space="0" w:color="000000"/>
              <w:right w:val="single" w:sz="6" w:space="0" w:color="000000"/>
            </w:tcBorders>
            <w:tcMar>
              <w:left w:w="74" w:type="dxa"/>
              <w:right w:w="74" w:type="dxa"/>
            </w:tcMar>
          </w:tcPr>
          <w:p w14:paraId="0E288DB3" w14:textId="77777777" w:rsidR="00951157" w:rsidRPr="00B0366C" w:rsidRDefault="00951157" w:rsidP="00FF3F6E">
            <w:pPr>
              <w:spacing w:after="0" w:line="240" w:lineRule="auto"/>
              <w:rPr>
                <w:rFonts w:ascii="Times New Roman" w:hAnsi="Times New Roman"/>
                <w:sz w:val="24"/>
                <w:szCs w:val="28"/>
              </w:rPr>
            </w:pPr>
          </w:p>
        </w:tc>
        <w:tc>
          <w:tcPr>
            <w:tcW w:w="1559" w:type="dxa"/>
            <w:tcBorders>
              <w:top w:val="single" w:sz="6" w:space="0" w:color="000000"/>
              <w:left w:val="single" w:sz="6" w:space="0" w:color="000000"/>
              <w:right w:val="single" w:sz="6" w:space="0" w:color="000000"/>
            </w:tcBorders>
            <w:tcMar>
              <w:left w:w="74" w:type="dxa"/>
              <w:right w:w="74" w:type="dxa"/>
            </w:tcMar>
          </w:tcPr>
          <w:p w14:paraId="44D0BFE1" w14:textId="77777777" w:rsidR="00951157" w:rsidRPr="00B0366C" w:rsidRDefault="00951157" w:rsidP="00FF3F6E">
            <w:pPr>
              <w:spacing w:after="0" w:line="240" w:lineRule="auto"/>
              <w:rPr>
                <w:rFonts w:ascii="Times New Roman" w:hAnsi="Times New Roman"/>
                <w:sz w:val="24"/>
                <w:szCs w:val="28"/>
              </w:rPr>
            </w:pPr>
          </w:p>
        </w:tc>
        <w:tc>
          <w:tcPr>
            <w:tcW w:w="1843" w:type="dxa"/>
            <w:tcBorders>
              <w:top w:val="single" w:sz="6" w:space="0" w:color="000000"/>
              <w:left w:val="single" w:sz="6" w:space="0" w:color="000000"/>
              <w:right w:val="single" w:sz="6" w:space="0" w:color="000000"/>
            </w:tcBorders>
            <w:tcMar>
              <w:left w:w="74" w:type="dxa"/>
              <w:right w:w="74" w:type="dxa"/>
            </w:tcMar>
          </w:tcPr>
          <w:p w14:paraId="175DE8E4" w14:textId="77777777" w:rsidR="00951157" w:rsidRPr="00B0366C" w:rsidRDefault="00951157" w:rsidP="00FF3F6E">
            <w:pPr>
              <w:spacing w:after="0" w:line="240" w:lineRule="auto"/>
              <w:rPr>
                <w:rFonts w:ascii="Times New Roman" w:hAnsi="Times New Roman"/>
                <w:sz w:val="24"/>
                <w:szCs w:val="28"/>
              </w:rPr>
            </w:pPr>
          </w:p>
        </w:tc>
      </w:tr>
      <w:tr w:rsidR="00951157" w:rsidRPr="00B0366C" w14:paraId="01566D0C" w14:textId="77777777" w:rsidTr="00951157">
        <w:tc>
          <w:tcPr>
            <w:tcW w:w="2142" w:type="dxa"/>
            <w:tcBorders>
              <w:left w:val="single" w:sz="6" w:space="0" w:color="000000"/>
              <w:right w:val="single" w:sz="6" w:space="0" w:color="000000"/>
            </w:tcBorders>
            <w:tcMar>
              <w:left w:w="74" w:type="dxa"/>
              <w:right w:w="74" w:type="dxa"/>
            </w:tcMar>
          </w:tcPr>
          <w:p w14:paraId="37AE5222" w14:textId="77777777" w:rsidR="00951157" w:rsidRPr="00B0366C" w:rsidRDefault="00951157" w:rsidP="00FF3F6E">
            <w:pPr>
              <w:spacing w:after="0" w:line="240" w:lineRule="auto"/>
              <w:rPr>
                <w:rFonts w:ascii="Times New Roman" w:hAnsi="Times New Roman"/>
                <w:sz w:val="24"/>
                <w:szCs w:val="28"/>
              </w:rPr>
            </w:pPr>
            <w:r w:rsidRPr="00B0366C">
              <w:rPr>
                <w:rFonts w:ascii="Times New Roman" w:hAnsi="Times New Roman"/>
                <w:sz w:val="24"/>
                <w:szCs w:val="28"/>
              </w:rPr>
              <w:t xml:space="preserve">в составе поперечного профиля улично-дорожной сети </w:t>
            </w:r>
          </w:p>
        </w:tc>
        <w:tc>
          <w:tcPr>
            <w:tcW w:w="1275" w:type="dxa"/>
            <w:tcBorders>
              <w:left w:val="single" w:sz="6" w:space="0" w:color="000000"/>
              <w:right w:val="single" w:sz="6" w:space="0" w:color="000000"/>
            </w:tcBorders>
            <w:tcMar>
              <w:left w:w="74" w:type="dxa"/>
              <w:right w:w="74" w:type="dxa"/>
            </w:tcMar>
          </w:tcPr>
          <w:p w14:paraId="3591C2DC" w14:textId="77777777" w:rsidR="00951157" w:rsidRPr="00B0366C" w:rsidRDefault="00951157" w:rsidP="00FF3F6E">
            <w:pPr>
              <w:spacing w:after="0" w:line="240" w:lineRule="auto"/>
              <w:rPr>
                <w:rFonts w:ascii="Times New Roman" w:hAnsi="Times New Roman"/>
                <w:sz w:val="24"/>
                <w:szCs w:val="28"/>
              </w:rPr>
            </w:pPr>
          </w:p>
        </w:tc>
        <w:tc>
          <w:tcPr>
            <w:tcW w:w="1276" w:type="dxa"/>
            <w:tcBorders>
              <w:left w:val="single" w:sz="6" w:space="0" w:color="000000"/>
              <w:right w:val="single" w:sz="6" w:space="0" w:color="000000"/>
            </w:tcBorders>
            <w:tcMar>
              <w:left w:w="74" w:type="dxa"/>
              <w:right w:w="74" w:type="dxa"/>
            </w:tcMar>
          </w:tcPr>
          <w:p w14:paraId="33ED49F7"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sz w:val="24"/>
                <w:szCs w:val="28"/>
              </w:rPr>
              <w:t>1,50* 1,00**</w:t>
            </w:r>
          </w:p>
        </w:tc>
        <w:tc>
          <w:tcPr>
            <w:tcW w:w="1276" w:type="dxa"/>
            <w:tcBorders>
              <w:left w:val="single" w:sz="6" w:space="0" w:color="000000"/>
              <w:right w:val="single" w:sz="6" w:space="0" w:color="000000"/>
            </w:tcBorders>
            <w:tcMar>
              <w:left w:w="74" w:type="dxa"/>
              <w:right w:w="74" w:type="dxa"/>
            </w:tcMar>
          </w:tcPr>
          <w:p w14:paraId="313B4C9E"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sz w:val="24"/>
                <w:szCs w:val="28"/>
              </w:rPr>
              <w:t>1-2</w:t>
            </w:r>
            <w:r w:rsidRPr="00B0366C">
              <w:rPr>
                <w:rFonts w:ascii="Times New Roman" w:hAnsi="Times New Roman"/>
                <w:sz w:val="24"/>
                <w:szCs w:val="28"/>
              </w:rPr>
              <w:br/>
              <w:t xml:space="preserve">2 </w:t>
            </w:r>
          </w:p>
        </w:tc>
        <w:tc>
          <w:tcPr>
            <w:tcW w:w="1559" w:type="dxa"/>
            <w:tcBorders>
              <w:left w:val="single" w:sz="6" w:space="0" w:color="000000"/>
              <w:right w:val="single" w:sz="6" w:space="0" w:color="000000"/>
            </w:tcBorders>
            <w:tcMar>
              <w:left w:w="74" w:type="dxa"/>
              <w:right w:w="74" w:type="dxa"/>
            </w:tcMar>
          </w:tcPr>
          <w:p w14:paraId="4AF7129A"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sz w:val="24"/>
                <w:szCs w:val="28"/>
              </w:rPr>
              <w:t xml:space="preserve">25 </w:t>
            </w:r>
          </w:p>
        </w:tc>
        <w:tc>
          <w:tcPr>
            <w:tcW w:w="1843" w:type="dxa"/>
            <w:tcBorders>
              <w:left w:val="single" w:sz="6" w:space="0" w:color="000000"/>
              <w:right w:val="single" w:sz="6" w:space="0" w:color="000000"/>
            </w:tcBorders>
            <w:tcMar>
              <w:left w:w="74" w:type="dxa"/>
              <w:right w:w="74" w:type="dxa"/>
            </w:tcMar>
          </w:tcPr>
          <w:p w14:paraId="0391898C"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sz w:val="24"/>
                <w:szCs w:val="28"/>
              </w:rPr>
              <w:t xml:space="preserve">70 </w:t>
            </w:r>
          </w:p>
        </w:tc>
      </w:tr>
      <w:tr w:rsidR="00951157" w:rsidRPr="00B0366C" w14:paraId="76DFB5FB" w14:textId="77777777" w:rsidTr="00951157">
        <w:tc>
          <w:tcPr>
            <w:tcW w:w="2142" w:type="dxa"/>
            <w:tcBorders>
              <w:left w:val="single" w:sz="6" w:space="0" w:color="000000"/>
              <w:bottom w:val="single" w:sz="6" w:space="0" w:color="000000"/>
              <w:right w:val="single" w:sz="6" w:space="0" w:color="000000"/>
            </w:tcBorders>
            <w:tcMar>
              <w:left w:w="74" w:type="dxa"/>
              <w:right w:w="74" w:type="dxa"/>
            </w:tcMar>
          </w:tcPr>
          <w:p w14:paraId="6BA206C6" w14:textId="77777777" w:rsidR="00951157" w:rsidRPr="00B0366C" w:rsidRDefault="00951157" w:rsidP="00FF3F6E">
            <w:pPr>
              <w:spacing w:after="0" w:line="240" w:lineRule="auto"/>
              <w:rPr>
                <w:rFonts w:ascii="Times New Roman" w:hAnsi="Times New Roman"/>
                <w:sz w:val="24"/>
                <w:szCs w:val="28"/>
              </w:rPr>
            </w:pPr>
            <w:r w:rsidRPr="00B0366C">
              <w:rPr>
                <w:rFonts w:ascii="Times New Roman" w:hAnsi="Times New Roman"/>
                <w:sz w:val="24"/>
                <w:szCs w:val="28"/>
              </w:rPr>
              <w:t>на рекреационных территориях в жилых зонах</w:t>
            </w:r>
          </w:p>
        </w:tc>
        <w:tc>
          <w:tcPr>
            <w:tcW w:w="1275" w:type="dxa"/>
            <w:tcBorders>
              <w:left w:val="single" w:sz="6" w:space="0" w:color="000000"/>
              <w:bottom w:val="single" w:sz="6" w:space="0" w:color="000000"/>
              <w:right w:val="single" w:sz="6" w:space="0" w:color="000000"/>
            </w:tcBorders>
            <w:tcMar>
              <w:left w:w="74" w:type="dxa"/>
              <w:right w:w="74" w:type="dxa"/>
            </w:tcMar>
          </w:tcPr>
          <w:p w14:paraId="41EADA95"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sz w:val="24"/>
                <w:szCs w:val="28"/>
              </w:rPr>
              <w:t xml:space="preserve">20 </w:t>
            </w:r>
          </w:p>
        </w:tc>
        <w:tc>
          <w:tcPr>
            <w:tcW w:w="1276" w:type="dxa"/>
            <w:tcBorders>
              <w:left w:val="single" w:sz="6" w:space="0" w:color="000000"/>
              <w:bottom w:val="single" w:sz="6" w:space="0" w:color="000000"/>
              <w:right w:val="single" w:sz="6" w:space="0" w:color="000000"/>
            </w:tcBorders>
            <w:tcMar>
              <w:left w:w="74" w:type="dxa"/>
              <w:right w:w="74" w:type="dxa"/>
            </w:tcMar>
          </w:tcPr>
          <w:p w14:paraId="69D066DC"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sz w:val="24"/>
                <w:szCs w:val="28"/>
              </w:rPr>
              <w:t>1,50* 1,00**</w:t>
            </w:r>
          </w:p>
        </w:tc>
        <w:tc>
          <w:tcPr>
            <w:tcW w:w="1276" w:type="dxa"/>
            <w:tcBorders>
              <w:left w:val="single" w:sz="6" w:space="0" w:color="000000"/>
              <w:bottom w:val="single" w:sz="6" w:space="0" w:color="000000"/>
              <w:right w:val="single" w:sz="6" w:space="0" w:color="000000"/>
            </w:tcBorders>
            <w:tcMar>
              <w:left w:w="74" w:type="dxa"/>
              <w:right w:w="74" w:type="dxa"/>
            </w:tcMar>
          </w:tcPr>
          <w:p w14:paraId="7B06F2DD"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sz w:val="24"/>
                <w:szCs w:val="28"/>
              </w:rPr>
              <w:t>1-2</w:t>
            </w:r>
            <w:r w:rsidRPr="00B0366C">
              <w:rPr>
                <w:rFonts w:ascii="Times New Roman" w:hAnsi="Times New Roman"/>
                <w:sz w:val="24"/>
                <w:szCs w:val="28"/>
              </w:rPr>
              <w:br/>
              <w:t xml:space="preserve">2 </w:t>
            </w:r>
          </w:p>
        </w:tc>
        <w:tc>
          <w:tcPr>
            <w:tcW w:w="1559" w:type="dxa"/>
            <w:tcBorders>
              <w:left w:val="single" w:sz="6" w:space="0" w:color="000000"/>
              <w:bottom w:val="single" w:sz="6" w:space="0" w:color="000000"/>
              <w:right w:val="single" w:sz="6" w:space="0" w:color="000000"/>
            </w:tcBorders>
            <w:tcMar>
              <w:left w:w="74" w:type="dxa"/>
              <w:right w:w="74" w:type="dxa"/>
            </w:tcMar>
          </w:tcPr>
          <w:p w14:paraId="54A00C88"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sz w:val="24"/>
                <w:szCs w:val="28"/>
              </w:rPr>
              <w:t xml:space="preserve">25 </w:t>
            </w:r>
          </w:p>
        </w:tc>
        <w:tc>
          <w:tcPr>
            <w:tcW w:w="1843" w:type="dxa"/>
            <w:tcBorders>
              <w:left w:val="single" w:sz="6" w:space="0" w:color="000000"/>
              <w:bottom w:val="single" w:sz="6" w:space="0" w:color="000000"/>
              <w:right w:val="single" w:sz="6" w:space="0" w:color="000000"/>
            </w:tcBorders>
            <w:tcMar>
              <w:left w:w="74" w:type="dxa"/>
              <w:right w:w="74" w:type="dxa"/>
            </w:tcMar>
          </w:tcPr>
          <w:p w14:paraId="1B0DAE2D" w14:textId="77777777" w:rsidR="00951157" w:rsidRPr="00B0366C" w:rsidRDefault="00951157" w:rsidP="00FF3F6E">
            <w:pPr>
              <w:spacing w:after="0" w:line="240" w:lineRule="auto"/>
              <w:jc w:val="center"/>
              <w:rPr>
                <w:rFonts w:ascii="Times New Roman" w:hAnsi="Times New Roman"/>
                <w:sz w:val="24"/>
                <w:szCs w:val="28"/>
              </w:rPr>
            </w:pPr>
            <w:r w:rsidRPr="00B0366C">
              <w:rPr>
                <w:rFonts w:ascii="Times New Roman" w:hAnsi="Times New Roman"/>
                <w:sz w:val="24"/>
                <w:szCs w:val="28"/>
              </w:rPr>
              <w:t xml:space="preserve">70 </w:t>
            </w:r>
          </w:p>
        </w:tc>
      </w:tr>
    </w:tbl>
    <w:p w14:paraId="7F5562E1" w14:textId="77777777" w:rsidR="00951157" w:rsidRPr="00B0366C" w:rsidRDefault="00951157" w:rsidP="00951157">
      <w:pPr>
        <w:spacing w:line="240" w:lineRule="auto"/>
        <w:ind w:firstLine="709"/>
        <w:rPr>
          <w:rFonts w:ascii="Times New Roman" w:hAnsi="Times New Roman"/>
          <w:sz w:val="20"/>
          <w:szCs w:val="28"/>
        </w:rPr>
      </w:pPr>
      <w:r w:rsidRPr="00B0366C">
        <w:rPr>
          <w:rFonts w:ascii="Times New Roman" w:hAnsi="Times New Roman"/>
          <w:sz w:val="28"/>
          <w:szCs w:val="28"/>
        </w:rPr>
        <w:t>_____</w:t>
      </w:r>
      <w:r w:rsidRPr="00B0366C">
        <w:rPr>
          <w:rFonts w:ascii="Times New Roman" w:hAnsi="Times New Roman"/>
          <w:sz w:val="28"/>
          <w:szCs w:val="28"/>
        </w:rPr>
        <w:br/>
      </w:r>
      <w:r w:rsidRPr="00B0366C">
        <w:rPr>
          <w:rFonts w:ascii="Times New Roman" w:hAnsi="Times New Roman"/>
          <w:sz w:val="20"/>
          <w:szCs w:val="28"/>
        </w:rPr>
        <w:t xml:space="preserve">* При движении в одном направлении. </w:t>
      </w:r>
      <w:r w:rsidRPr="00B0366C">
        <w:rPr>
          <w:rFonts w:ascii="Times New Roman" w:hAnsi="Times New Roman"/>
          <w:sz w:val="20"/>
          <w:szCs w:val="28"/>
        </w:rPr>
        <w:br/>
        <w:t>** При движении в двух направлениях.</w:t>
      </w:r>
    </w:p>
    <w:p w14:paraId="09BF45F5" w14:textId="77777777" w:rsidR="00951157" w:rsidRPr="00B0366C" w:rsidRDefault="00951157" w:rsidP="00951157">
      <w:pPr>
        <w:spacing w:after="0" w:line="240" w:lineRule="auto"/>
        <w:ind w:firstLine="709"/>
        <w:jc w:val="both"/>
        <w:rPr>
          <w:rFonts w:ascii="Times New Roman" w:hAnsi="Times New Roman"/>
          <w:sz w:val="28"/>
          <w:szCs w:val="28"/>
        </w:rPr>
      </w:pPr>
      <w:r w:rsidRPr="00B0366C">
        <w:rPr>
          <w:rFonts w:ascii="Times New Roman" w:hAnsi="Times New Roman"/>
          <w:sz w:val="28"/>
          <w:szCs w:val="28"/>
        </w:rPr>
        <w:t>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09EB70FE" w14:textId="77777777" w:rsidR="00951157" w:rsidRPr="00B0366C" w:rsidRDefault="00951157" w:rsidP="00951157">
      <w:pPr>
        <w:spacing w:after="0" w:line="240" w:lineRule="auto"/>
        <w:ind w:firstLine="709"/>
        <w:jc w:val="both"/>
        <w:rPr>
          <w:rFonts w:ascii="Times New Roman" w:hAnsi="Times New Roman"/>
          <w:sz w:val="28"/>
          <w:szCs w:val="28"/>
        </w:rPr>
      </w:pPr>
      <w:r w:rsidRPr="00B0366C">
        <w:rPr>
          <w:rFonts w:ascii="Times New Roman" w:hAnsi="Times New Roman"/>
          <w:sz w:val="28"/>
          <w:szCs w:val="28"/>
        </w:rPr>
        <w:t xml:space="preserve">Поперечные уклоны элементов поперечного профиля следует принимать: </w:t>
      </w:r>
    </w:p>
    <w:p w14:paraId="285A8176" w14:textId="77777777" w:rsidR="00951157" w:rsidRPr="00B0366C" w:rsidRDefault="00951157" w:rsidP="00951157">
      <w:pPr>
        <w:spacing w:after="0" w:line="240" w:lineRule="auto"/>
        <w:ind w:firstLine="709"/>
        <w:jc w:val="both"/>
        <w:rPr>
          <w:rFonts w:ascii="Times New Roman" w:hAnsi="Times New Roman"/>
          <w:sz w:val="28"/>
          <w:szCs w:val="28"/>
        </w:rPr>
      </w:pPr>
      <w:r w:rsidRPr="00B0366C">
        <w:rPr>
          <w:rFonts w:ascii="Times New Roman" w:hAnsi="Times New Roman"/>
          <w:sz w:val="28"/>
          <w:szCs w:val="28"/>
        </w:rPr>
        <w:t>для проезжей части - минимальный - 10%, максимальный - 30%;</w:t>
      </w:r>
    </w:p>
    <w:p w14:paraId="332566C2" w14:textId="77777777" w:rsidR="00951157" w:rsidRPr="00B0366C" w:rsidRDefault="00951157" w:rsidP="00951157">
      <w:pPr>
        <w:spacing w:after="0" w:line="240" w:lineRule="auto"/>
        <w:ind w:firstLine="709"/>
        <w:jc w:val="both"/>
        <w:rPr>
          <w:rFonts w:ascii="Times New Roman" w:hAnsi="Times New Roman"/>
          <w:sz w:val="28"/>
          <w:szCs w:val="28"/>
        </w:rPr>
      </w:pPr>
      <w:r w:rsidRPr="00B0366C">
        <w:rPr>
          <w:rFonts w:ascii="Times New Roman" w:hAnsi="Times New Roman"/>
          <w:sz w:val="28"/>
          <w:szCs w:val="28"/>
        </w:rPr>
        <w:t xml:space="preserve">для тротуара - минимальный - 5%, максимальный - 20%; </w:t>
      </w:r>
    </w:p>
    <w:p w14:paraId="3CE3E09E" w14:textId="77777777" w:rsidR="00951157" w:rsidRPr="00B0366C" w:rsidRDefault="00951157" w:rsidP="00951157">
      <w:pPr>
        <w:spacing w:after="0" w:line="240" w:lineRule="auto"/>
        <w:ind w:firstLine="709"/>
        <w:jc w:val="both"/>
        <w:rPr>
          <w:rFonts w:ascii="Times New Roman" w:hAnsi="Times New Roman"/>
          <w:sz w:val="28"/>
          <w:szCs w:val="28"/>
        </w:rPr>
      </w:pPr>
      <w:r w:rsidRPr="00B0366C">
        <w:rPr>
          <w:rFonts w:ascii="Times New Roman" w:hAnsi="Times New Roman"/>
          <w:sz w:val="28"/>
          <w:szCs w:val="28"/>
        </w:rPr>
        <w:t>для велодорожек - минимальный - 5%, максимальный - 30%.</w:t>
      </w:r>
    </w:p>
    <w:p w14:paraId="0D2CD376" w14:textId="77777777" w:rsidR="00951157" w:rsidRPr="00B0366C" w:rsidRDefault="00951157" w:rsidP="00951157">
      <w:pPr>
        <w:spacing w:after="0" w:line="240" w:lineRule="auto"/>
        <w:ind w:firstLine="709"/>
        <w:jc w:val="both"/>
        <w:rPr>
          <w:rFonts w:ascii="Times New Roman" w:hAnsi="Times New Roman"/>
          <w:sz w:val="28"/>
          <w:szCs w:val="28"/>
        </w:rPr>
      </w:pPr>
      <w:r w:rsidRPr="00B0366C">
        <w:rPr>
          <w:rFonts w:ascii="Times New Roman" w:hAnsi="Times New Roman"/>
          <w:sz w:val="28"/>
          <w:szCs w:val="28"/>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14:paraId="0BB902FA" w14:textId="77777777" w:rsidR="00951157" w:rsidRPr="00B0366C" w:rsidRDefault="00951157" w:rsidP="00951157">
      <w:pPr>
        <w:spacing w:after="0" w:line="240" w:lineRule="auto"/>
        <w:ind w:firstLine="709"/>
        <w:jc w:val="both"/>
        <w:rPr>
          <w:rFonts w:ascii="Times New Roman" w:hAnsi="Times New Roman"/>
          <w:sz w:val="28"/>
          <w:szCs w:val="28"/>
        </w:rPr>
      </w:pPr>
      <w:r w:rsidRPr="00B0366C">
        <w:rPr>
          <w:rFonts w:ascii="Times New Roman" w:hAnsi="Times New Roman"/>
          <w:sz w:val="28"/>
          <w:szCs w:val="28"/>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для одностороннего и двустороннего движения при наименьшем расстоянии безопасности от края велодорожки, м:</w:t>
      </w:r>
    </w:p>
    <w:p w14:paraId="53B3F1A2" w14:textId="77777777" w:rsidR="00951157" w:rsidRPr="00B0366C" w:rsidRDefault="00951157" w:rsidP="00951157">
      <w:pPr>
        <w:spacing w:before="100" w:beforeAutospacing="1" w:line="240" w:lineRule="auto"/>
        <w:ind w:firstLine="709"/>
        <w:jc w:val="right"/>
        <w:rPr>
          <w:rFonts w:ascii="Times New Roman" w:hAnsi="Times New Roman"/>
          <w:sz w:val="28"/>
          <w:szCs w:val="28"/>
        </w:rPr>
      </w:pPr>
      <w:r w:rsidRPr="00B0366C">
        <w:rPr>
          <w:rFonts w:ascii="Times New Roman" w:hAnsi="Times New Roman"/>
          <w:sz w:val="28"/>
          <w:szCs w:val="28"/>
        </w:rPr>
        <w:t>Таблица 2</w:t>
      </w:r>
      <w:r>
        <w:rPr>
          <w:rFonts w:ascii="Times New Roman" w:hAnsi="Times New Roman"/>
          <w:sz w:val="28"/>
          <w:szCs w:val="28"/>
        </w:rPr>
        <w:t>2</w:t>
      </w:r>
    </w:p>
    <w:tbl>
      <w:tblPr>
        <w:tblW w:w="9266" w:type="dxa"/>
        <w:jc w:val="center"/>
        <w:tblCellMar>
          <w:top w:w="15" w:type="dxa"/>
          <w:left w:w="15" w:type="dxa"/>
          <w:bottom w:w="15" w:type="dxa"/>
          <w:right w:w="15" w:type="dxa"/>
        </w:tblCellMar>
        <w:tblLook w:val="04A0" w:firstRow="1" w:lastRow="0" w:firstColumn="1" w:lastColumn="0" w:noHBand="0" w:noVBand="1"/>
      </w:tblPr>
      <w:tblGrid>
        <w:gridCol w:w="6860"/>
        <w:gridCol w:w="2406"/>
      </w:tblGrid>
      <w:tr w:rsidR="00951157" w:rsidRPr="00B0366C" w14:paraId="08BFD52E" w14:textId="77777777" w:rsidTr="00951157">
        <w:trPr>
          <w:trHeight w:hRule="exact" w:val="12"/>
          <w:jc w:val="center"/>
        </w:trPr>
        <w:tc>
          <w:tcPr>
            <w:tcW w:w="6860" w:type="dxa"/>
            <w:vAlign w:val="center"/>
          </w:tcPr>
          <w:p w14:paraId="3949B243" w14:textId="77777777" w:rsidR="00951157" w:rsidRPr="00B0366C" w:rsidRDefault="00951157" w:rsidP="00951157">
            <w:pPr>
              <w:spacing w:line="240" w:lineRule="auto"/>
              <w:ind w:firstLine="709"/>
              <w:jc w:val="both"/>
              <w:rPr>
                <w:rFonts w:ascii="Times New Roman" w:hAnsi="Times New Roman"/>
                <w:sz w:val="28"/>
                <w:szCs w:val="28"/>
              </w:rPr>
            </w:pPr>
          </w:p>
        </w:tc>
        <w:tc>
          <w:tcPr>
            <w:tcW w:w="2406" w:type="dxa"/>
            <w:vAlign w:val="center"/>
          </w:tcPr>
          <w:p w14:paraId="5B488915" w14:textId="77777777" w:rsidR="00951157" w:rsidRPr="00B0366C" w:rsidRDefault="00951157" w:rsidP="00951157">
            <w:pPr>
              <w:spacing w:line="240" w:lineRule="auto"/>
              <w:ind w:firstLine="709"/>
              <w:jc w:val="both"/>
              <w:rPr>
                <w:rFonts w:ascii="Times New Roman" w:hAnsi="Times New Roman"/>
                <w:sz w:val="28"/>
                <w:szCs w:val="28"/>
              </w:rPr>
            </w:pPr>
          </w:p>
        </w:tc>
      </w:tr>
      <w:tr w:rsidR="00951157" w:rsidRPr="00B0366C" w14:paraId="41CBAF29" w14:textId="77777777" w:rsidTr="00951157">
        <w:trPr>
          <w:jc w:val="center"/>
        </w:trPr>
        <w:tc>
          <w:tcPr>
            <w:tcW w:w="6860" w:type="dxa"/>
            <w:tcBorders>
              <w:top w:val="single" w:sz="6" w:space="0" w:color="000000"/>
              <w:left w:val="single" w:sz="6" w:space="0" w:color="000000"/>
              <w:bottom w:val="single" w:sz="6" w:space="0" w:color="000000"/>
              <w:right w:val="single" w:sz="6" w:space="0" w:color="000000"/>
            </w:tcBorders>
            <w:tcMar>
              <w:left w:w="74" w:type="dxa"/>
              <w:right w:w="74" w:type="dxa"/>
            </w:tcMar>
          </w:tcPr>
          <w:p w14:paraId="4262046D" w14:textId="77777777" w:rsidR="00951157" w:rsidRPr="00B0366C" w:rsidRDefault="00951157" w:rsidP="00951157">
            <w:pPr>
              <w:spacing w:beforeAutospacing="1" w:line="240" w:lineRule="auto"/>
              <w:ind w:firstLine="23"/>
              <w:jc w:val="center"/>
              <w:rPr>
                <w:rFonts w:ascii="Times New Roman" w:hAnsi="Times New Roman"/>
                <w:sz w:val="24"/>
                <w:szCs w:val="28"/>
              </w:rPr>
            </w:pPr>
            <w:r w:rsidRPr="00B0366C">
              <w:rPr>
                <w:rFonts w:ascii="Times New Roman" w:hAnsi="Times New Roman"/>
                <w:sz w:val="24"/>
                <w:szCs w:val="28"/>
              </w:rPr>
              <w:t>от края велодорожки до кромки</w:t>
            </w:r>
          </w:p>
        </w:tc>
        <w:tc>
          <w:tcPr>
            <w:tcW w:w="240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4550A4B6" w14:textId="77777777" w:rsidR="00951157" w:rsidRPr="00B0366C" w:rsidRDefault="00951157" w:rsidP="00951157">
            <w:pPr>
              <w:spacing w:beforeAutospacing="1" w:line="240" w:lineRule="auto"/>
              <w:ind w:firstLine="23"/>
              <w:jc w:val="center"/>
              <w:rPr>
                <w:rFonts w:ascii="Times New Roman" w:hAnsi="Times New Roman"/>
                <w:sz w:val="24"/>
                <w:szCs w:val="28"/>
              </w:rPr>
            </w:pPr>
            <w:r w:rsidRPr="00B0366C">
              <w:rPr>
                <w:rFonts w:ascii="Times New Roman" w:hAnsi="Times New Roman"/>
                <w:sz w:val="24"/>
                <w:szCs w:val="28"/>
              </w:rPr>
              <w:t>ра</w:t>
            </w:r>
            <w:r>
              <w:rPr>
                <w:rFonts w:ascii="Times New Roman" w:hAnsi="Times New Roman"/>
                <w:sz w:val="24"/>
                <w:szCs w:val="28"/>
              </w:rPr>
              <w:t>с</w:t>
            </w:r>
            <w:r w:rsidRPr="00B0366C">
              <w:rPr>
                <w:rFonts w:ascii="Times New Roman" w:hAnsi="Times New Roman"/>
                <w:sz w:val="24"/>
                <w:szCs w:val="28"/>
              </w:rPr>
              <w:t>стояние, м</w:t>
            </w:r>
            <w:r>
              <w:rPr>
                <w:rFonts w:ascii="Times New Roman" w:hAnsi="Times New Roman"/>
                <w:sz w:val="24"/>
                <w:szCs w:val="28"/>
              </w:rPr>
              <w:t>.</w:t>
            </w:r>
          </w:p>
        </w:tc>
      </w:tr>
      <w:tr w:rsidR="00951157" w:rsidRPr="00B0366C" w14:paraId="3F9A1A69" w14:textId="77777777" w:rsidTr="00951157">
        <w:trPr>
          <w:jc w:val="center"/>
        </w:trPr>
        <w:tc>
          <w:tcPr>
            <w:tcW w:w="6860" w:type="dxa"/>
            <w:tcBorders>
              <w:top w:val="single" w:sz="6" w:space="0" w:color="000000"/>
              <w:left w:val="single" w:sz="6" w:space="0" w:color="000000"/>
              <w:bottom w:val="single" w:sz="6" w:space="0" w:color="000000"/>
              <w:right w:val="single" w:sz="6" w:space="0" w:color="000000"/>
            </w:tcBorders>
            <w:tcMar>
              <w:left w:w="74" w:type="dxa"/>
              <w:right w:w="74" w:type="dxa"/>
            </w:tcMar>
          </w:tcPr>
          <w:p w14:paraId="3E0B97F4" w14:textId="77777777" w:rsidR="00951157" w:rsidRPr="00B0366C" w:rsidRDefault="00951157" w:rsidP="00951157">
            <w:pPr>
              <w:spacing w:beforeAutospacing="1" w:line="240" w:lineRule="auto"/>
              <w:ind w:firstLine="23"/>
              <w:jc w:val="both"/>
              <w:rPr>
                <w:rFonts w:ascii="Times New Roman" w:hAnsi="Times New Roman"/>
                <w:sz w:val="24"/>
                <w:szCs w:val="28"/>
              </w:rPr>
            </w:pPr>
            <w:r w:rsidRPr="00B0366C">
              <w:rPr>
                <w:rFonts w:ascii="Times New Roman" w:hAnsi="Times New Roman"/>
                <w:sz w:val="24"/>
                <w:szCs w:val="28"/>
              </w:rPr>
              <w:t xml:space="preserve">проезжей части дорог, опор, деревьев </w:t>
            </w:r>
          </w:p>
        </w:tc>
        <w:tc>
          <w:tcPr>
            <w:tcW w:w="240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5DD1403C" w14:textId="77777777" w:rsidR="00951157" w:rsidRPr="00B0366C" w:rsidRDefault="00951157" w:rsidP="00951157">
            <w:pPr>
              <w:spacing w:beforeAutospacing="1" w:line="240" w:lineRule="auto"/>
              <w:ind w:firstLine="23"/>
              <w:jc w:val="center"/>
              <w:rPr>
                <w:rFonts w:ascii="Times New Roman" w:hAnsi="Times New Roman"/>
                <w:sz w:val="24"/>
                <w:szCs w:val="28"/>
              </w:rPr>
            </w:pPr>
            <w:r w:rsidRPr="00B0366C">
              <w:rPr>
                <w:rFonts w:ascii="Times New Roman" w:hAnsi="Times New Roman"/>
                <w:sz w:val="24"/>
                <w:szCs w:val="28"/>
              </w:rPr>
              <w:t>0,75</w:t>
            </w:r>
          </w:p>
        </w:tc>
      </w:tr>
      <w:tr w:rsidR="00951157" w:rsidRPr="00B0366C" w14:paraId="1007A14A" w14:textId="77777777" w:rsidTr="00951157">
        <w:trPr>
          <w:jc w:val="center"/>
        </w:trPr>
        <w:tc>
          <w:tcPr>
            <w:tcW w:w="6860" w:type="dxa"/>
            <w:tcBorders>
              <w:top w:val="single" w:sz="6" w:space="0" w:color="000000"/>
              <w:left w:val="single" w:sz="6" w:space="0" w:color="000000"/>
              <w:bottom w:val="single" w:sz="6" w:space="0" w:color="000000"/>
              <w:right w:val="single" w:sz="6" w:space="0" w:color="000000"/>
            </w:tcBorders>
            <w:tcMar>
              <w:left w:w="74" w:type="dxa"/>
              <w:right w:w="74" w:type="dxa"/>
            </w:tcMar>
          </w:tcPr>
          <w:p w14:paraId="15F3F51B" w14:textId="77777777" w:rsidR="00951157" w:rsidRPr="00B0366C" w:rsidRDefault="00951157" w:rsidP="00951157">
            <w:pPr>
              <w:spacing w:before="100" w:beforeAutospacing="1" w:line="240" w:lineRule="auto"/>
              <w:ind w:firstLine="23"/>
              <w:jc w:val="both"/>
              <w:rPr>
                <w:rFonts w:ascii="Times New Roman" w:hAnsi="Times New Roman"/>
                <w:sz w:val="24"/>
                <w:szCs w:val="28"/>
              </w:rPr>
            </w:pPr>
            <w:r w:rsidRPr="00B0366C">
              <w:rPr>
                <w:rFonts w:ascii="Times New Roman" w:hAnsi="Times New Roman"/>
                <w:sz w:val="24"/>
                <w:szCs w:val="28"/>
              </w:rPr>
              <w:t xml:space="preserve">тротуаров </w:t>
            </w:r>
          </w:p>
        </w:tc>
        <w:tc>
          <w:tcPr>
            <w:tcW w:w="240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4B0EC0CF" w14:textId="77777777" w:rsidR="00951157" w:rsidRPr="00B0366C" w:rsidRDefault="00951157" w:rsidP="00951157">
            <w:pPr>
              <w:spacing w:beforeAutospacing="1" w:line="240" w:lineRule="auto"/>
              <w:ind w:firstLine="23"/>
              <w:jc w:val="center"/>
              <w:rPr>
                <w:rFonts w:ascii="Times New Roman" w:hAnsi="Times New Roman"/>
                <w:sz w:val="24"/>
                <w:szCs w:val="28"/>
              </w:rPr>
            </w:pPr>
            <w:r w:rsidRPr="00B0366C">
              <w:rPr>
                <w:rFonts w:ascii="Times New Roman" w:hAnsi="Times New Roman"/>
                <w:sz w:val="24"/>
                <w:szCs w:val="28"/>
              </w:rPr>
              <w:t>0,5</w:t>
            </w:r>
          </w:p>
        </w:tc>
      </w:tr>
      <w:tr w:rsidR="00951157" w:rsidRPr="00B0366C" w14:paraId="0AC28CE2" w14:textId="77777777" w:rsidTr="00951157">
        <w:trPr>
          <w:jc w:val="center"/>
        </w:trPr>
        <w:tc>
          <w:tcPr>
            <w:tcW w:w="6860" w:type="dxa"/>
            <w:tcBorders>
              <w:top w:val="single" w:sz="6" w:space="0" w:color="000000"/>
              <w:left w:val="single" w:sz="6" w:space="0" w:color="000000"/>
              <w:bottom w:val="single" w:sz="6" w:space="0" w:color="000000"/>
              <w:right w:val="single" w:sz="6" w:space="0" w:color="000000"/>
            </w:tcBorders>
            <w:tcMar>
              <w:left w:w="74" w:type="dxa"/>
              <w:right w:w="74" w:type="dxa"/>
            </w:tcMar>
          </w:tcPr>
          <w:p w14:paraId="0FC3506E" w14:textId="77777777" w:rsidR="00951157" w:rsidRPr="00B0366C" w:rsidRDefault="00951157" w:rsidP="00951157">
            <w:pPr>
              <w:spacing w:before="100" w:beforeAutospacing="1" w:line="240" w:lineRule="auto"/>
              <w:ind w:firstLine="23"/>
              <w:jc w:val="both"/>
              <w:rPr>
                <w:rFonts w:ascii="Times New Roman" w:hAnsi="Times New Roman"/>
                <w:sz w:val="24"/>
                <w:szCs w:val="28"/>
              </w:rPr>
            </w:pPr>
            <w:r w:rsidRPr="00B0366C">
              <w:rPr>
                <w:rFonts w:ascii="Times New Roman" w:hAnsi="Times New Roman"/>
                <w:sz w:val="24"/>
                <w:szCs w:val="28"/>
              </w:rPr>
              <w:t>стоянок автомобилей и остановок общественного транспорта</w:t>
            </w:r>
          </w:p>
        </w:tc>
        <w:tc>
          <w:tcPr>
            <w:tcW w:w="240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52F13672" w14:textId="77777777" w:rsidR="00951157" w:rsidRPr="00B0366C" w:rsidRDefault="00951157" w:rsidP="00951157">
            <w:pPr>
              <w:spacing w:beforeAutospacing="1" w:line="240" w:lineRule="auto"/>
              <w:ind w:firstLine="23"/>
              <w:jc w:val="center"/>
              <w:rPr>
                <w:rFonts w:ascii="Times New Roman" w:hAnsi="Times New Roman"/>
                <w:sz w:val="24"/>
                <w:szCs w:val="28"/>
              </w:rPr>
            </w:pPr>
            <w:r w:rsidRPr="00B0366C">
              <w:rPr>
                <w:rFonts w:ascii="Times New Roman" w:hAnsi="Times New Roman"/>
                <w:sz w:val="24"/>
                <w:szCs w:val="28"/>
              </w:rPr>
              <w:t>1,5</w:t>
            </w:r>
          </w:p>
        </w:tc>
      </w:tr>
    </w:tbl>
    <w:p w14:paraId="64A368EE" w14:textId="77777777" w:rsidR="00951157" w:rsidRPr="00B0366C" w:rsidRDefault="00951157" w:rsidP="00951157">
      <w:pPr>
        <w:spacing w:after="0" w:line="240" w:lineRule="auto"/>
        <w:jc w:val="both"/>
        <w:rPr>
          <w:rFonts w:ascii="Times New Roman" w:hAnsi="Times New Roman"/>
          <w:sz w:val="28"/>
          <w:szCs w:val="28"/>
        </w:rPr>
      </w:pPr>
      <w:r w:rsidRPr="00B0366C">
        <w:rPr>
          <w:rFonts w:ascii="Times New Roman" w:hAnsi="Times New Roman"/>
          <w:sz w:val="28"/>
          <w:szCs w:val="28"/>
        </w:rPr>
        <w:t>Примечание:</w:t>
      </w:r>
      <w:r w:rsidRPr="00B0366C">
        <w:rPr>
          <w:rFonts w:ascii="Times New Roman" w:hAnsi="Times New Roman"/>
          <w:sz w:val="28"/>
          <w:szCs w:val="28"/>
        </w:rPr>
        <w:tab/>
      </w:r>
    </w:p>
    <w:p w14:paraId="6BFD6074" w14:textId="77777777" w:rsidR="00951157" w:rsidRPr="00B0366C" w:rsidRDefault="00951157" w:rsidP="00951157">
      <w:pPr>
        <w:spacing w:after="0" w:line="240" w:lineRule="auto"/>
        <w:ind w:firstLine="709"/>
        <w:jc w:val="both"/>
        <w:rPr>
          <w:rFonts w:ascii="Times New Roman" w:hAnsi="Times New Roman"/>
          <w:sz w:val="28"/>
          <w:szCs w:val="28"/>
        </w:rPr>
      </w:pPr>
      <w:r w:rsidRPr="00B0366C">
        <w:rPr>
          <w:rFonts w:ascii="Times New Roman" w:hAnsi="Times New Roman"/>
          <w:sz w:val="28"/>
          <w:szCs w:val="28"/>
        </w:rPr>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14:paraId="726A34DA" w14:textId="77777777" w:rsidR="00951157" w:rsidRPr="00B0366C" w:rsidRDefault="00951157" w:rsidP="00951157">
      <w:pPr>
        <w:spacing w:after="0" w:line="240" w:lineRule="auto"/>
        <w:ind w:firstLine="709"/>
        <w:jc w:val="both"/>
        <w:outlineLvl w:val="0"/>
        <w:rPr>
          <w:rFonts w:ascii="Times New Roman" w:hAnsi="Times New Roman"/>
          <w:sz w:val="28"/>
          <w:szCs w:val="28"/>
        </w:rPr>
      </w:pPr>
      <w:r w:rsidRPr="00B0366C">
        <w:rPr>
          <w:rFonts w:ascii="Times New Roman" w:hAnsi="Times New Roman"/>
          <w:sz w:val="28"/>
          <w:szCs w:val="28"/>
        </w:rPr>
        <w:t>Размещение пешеходных и велосипедных дорожек в границах полосы отвода автомобильной дороги осуществляется в соответствии с документацией по планировке территории и согласовывается с органами местного управления.</w:t>
      </w:r>
    </w:p>
    <w:p w14:paraId="6F7A92FE" w14:textId="77777777" w:rsidR="00951157" w:rsidRPr="00B0366C" w:rsidRDefault="00951157" w:rsidP="00951157">
      <w:pPr>
        <w:pStyle w:val="formattext0"/>
        <w:spacing w:before="0" w:beforeAutospacing="0" w:after="0" w:afterAutospacing="0"/>
        <w:ind w:firstLine="709"/>
        <w:jc w:val="both"/>
        <w:rPr>
          <w:sz w:val="28"/>
          <w:szCs w:val="28"/>
          <w:lang w:val="ru-RU"/>
        </w:rPr>
      </w:pPr>
      <w:r w:rsidRPr="00B0366C">
        <w:rPr>
          <w:sz w:val="28"/>
          <w:szCs w:val="28"/>
          <w:lang w:val="ru-RU"/>
        </w:rPr>
        <w:t>При устройстве пешеходных и велосипедных дорожек и полос необходимо обеспечивать безопасные условия движения пешеходов и велосипедистов.</w:t>
      </w:r>
    </w:p>
    <w:p w14:paraId="4C660798" w14:textId="77777777" w:rsidR="00951157" w:rsidRPr="00B0366C" w:rsidRDefault="00951157" w:rsidP="00951157">
      <w:pPr>
        <w:pStyle w:val="formattext0"/>
        <w:spacing w:before="0" w:beforeAutospacing="0" w:after="0" w:afterAutospacing="0"/>
        <w:ind w:firstLine="709"/>
        <w:jc w:val="both"/>
        <w:rPr>
          <w:sz w:val="28"/>
          <w:szCs w:val="28"/>
          <w:lang w:val="ru-RU"/>
        </w:rPr>
      </w:pPr>
      <w:r w:rsidRPr="00B0366C">
        <w:rPr>
          <w:sz w:val="28"/>
          <w:szCs w:val="28"/>
          <w:lang w:val="ru-RU"/>
        </w:rPr>
        <w:t>Обустройство автомобильной дороги пешеходными и велосипедными дорожками и полосами не может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w:t>
      </w:r>
    </w:p>
    <w:p w14:paraId="013E2CA9" w14:textId="77777777" w:rsidR="00951157" w:rsidRPr="00B0366C" w:rsidRDefault="00951157" w:rsidP="00951157">
      <w:pPr>
        <w:pStyle w:val="formattext0"/>
        <w:spacing w:before="0" w:beforeAutospacing="0" w:after="0" w:afterAutospacing="0"/>
        <w:ind w:firstLine="709"/>
        <w:jc w:val="both"/>
        <w:rPr>
          <w:sz w:val="28"/>
          <w:szCs w:val="28"/>
          <w:lang w:val="ru-RU"/>
        </w:rPr>
      </w:pPr>
      <w:r w:rsidRPr="00B0366C">
        <w:rPr>
          <w:sz w:val="28"/>
          <w:szCs w:val="28"/>
          <w:lang w:val="ru-RU"/>
        </w:rPr>
        <w:t>Для обеспечения безопасности дорожного движения пешеходные и велосипедные дорожки и полосы необходимо оборудовать соответствующими дорожными знаками, разметкой, ограждениями и светофорами.</w:t>
      </w:r>
    </w:p>
    <w:p w14:paraId="49440C16" w14:textId="77777777" w:rsidR="00951157" w:rsidRPr="00CD571C" w:rsidRDefault="00951157" w:rsidP="00951157">
      <w:pPr>
        <w:pStyle w:val="formattext0"/>
        <w:spacing w:before="0" w:beforeAutospacing="0" w:after="0" w:afterAutospacing="0"/>
        <w:ind w:firstLine="709"/>
        <w:jc w:val="both"/>
        <w:rPr>
          <w:sz w:val="28"/>
          <w:szCs w:val="28"/>
          <w:lang w:val="ru-RU"/>
        </w:rPr>
      </w:pPr>
      <w:r>
        <w:rPr>
          <w:sz w:val="28"/>
          <w:szCs w:val="28"/>
          <w:lang w:val="ru-RU"/>
        </w:rPr>
        <w:t xml:space="preserve">2.8.1. </w:t>
      </w:r>
      <w:r w:rsidRPr="00CD571C">
        <w:rPr>
          <w:sz w:val="28"/>
          <w:szCs w:val="28"/>
          <w:lang w:val="ru-RU"/>
        </w:rPr>
        <w:t>Проектирование велосипедных дорожек и полос.</w:t>
      </w:r>
    </w:p>
    <w:p w14:paraId="529086C7"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Велосипедные дорожки располагают на отдельном земляном полотне, у подошвы насыпей и за пределами выемок или на специально устраиваемых бермах.</w:t>
      </w:r>
    </w:p>
    <w:p w14:paraId="0D8F5CFC"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14:paraId="4FEED71C"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w:t>
      </w:r>
    </w:p>
    <w:p w14:paraId="18BF236B"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 xml:space="preserve">Соответственно, по аналогии с термином «полоса движения», термин «велополоса движения» (для краткости, велополоса) приобретает определенное значение. Велополоса означает любую из продольных полос, на которые может быть разделена проезжая часть велодороги, обозначенных или не обозначенных посредством продольной разметки, но имеющих ширину, достаточную для движения в один ряд велосипедов. </w:t>
      </w:r>
    </w:p>
    <w:p w14:paraId="77BE75F7"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Важно, что велополоса не обязательно является, хотя и может быть частью велодорожки.</w:t>
      </w:r>
    </w:p>
    <w:p w14:paraId="60C08A7A"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Ширина полосы измеряется от бордюра до середины разделительной линии.</w:t>
      </w:r>
    </w:p>
    <w:p w14:paraId="558D4D00"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На дорогах со скоростью 60 км/час и выше ширин</w:t>
      </w:r>
      <w:r>
        <w:rPr>
          <w:sz w:val="28"/>
          <w:szCs w:val="28"/>
          <w:lang w:val="ru-RU"/>
        </w:rPr>
        <w:t>а велополосы должна превышать 1,</w:t>
      </w:r>
      <w:r w:rsidRPr="00CD571C">
        <w:rPr>
          <w:sz w:val="28"/>
          <w:szCs w:val="28"/>
          <w:lang w:val="ru-RU"/>
        </w:rPr>
        <w:t>5 м.</w:t>
      </w:r>
    </w:p>
    <w:p w14:paraId="28CFDB4F"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В особых ситуациях допу</w:t>
      </w:r>
      <w:r>
        <w:rPr>
          <w:sz w:val="28"/>
          <w:szCs w:val="28"/>
          <w:lang w:val="ru-RU"/>
        </w:rPr>
        <w:t>стима ширина велополосы менее 1,</w:t>
      </w:r>
      <w:r w:rsidRPr="00CD571C">
        <w:rPr>
          <w:sz w:val="28"/>
          <w:szCs w:val="28"/>
          <w:lang w:val="ru-RU"/>
        </w:rPr>
        <w:t xml:space="preserve">5 м. </w:t>
      </w:r>
    </w:p>
    <w:p w14:paraId="491D252A"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Если автомобильная полоса меньше 3 м, велополосу делать нежелательно.</w:t>
      </w:r>
    </w:p>
    <w:p w14:paraId="7E279053" w14:textId="77777777" w:rsidR="00951157" w:rsidRPr="00CD571C" w:rsidRDefault="00951157" w:rsidP="00951157">
      <w:pPr>
        <w:pStyle w:val="formattext0"/>
        <w:spacing w:before="0" w:beforeAutospacing="0" w:after="0" w:afterAutospacing="0"/>
        <w:ind w:firstLine="709"/>
        <w:rPr>
          <w:bCs/>
          <w:sz w:val="28"/>
          <w:szCs w:val="28"/>
          <w:lang w:val="ru-RU"/>
        </w:rPr>
      </w:pPr>
      <w:r>
        <w:rPr>
          <w:bCs/>
          <w:sz w:val="28"/>
          <w:szCs w:val="28"/>
          <w:lang w:val="ru-RU"/>
        </w:rPr>
        <w:t xml:space="preserve">2.8.2. </w:t>
      </w:r>
      <w:r w:rsidRPr="00CD571C">
        <w:rPr>
          <w:bCs/>
          <w:sz w:val="28"/>
          <w:szCs w:val="28"/>
          <w:lang w:val="ru-RU"/>
        </w:rPr>
        <w:t>Обособленные и смешанные велополосы на проезжей части.</w:t>
      </w:r>
      <w:r w:rsidRPr="00CD571C">
        <w:rPr>
          <w:bCs/>
          <w:sz w:val="28"/>
          <w:szCs w:val="28"/>
        </w:rPr>
        <w:t> </w:t>
      </w:r>
    </w:p>
    <w:p w14:paraId="4ED8B8B6"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На проезжей части могут быть велополосы двух видов: обособленные и смешанные.</w:t>
      </w:r>
    </w:p>
    <w:p w14:paraId="6B3301FF"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Обособленные (обязательные) велополосы отделяют часть проезжей дороги, предназначенную для велосипедистов. В неё запрещено вторгаться другим транспортным средствам.</w:t>
      </w:r>
    </w:p>
    <w:p w14:paraId="1EE07259"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Смешанные (рекомендуемые) велополосы предназначены предупреждать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велополосе возможно.</w:t>
      </w:r>
    </w:p>
    <w:p w14:paraId="238F8A97"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Преимущество использования велополос на проезжей части состоит в том, что они:</w:t>
      </w:r>
    </w:p>
    <w:p w14:paraId="54C4768E"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w:t>
      </w:r>
      <w:r>
        <w:rPr>
          <w:sz w:val="28"/>
          <w:szCs w:val="28"/>
          <w:lang w:val="ru-RU"/>
        </w:rPr>
        <w:t xml:space="preserve"> </w:t>
      </w:r>
      <w:r w:rsidRPr="00CD571C">
        <w:rPr>
          <w:sz w:val="28"/>
          <w:szCs w:val="28"/>
          <w:lang w:val="ru-RU"/>
        </w:rPr>
        <w:t>напоминают водителям о прису</w:t>
      </w:r>
      <w:r>
        <w:rPr>
          <w:sz w:val="28"/>
          <w:szCs w:val="28"/>
          <w:lang w:val="ru-RU"/>
        </w:rPr>
        <w:t>тствии велосипедистов на дороге;</w:t>
      </w:r>
    </w:p>
    <w:p w14:paraId="10050C2B"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w:t>
      </w:r>
      <w:r>
        <w:rPr>
          <w:sz w:val="28"/>
          <w:szCs w:val="28"/>
          <w:lang w:val="ru-RU"/>
        </w:rPr>
        <w:t xml:space="preserve"> </w:t>
      </w:r>
      <w:r w:rsidRPr="00CD571C">
        <w:rPr>
          <w:sz w:val="28"/>
          <w:szCs w:val="28"/>
          <w:lang w:val="ru-RU"/>
        </w:rPr>
        <w:t>заставляют водителей оставлять мест</w:t>
      </w:r>
      <w:r>
        <w:rPr>
          <w:sz w:val="28"/>
          <w:szCs w:val="28"/>
          <w:lang w:val="ru-RU"/>
        </w:rPr>
        <w:t>о для велосипедистов на обочине;</w:t>
      </w:r>
    </w:p>
    <w:p w14:paraId="2CB07449"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w:t>
      </w:r>
      <w:r>
        <w:rPr>
          <w:sz w:val="28"/>
          <w:szCs w:val="28"/>
          <w:lang w:val="ru-RU"/>
        </w:rPr>
        <w:t xml:space="preserve"> </w:t>
      </w:r>
      <w:r w:rsidRPr="00CD571C">
        <w:rPr>
          <w:sz w:val="28"/>
          <w:szCs w:val="28"/>
          <w:lang w:val="ru-RU"/>
        </w:rPr>
        <w:t>делают законным обгон автотранспорта в случае его за</w:t>
      </w:r>
      <w:r>
        <w:rPr>
          <w:sz w:val="28"/>
          <w:szCs w:val="28"/>
          <w:lang w:val="ru-RU"/>
        </w:rPr>
        <w:t>медления или остановки в пробке;</w:t>
      </w:r>
    </w:p>
    <w:p w14:paraId="0869E3DF"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w:t>
      </w:r>
      <w:r>
        <w:rPr>
          <w:sz w:val="28"/>
          <w:szCs w:val="28"/>
          <w:lang w:val="ru-RU"/>
        </w:rPr>
        <w:t xml:space="preserve"> </w:t>
      </w:r>
      <w:r w:rsidRPr="00CD571C">
        <w:rPr>
          <w:sz w:val="28"/>
          <w:szCs w:val="28"/>
          <w:lang w:val="ru-RU"/>
        </w:rPr>
        <w:t>приучают велосипедистов дви</w:t>
      </w:r>
      <w:r>
        <w:rPr>
          <w:sz w:val="28"/>
          <w:szCs w:val="28"/>
          <w:lang w:val="ru-RU"/>
        </w:rPr>
        <w:t>гаться по отведенной велодороге;</w:t>
      </w:r>
    </w:p>
    <w:p w14:paraId="6157A333"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w:t>
      </w:r>
      <w:r>
        <w:rPr>
          <w:sz w:val="28"/>
          <w:szCs w:val="28"/>
          <w:lang w:val="ru-RU"/>
        </w:rPr>
        <w:t xml:space="preserve"> </w:t>
      </w:r>
      <w:r w:rsidRPr="00CD571C">
        <w:rPr>
          <w:sz w:val="28"/>
          <w:szCs w:val="28"/>
          <w:lang w:val="ru-RU"/>
        </w:rPr>
        <w:t>помогают велосипедисту убедиться, что он следует по маршруту.</w:t>
      </w:r>
    </w:p>
    <w:p w14:paraId="7A1CB66A"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Для удобного проезда велосипедов, велоприцепов и инвалидных колясок в</w:t>
      </w:r>
      <w:r>
        <w:rPr>
          <w:sz w:val="28"/>
          <w:szCs w:val="28"/>
          <w:lang w:val="ru-RU"/>
        </w:rPr>
        <w:t>елополоса должна иметь ширину 1,</w:t>
      </w:r>
      <w:r w:rsidRPr="00CD571C">
        <w:rPr>
          <w:sz w:val="28"/>
          <w:szCs w:val="28"/>
          <w:lang w:val="ru-RU"/>
        </w:rPr>
        <w:t>5 м, а если дорога позволяет, тогда 2 м. Это делает возможным обгон без выезда на полосу движения автотранспорта.</w:t>
      </w:r>
    </w:p>
    <w:p w14:paraId="3A8EE703"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В стесненной ситуаци</w:t>
      </w:r>
      <w:r>
        <w:rPr>
          <w:sz w:val="28"/>
          <w:szCs w:val="28"/>
          <w:lang w:val="ru-RU"/>
        </w:rPr>
        <w:t>и допустима ширина велополосы 0,</w:t>
      </w:r>
      <w:r w:rsidRPr="00CD571C">
        <w:rPr>
          <w:sz w:val="28"/>
          <w:szCs w:val="28"/>
          <w:lang w:val="ru-RU"/>
        </w:rPr>
        <w:t>8 м, однако в местах соединений рекомендуется</w:t>
      </w:r>
      <w:r>
        <w:rPr>
          <w:sz w:val="28"/>
          <w:szCs w:val="28"/>
          <w:lang w:val="ru-RU"/>
        </w:rPr>
        <w:t xml:space="preserve"> делать велополосу не менее 1,</w:t>
      </w:r>
      <w:r w:rsidRPr="00CD571C">
        <w:rPr>
          <w:sz w:val="28"/>
          <w:szCs w:val="28"/>
          <w:lang w:val="ru-RU"/>
        </w:rPr>
        <w:t>2 м, а при под</w:t>
      </w:r>
      <w:r>
        <w:rPr>
          <w:sz w:val="28"/>
          <w:szCs w:val="28"/>
          <w:lang w:val="ru-RU"/>
        </w:rPr>
        <w:t>ходе к перекрестку – не менее 1,</w:t>
      </w:r>
      <w:r w:rsidRPr="00CD571C">
        <w:rPr>
          <w:sz w:val="28"/>
          <w:szCs w:val="28"/>
          <w:lang w:val="ru-RU"/>
        </w:rPr>
        <w:t>0 м.</w:t>
      </w:r>
    </w:p>
    <w:p w14:paraId="17412427"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Велосипедные и велопешеходные дорожки и полосы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2</w:t>
      </w:r>
      <w:r>
        <w:rPr>
          <w:sz w:val="28"/>
          <w:szCs w:val="28"/>
          <w:lang w:val="ru-RU"/>
        </w:rPr>
        <w:t>3</w:t>
      </w:r>
      <w:r w:rsidRPr="00CD571C">
        <w:rPr>
          <w:sz w:val="28"/>
          <w:szCs w:val="28"/>
          <w:lang w:val="ru-RU"/>
        </w:rPr>
        <w:t>.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p w14:paraId="39149947" w14:textId="77777777" w:rsidR="00951157" w:rsidRPr="00CD571C" w:rsidRDefault="00951157" w:rsidP="00951157">
      <w:pPr>
        <w:pStyle w:val="formattext0"/>
        <w:spacing w:before="0" w:beforeAutospacing="0" w:after="0" w:afterAutospacing="0"/>
        <w:ind w:firstLine="709"/>
        <w:jc w:val="right"/>
        <w:rPr>
          <w:sz w:val="28"/>
          <w:szCs w:val="28"/>
          <w:lang w:val="ru-RU"/>
        </w:rPr>
      </w:pPr>
      <w:r w:rsidRPr="00CD571C">
        <w:rPr>
          <w:sz w:val="28"/>
          <w:szCs w:val="28"/>
        </w:rPr>
        <w:t xml:space="preserve">Таблица </w:t>
      </w:r>
      <w:r w:rsidRPr="00CD571C">
        <w:rPr>
          <w:sz w:val="28"/>
          <w:szCs w:val="28"/>
          <w:lang w:val="ru-RU"/>
        </w:rPr>
        <w:t>2</w:t>
      </w:r>
      <w:r>
        <w:rPr>
          <w:sz w:val="28"/>
          <w:szCs w:val="28"/>
          <w:lang w:val="ru-RU"/>
        </w:rPr>
        <w:t>3</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4977"/>
        <w:gridCol w:w="992"/>
        <w:gridCol w:w="850"/>
        <w:gridCol w:w="851"/>
        <w:gridCol w:w="850"/>
        <w:gridCol w:w="851"/>
      </w:tblGrid>
      <w:tr w:rsidR="00951157" w:rsidRPr="00CD571C" w14:paraId="3930C67A" w14:textId="77777777" w:rsidTr="00951157">
        <w:trPr>
          <w:trHeight w:hRule="exact" w:val="12"/>
        </w:trPr>
        <w:tc>
          <w:tcPr>
            <w:tcW w:w="4977" w:type="dxa"/>
            <w:vAlign w:val="center"/>
          </w:tcPr>
          <w:p w14:paraId="6648F99B" w14:textId="77777777" w:rsidR="00951157" w:rsidRPr="00CD571C" w:rsidRDefault="00951157" w:rsidP="00951157">
            <w:pPr>
              <w:spacing w:line="240" w:lineRule="auto"/>
              <w:ind w:firstLine="709"/>
              <w:jc w:val="both"/>
            </w:pPr>
          </w:p>
        </w:tc>
        <w:tc>
          <w:tcPr>
            <w:tcW w:w="992" w:type="dxa"/>
            <w:vAlign w:val="center"/>
          </w:tcPr>
          <w:p w14:paraId="189C8DB9" w14:textId="77777777" w:rsidR="00951157" w:rsidRPr="00CD571C" w:rsidRDefault="00951157" w:rsidP="00951157">
            <w:pPr>
              <w:spacing w:line="240" w:lineRule="auto"/>
              <w:ind w:firstLine="709"/>
              <w:jc w:val="both"/>
            </w:pPr>
          </w:p>
        </w:tc>
        <w:tc>
          <w:tcPr>
            <w:tcW w:w="850" w:type="dxa"/>
            <w:vAlign w:val="center"/>
          </w:tcPr>
          <w:p w14:paraId="48F5A096" w14:textId="77777777" w:rsidR="00951157" w:rsidRPr="00CD571C" w:rsidRDefault="00951157" w:rsidP="00951157">
            <w:pPr>
              <w:spacing w:line="240" w:lineRule="auto"/>
              <w:ind w:firstLine="709"/>
              <w:jc w:val="both"/>
            </w:pPr>
          </w:p>
        </w:tc>
        <w:tc>
          <w:tcPr>
            <w:tcW w:w="851" w:type="dxa"/>
            <w:vAlign w:val="center"/>
          </w:tcPr>
          <w:p w14:paraId="121E850B" w14:textId="77777777" w:rsidR="00951157" w:rsidRPr="00CD571C" w:rsidRDefault="00951157" w:rsidP="00951157">
            <w:pPr>
              <w:spacing w:line="240" w:lineRule="auto"/>
              <w:ind w:firstLine="709"/>
              <w:jc w:val="both"/>
            </w:pPr>
          </w:p>
        </w:tc>
        <w:tc>
          <w:tcPr>
            <w:tcW w:w="850" w:type="dxa"/>
            <w:vAlign w:val="center"/>
          </w:tcPr>
          <w:p w14:paraId="37E2B5B6" w14:textId="77777777" w:rsidR="00951157" w:rsidRPr="00CD571C" w:rsidRDefault="00951157" w:rsidP="00951157">
            <w:pPr>
              <w:spacing w:line="240" w:lineRule="auto"/>
              <w:ind w:firstLine="709"/>
              <w:jc w:val="both"/>
            </w:pPr>
          </w:p>
        </w:tc>
        <w:tc>
          <w:tcPr>
            <w:tcW w:w="851" w:type="dxa"/>
            <w:vAlign w:val="center"/>
          </w:tcPr>
          <w:p w14:paraId="0F61E23C" w14:textId="77777777" w:rsidR="00951157" w:rsidRPr="00CD571C" w:rsidRDefault="00951157" w:rsidP="00951157">
            <w:pPr>
              <w:spacing w:line="240" w:lineRule="auto"/>
              <w:ind w:firstLine="709"/>
              <w:jc w:val="both"/>
            </w:pPr>
          </w:p>
        </w:tc>
      </w:tr>
      <w:tr w:rsidR="00951157" w:rsidRPr="00CD571C" w14:paraId="2EC03925" w14:textId="77777777" w:rsidTr="00951157">
        <w:tc>
          <w:tcPr>
            <w:tcW w:w="4977"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F3B1661" w14:textId="77777777" w:rsidR="00951157" w:rsidRPr="00CD571C" w:rsidRDefault="00951157" w:rsidP="00951157">
            <w:pPr>
              <w:pStyle w:val="formattext0"/>
              <w:spacing w:after="0"/>
              <w:ind w:firstLine="8"/>
              <w:jc w:val="both"/>
              <w:rPr>
                <w:lang w:val="ru-RU"/>
              </w:rPr>
            </w:pPr>
            <w:r w:rsidRPr="00CD571C">
              <w:rPr>
                <w:lang w:val="ru-RU"/>
              </w:rPr>
              <w:t>Фактическая интенсивность движения автомобилей (суммарная в двух направлениях), авт./ч</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8D65BD5" w14:textId="77777777" w:rsidR="00951157" w:rsidRPr="00CD571C" w:rsidRDefault="00951157" w:rsidP="00951157">
            <w:pPr>
              <w:pStyle w:val="formattext0"/>
              <w:ind w:firstLine="8"/>
              <w:jc w:val="center"/>
            </w:pPr>
            <w:r w:rsidRPr="00CD571C">
              <w:rPr>
                <w:lang w:val="ru-RU"/>
              </w:rPr>
              <w:t>д</w:t>
            </w:r>
            <w:r w:rsidRPr="00CD571C">
              <w:t>о 400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28DD6FE" w14:textId="77777777" w:rsidR="00951157" w:rsidRPr="00CD571C" w:rsidRDefault="00951157" w:rsidP="00951157">
            <w:pPr>
              <w:pStyle w:val="formattext0"/>
              <w:ind w:firstLine="8"/>
              <w:jc w:val="center"/>
            </w:pPr>
            <w:r w:rsidRPr="00CD571C">
              <w:t>600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67D953A" w14:textId="77777777" w:rsidR="00951157" w:rsidRPr="00CD571C" w:rsidRDefault="00951157" w:rsidP="00951157">
            <w:pPr>
              <w:pStyle w:val="formattext0"/>
              <w:ind w:firstLine="8"/>
              <w:jc w:val="center"/>
            </w:pPr>
            <w:r w:rsidRPr="00CD571C">
              <w:t>800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AD2D2CB" w14:textId="77777777" w:rsidR="00951157" w:rsidRPr="00CD571C" w:rsidRDefault="00951157" w:rsidP="00951157">
            <w:pPr>
              <w:pStyle w:val="formattext0"/>
              <w:ind w:firstLine="8"/>
              <w:jc w:val="center"/>
            </w:pPr>
            <w:r w:rsidRPr="00CD571C">
              <w:t>1000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4EDB833" w14:textId="77777777" w:rsidR="00951157" w:rsidRPr="00CD571C" w:rsidRDefault="00951157" w:rsidP="00951157">
            <w:pPr>
              <w:pStyle w:val="formattext0"/>
              <w:ind w:firstLine="8"/>
              <w:jc w:val="center"/>
            </w:pPr>
            <w:r w:rsidRPr="00CD571C">
              <w:t>1200</w:t>
            </w:r>
          </w:p>
        </w:tc>
      </w:tr>
      <w:tr w:rsidR="00951157" w:rsidRPr="00CD571C" w14:paraId="6D7CD51B" w14:textId="77777777" w:rsidTr="00951157">
        <w:tc>
          <w:tcPr>
            <w:tcW w:w="4977"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F5D1842" w14:textId="77777777" w:rsidR="00951157" w:rsidRPr="00CD571C" w:rsidRDefault="00951157" w:rsidP="00951157">
            <w:pPr>
              <w:pStyle w:val="formattext0"/>
              <w:spacing w:after="0"/>
              <w:ind w:firstLine="8"/>
              <w:jc w:val="both"/>
              <w:rPr>
                <w:lang w:val="ru-RU"/>
              </w:rPr>
            </w:pPr>
            <w:r w:rsidRPr="00CD571C">
              <w:rPr>
                <w:lang w:val="ru-RU"/>
              </w:rPr>
              <w:t>Расчетная интенсивность движения велосипедистов, вел./ч</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51787152" w14:textId="77777777" w:rsidR="00951157" w:rsidRPr="00CD571C" w:rsidRDefault="00951157" w:rsidP="00951157">
            <w:pPr>
              <w:pStyle w:val="formattext0"/>
              <w:ind w:firstLine="8"/>
              <w:jc w:val="center"/>
            </w:pPr>
            <w:r w:rsidRPr="00CD571C">
              <w:t>70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4A02C5C" w14:textId="77777777" w:rsidR="00951157" w:rsidRPr="00CD571C" w:rsidRDefault="00951157" w:rsidP="00951157">
            <w:pPr>
              <w:pStyle w:val="formattext0"/>
              <w:ind w:firstLine="8"/>
              <w:jc w:val="center"/>
            </w:pPr>
            <w:r w:rsidRPr="00CD571C">
              <w:t>50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5FD28988" w14:textId="77777777" w:rsidR="00951157" w:rsidRPr="00CD571C" w:rsidRDefault="00951157" w:rsidP="00951157">
            <w:pPr>
              <w:pStyle w:val="formattext0"/>
              <w:ind w:firstLine="8"/>
              <w:jc w:val="center"/>
            </w:pPr>
            <w:r w:rsidRPr="00CD571C">
              <w:t>30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AF30485" w14:textId="77777777" w:rsidR="00951157" w:rsidRPr="00CD571C" w:rsidRDefault="00951157" w:rsidP="00951157">
            <w:pPr>
              <w:pStyle w:val="formattext0"/>
              <w:ind w:firstLine="8"/>
              <w:jc w:val="center"/>
            </w:pPr>
            <w:r w:rsidRPr="00CD571C">
              <w:t>20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8011B30" w14:textId="77777777" w:rsidR="00951157" w:rsidRPr="00CD571C" w:rsidRDefault="00951157" w:rsidP="00951157">
            <w:pPr>
              <w:pStyle w:val="formattext0"/>
              <w:ind w:firstLine="8"/>
              <w:jc w:val="center"/>
            </w:pPr>
            <w:r w:rsidRPr="00CD571C">
              <w:t>15</w:t>
            </w:r>
          </w:p>
        </w:tc>
      </w:tr>
    </w:tbl>
    <w:p w14:paraId="69085063" w14:textId="77777777" w:rsidR="00951157" w:rsidRPr="00CD571C" w:rsidRDefault="00951157" w:rsidP="00951157">
      <w:pPr>
        <w:pStyle w:val="formattext0"/>
        <w:spacing w:after="0" w:afterAutospacing="0"/>
        <w:ind w:firstLine="709"/>
        <w:jc w:val="both"/>
        <w:rPr>
          <w:sz w:val="28"/>
          <w:szCs w:val="28"/>
          <w:lang w:val="ru-RU"/>
        </w:rPr>
      </w:pPr>
      <w:r w:rsidRPr="00CD571C">
        <w:rPr>
          <w:sz w:val="28"/>
          <w:szCs w:val="28"/>
          <w:lang w:val="ru-RU"/>
        </w:rPr>
        <w:t>Геометрические параметры велосипедных дорожек представлены в таблице 2</w:t>
      </w:r>
      <w:r>
        <w:rPr>
          <w:sz w:val="28"/>
          <w:szCs w:val="28"/>
          <w:lang w:val="ru-RU"/>
        </w:rPr>
        <w:t>4</w:t>
      </w:r>
      <w:r w:rsidRPr="00CD571C">
        <w:rPr>
          <w:sz w:val="28"/>
          <w:szCs w:val="28"/>
          <w:lang w:val="ru-RU"/>
        </w:rPr>
        <w:t>.</w:t>
      </w:r>
    </w:p>
    <w:p w14:paraId="7F00CF3C" w14:textId="77777777" w:rsidR="00951157" w:rsidRPr="00CD571C" w:rsidRDefault="00951157" w:rsidP="00951157">
      <w:pPr>
        <w:pStyle w:val="formattext0"/>
        <w:spacing w:before="0" w:beforeAutospacing="0" w:after="0" w:afterAutospacing="0"/>
        <w:ind w:firstLine="709"/>
        <w:jc w:val="right"/>
        <w:rPr>
          <w:sz w:val="28"/>
          <w:szCs w:val="28"/>
          <w:lang w:val="ru-RU"/>
        </w:rPr>
      </w:pPr>
      <w:r w:rsidRPr="00CD571C">
        <w:rPr>
          <w:sz w:val="28"/>
          <w:szCs w:val="28"/>
          <w:lang w:val="ru-RU"/>
        </w:rPr>
        <w:t>Таблица 2</w:t>
      </w:r>
      <w:r>
        <w:rPr>
          <w:sz w:val="28"/>
          <w:szCs w:val="28"/>
          <w:lang w:val="ru-RU"/>
        </w:rPr>
        <w:t>4</w:t>
      </w:r>
    </w:p>
    <w:tbl>
      <w:tblPr>
        <w:tblW w:w="9371" w:type="dxa"/>
        <w:tblCellMar>
          <w:top w:w="15" w:type="dxa"/>
          <w:left w:w="15" w:type="dxa"/>
          <w:bottom w:w="15" w:type="dxa"/>
          <w:right w:w="15" w:type="dxa"/>
        </w:tblCellMar>
        <w:tblLook w:val="04A0" w:firstRow="1" w:lastRow="0" w:firstColumn="1" w:lastColumn="0" w:noHBand="0" w:noVBand="1"/>
      </w:tblPr>
      <w:tblGrid>
        <w:gridCol w:w="5499"/>
        <w:gridCol w:w="1781"/>
        <w:gridCol w:w="106"/>
        <w:gridCol w:w="1985"/>
      </w:tblGrid>
      <w:tr w:rsidR="00951157" w:rsidRPr="00CD571C" w14:paraId="234A160B" w14:textId="77777777" w:rsidTr="00951157">
        <w:trPr>
          <w:trHeight w:hRule="exact" w:val="12"/>
        </w:trPr>
        <w:tc>
          <w:tcPr>
            <w:tcW w:w="5499" w:type="dxa"/>
            <w:vAlign w:val="center"/>
          </w:tcPr>
          <w:p w14:paraId="5D1B38DD" w14:textId="77777777" w:rsidR="00951157" w:rsidRPr="00CD571C" w:rsidRDefault="00951157" w:rsidP="00951157">
            <w:pPr>
              <w:spacing w:line="240" w:lineRule="auto"/>
              <w:ind w:firstLine="709"/>
              <w:jc w:val="both"/>
            </w:pPr>
          </w:p>
        </w:tc>
        <w:tc>
          <w:tcPr>
            <w:tcW w:w="1781" w:type="dxa"/>
            <w:vAlign w:val="center"/>
          </w:tcPr>
          <w:p w14:paraId="78617117" w14:textId="77777777" w:rsidR="00951157" w:rsidRPr="00CD571C" w:rsidRDefault="00951157" w:rsidP="00951157">
            <w:pPr>
              <w:spacing w:line="240" w:lineRule="auto"/>
              <w:ind w:firstLine="709"/>
              <w:jc w:val="both"/>
            </w:pPr>
          </w:p>
        </w:tc>
        <w:tc>
          <w:tcPr>
            <w:tcW w:w="2091" w:type="dxa"/>
            <w:gridSpan w:val="2"/>
            <w:vAlign w:val="center"/>
          </w:tcPr>
          <w:p w14:paraId="4D3C7465" w14:textId="77777777" w:rsidR="00951157" w:rsidRPr="00CD571C" w:rsidRDefault="00951157" w:rsidP="00951157">
            <w:pPr>
              <w:spacing w:line="240" w:lineRule="auto"/>
              <w:ind w:firstLine="709"/>
              <w:jc w:val="both"/>
            </w:pPr>
          </w:p>
        </w:tc>
      </w:tr>
      <w:tr w:rsidR="00951157" w:rsidRPr="00CD571C" w14:paraId="526641F1" w14:textId="77777777" w:rsidTr="00951157">
        <w:tc>
          <w:tcPr>
            <w:tcW w:w="5499" w:type="dxa"/>
            <w:tcBorders>
              <w:top w:val="single" w:sz="6" w:space="0" w:color="000000"/>
              <w:left w:val="single" w:sz="6" w:space="0" w:color="000000"/>
              <w:right w:val="single" w:sz="6" w:space="0" w:color="000000"/>
            </w:tcBorders>
            <w:tcMar>
              <w:left w:w="149" w:type="dxa"/>
              <w:right w:w="149" w:type="dxa"/>
            </w:tcMar>
          </w:tcPr>
          <w:p w14:paraId="6C3C652E" w14:textId="77777777" w:rsidR="00951157" w:rsidRPr="00CD571C" w:rsidRDefault="00951157" w:rsidP="00951157">
            <w:pPr>
              <w:pStyle w:val="formattext0"/>
              <w:spacing w:before="0" w:beforeAutospacing="0" w:after="0" w:afterAutospacing="0"/>
              <w:ind w:firstLine="6"/>
              <w:jc w:val="center"/>
            </w:pPr>
            <w:r w:rsidRPr="00CD571C">
              <w:t>Нормируемый параметр</w:t>
            </w:r>
          </w:p>
        </w:tc>
        <w:tc>
          <w:tcPr>
            <w:tcW w:w="3872" w:type="dxa"/>
            <w:gridSpan w:val="3"/>
            <w:tcBorders>
              <w:top w:val="single" w:sz="6" w:space="0" w:color="000000"/>
              <w:left w:val="single" w:sz="6" w:space="0" w:color="000000"/>
              <w:bottom w:val="single" w:sz="6" w:space="0" w:color="000000"/>
              <w:right w:val="single" w:sz="6" w:space="0" w:color="000000"/>
            </w:tcBorders>
            <w:tcMar>
              <w:left w:w="149" w:type="dxa"/>
              <w:right w:w="149" w:type="dxa"/>
            </w:tcMar>
          </w:tcPr>
          <w:p w14:paraId="640296F6" w14:textId="77777777" w:rsidR="00951157" w:rsidRPr="00CD571C" w:rsidRDefault="00951157" w:rsidP="00951157">
            <w:pPr>
              <w:pStyle w:val="formattext0"/>
              <w:spacing w:before="0" w:beforeAutospacing="0" w:after="0" w:afterAutospacing="0"/>
              <w:ind w:firstLine="6"/>
              <w:jc w:val="center"/>
            </w:pPr>
            <w:r w:rsidRPr="00CD571C">
              <w:t>Минимальные значения</w:t>
            </w:r>
          </w:p>
        </w:tc>
      </w:tr>
      <w:tr w:rsidR="00951157" w:rsidRPr="00CD571C" w14:paraId="251D16D9" w14:textId="77777777" w:rsidTr="00951157">
        <w:tc>
          <w:tcPr>
            <w:tcW w:w="5499" w:type="dxa"/>
            <w:tcBorders>
              <w:left w:val="single" w:sz="6" w:space="0" w:color="000000"/>
              <w:bottom w:val="single" w:sz="6" w:space="0" w:color="000000"/>
              <w:right w:val="single" w:sz="6" w:space="0" w:color="000000"/>
            </w:tcBorders>
            <w:tcMar>
              <w:left w:w="149" w:type="dxa"/>
              <w:right w:w="149" w:type="dxa"/>
            </w:tcMar>
          </w:tcPr>
          <w:p w14:paraId="37FCADF1" w14:textId="77777777" w:rsidR="00951157" w:rsidRPr="00CD571C" w:rsidRDefault="00951157" w:rsidP="00951157">
            <w:pPr>
              <w:spacing w:after="0" w:line="240" w:lineRule="auto"/>
              <w:ind w:firstLine="6"/>
              <w:jc w:val="both"/>
            </w:pP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73A9C5E6" w14:textId="77777777" w:rsidR="00951157" w:rsidRPr="00CD571C" w:rsidRDefault="00951157" w:rsidP="00951157">
            <w:pPr>
              <w:pStyle w:val="formattext0"/>
              <w:spacing w:before="0" w:beforeAutospacing="0" w:after="0" w:afterAutospacing="0"/>
              <w:ind w:firstLine="6"/>
              <w:jc w:val="center"/>
            </w:pPr>
            <w:r w:rsidRPr="00CD571C">
              <w:t>при новом строительстве</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5319F01B" w14:textId="77777777" w:rsidR="00951157" w:rsidRPr="00CD571C" w:rsidRDefault="00951157" w:rsidP="00951157">
            <w:pPr>
              <w:pStyle w:val="formattext0"/>
              <w:spacing w:before="0" w:beforeAutospacing="0" w:after="0" w:afterAutospacing="0"/>
              <w:ind w:firstLine="6"/>
              <w:jc w:val="center"/>
            </w:pPr>
            <w:r w:rsidRPr="00CD571C">
              <w:t>в стесненных</w:t>
            </w:r>
            <w:r>
              <w:rPr>
                <w:lang w:val="ru-RU"/>
              </w:rPr>
              <w:t xml:space="preserve"> </w:t>
            </w:r>
            <w:r w:rsidRPr="00CD571C">
              <w:t>условиях</w:t>
            </w:r>
          </w:p>
        </w:tc>
      </w:tr>
      <w:tr w:rsidR="00951157" w:rsidRPr="00CD571C" w14:paraId="22963B21" w14:textId="77777777" w:rsidTr="00951157">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80250E8" w14:textId="77777777" w:rsidR="00951157" w:rsidRPr="00CD571C" w:rsidRDefault="00951157" w:rsidP="00951157">
            <w:pPr>
              <w:pStyle w:val="formattext0"/>
              <w:spacing w:before="0" w:beforeAutospacing="0" w:after="0" w:afterAutospacing="0"/>
              <w:ind w:firstLine="6"/>
              <w:jc w:val="both"/>
              <w:rPr>
                <w:lang w:val="ru-RU"/>
              </w:rPr>
            </w:pPr>
            <w:r w:rsidRPr="00CD571C">
              <w:rPr>
                <w:lang w:val="ru-RU"/>
              </w:rPr>
              <w:t>Расчетная скорость движения, км/ч</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3BE6B876" w14:textId="77777777" w:rsidR="00951157" w:rsidRPr="00CD571C" w:rsidRDefault="00951157" w:rsidP="00951157">
            <w:pPr>
              <w:pStyle w:val="formattext0"/>
              <w:spacing w:before="0" w:beforeAutospacing="0" w:after="0" w:afterAutospacing="0"/>
              <w:ind w:firstLine="6"/>
              <w:jc w:val="center"/>
            </w:pPr>
            <w:r w:rsidRPr="00CD571C">
              <w:t>25</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D3F5B17" w14:textId="77777777" w:rsidR="00951157" w:rsidRPr="00CD571C" w:rsidRDefault="00951157" w:rsidP="00951157">
            <w:pPr>
              <w:pStyle w:val="formattext0"/>
              <w:spacing w:before="0" w:beforeAutospacing="0" w:after="0" w:afterAutospacing="0"/>
              <w:ind w:firstLine="6"/>
              <w:jc w:val="center"/>
            </w:pPr>
            <w:r w:rsidRPr="00CD571C">
              <w:t>15</w:t>
            </w:r>
          </w:p>
        </w:tc>
      </w:tr>
      <w:tr w:rsidR="00951157" w:rsidRPr="00CD571C" w14:paraId="5ED1A83A" w14:textId="77777777" w:rsidTr="00951157">
        <w:tc>
          <w:tcPr>
            <w:tcW w:w="5499" w:type="dxa"/>
            <w:tcBorders>
              <w:top w:val="single" w:sz="6" w:space="0" w:color="000000"/>
              <w:left w:val="single" w:sz="6" w:space="0" w:color="000000"/>
              <w:right w:val="single" w:sz="6" w:space="0" w:color="000000"/>
            </w:tcBorders>
            <w:tcMar>
              <w:left w:w="149" w:type="dxa"/>
              <w:right w:w="149" w:type="dxa"/>
            </w:tcMar>
          </w:tcPr>
          <w:p w14:paraId="7867162F" w14:textId="77777777" w:rsidR="00951157" w:rsidRPr="00CD571C" w:rsidRDefault="00951157" w:rsidP="00951157">
            <w:pPr>
              <w:pStyle w:val="formattext0"/>
              <w:spacing w:before="0" w:beforeAutospacing="0" w:after="0" w:afterAutospacing="0"/>
              <w:ind w:firstLine="6"/>
              <w:jc w:val="both"/>
              <w:rPr>
                <w:lang w:val="ru-RU"/>
              </w:rPr>
            </w:pPr>
            <w:r w:rsidRPr="00CD571C">
              <w:rPr>
                <w:lang w:val="ru-RU"/>
              </w:rPr>
              <w:t xml:space="preserve">Ширина проезжей части для движения, м, </w:t>
            </w:r>
          </w:p>
          <w:p w14:paraId="25CB07EE" w14:textId="77777777" w:rsidR="00951157" w:rsidRPr="00CD571C" w:rsidRDefault="00951157" w:rsidP="00951157">
            <w:pPr>
              <w:pStyle w:val="formattext0"/>
              <w:spacing w:before="0" w:beforeAutospacing="0" w:after="0" w:afterAutospacing="0"/>
              <w:ind w:firstLine="6"/>
              <w:jc w:val="both"/>
              <w:rPr>
                <w:lang w:val="ru-RU"/>
              </w:rPr>
            </w:pPr>
            <w:r w:rsidRPr="00CD571C">
              <w:rPr>
                <w:lang w:val="ru-RU"/>
              </w:rPr>
              <w:t>не менее:</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78FBFCDD" w14:textId="77777777" w:rsidR="00951157" w:rsidRPr="00CD571C" w:rsidRDefault="00951157" w:rsidP="00951157">
            <w:pPr>
              <w:spacing w:after="0" w:line="240" w:lineRule="auto"/>
              <w:ind w:firstLine="6"/>
              <w:jc w:val="both"/>
            </w:pPr>
          </w:p>
        </w:tc>
        <w:tc>
          <w:tcPr>
            <w:tcW w:w="1985" w:type="dxa"/>
            <w:tcBorders>
              <w:top w:val="single" w:sz="6" w:space="0" w:color="000000"/>
              <w:left w:val="single" w:sz="6" w:space="0" w:color="000000"/>
              <w:right w:val="single" w:sz="6" w:space="0" w:color="000000"/>
            </w:tcBorders>
            <w:tcMar>
              <w:left w:w="149" w:type="dxa"/>
              <w:right w:w="149" w:type="dxa"/>
            </w:tcMar>
          </w:tcPr>
          <w:p w14:paraId="7620AE75" w14:textId="77777777" w:rsidR="00951157" w:rsidRPr="00CD571C" w:rsidRDefault="00951157" w:rsidP="00951157">
            <w:pPr>
              <w:spacing w:after="0" w:line="240" w:lineRule="auto"/>
              <w:ind w:firstLine="6"/>
              <w:jc w:val="both"/>
            </w:pPr>
          </w:p>
        </w:tc>
      </w:tr>
      <w:tr w:rsidR="00951157" w:rsidRPr="00CD571C" w14:paraId="553BC0F8" w14:textId="77777777" w:rsidTr="00951157">
        <w:tc>
          <w:tcPr>
            <w:tcW w:w="5499" w:type="dxa"/>
            <w:tcBorders>
              <w:left w:val="single" w:sz="6" w:space="0" w:color="000000"/>
              <w:right w:val="single" w:sz="6" w:space="0" w:color="000000"/>
            </w:tcBorders>
            <w:tcMar>
              <w:left w:w="149" w:type="dxa"/>
              <w:right w:w="149" w:type="dxa"/>
            </w:tcMar>
          </w:tcPr>
          <w:p w14:paraId="2C2F9E4D" w14:textId="77777777" w:rsidR="00951157" w:rsidRPr="00CD571C" w:rsidRDefault="00951157" w:rsidP="00951157">
            <w:pPr>
              <w:pStyle w:val="formattext0"/>
              <w:spacing w:before="0" w:beforeAutospacing="0" w:after="0" w:afterAutospacing="0"/>
              <w:ind w:firstLine="6"/>
              <w:jc w:val="both"/>
            </w:pPr>
            <w:r w:rsidRPr="00CD571C">
              <w:t>однополосного одностороннего</w:t>
            </w:r>
          </w:p>
        </w:tc>
        <w:tc>
          <w:tcPr>
            <w:tcW w:w="1887" w:type="dxa"/>
            <w:gridSpan w:val="2"/>
            <w:tcBorders>
              <w:left w:val="single" w:sz="6" w:space="0" w:color="000000"/>
              <w:right w:val="single" w:sz="6" w:space="0" w:color="000000"/>
            </w:tcBorders>
            <w:tcMar>
              <w:left w:w="149" w:type="dxa"/>
              <w:right w:w="149" w:type="dxa"/>
            </w:tcMar>
          </w:tcPr>
          <w:p w14:paraId="39D8B2A9" w14:textId="77777777" w:rsidR="00951157" w:rsidRPr="00CD571C" w:rsidRDefault="00951157" w:rsidP="00951157">
            <w:pPr>
              <w:pStyle w:val="formattext0"/>
              <w:spacing w:before="0" w:beforeAutospacing="0" w:after="0" w:afterAutospacing="0"/>
              <w:ind w:firstLine="6"/>
              <w:jc w:val="center"/>
            </w:pPr>
            <w:r w:rsidRPr="00CD571C">
              <w:t>1,0-1,5</w:t>
            </w:r>
          </w:p>
        </w:tc>
        <w:tc>
          <w:tcPr>
            <w:tcW w:w="1985" w:type="dxa"/>
            <w:tcBorders>
              <w:left w:val="single" w:sz="6" w:space="0" w:color="000000"/>
              <w:right w:val="single" w:sz="6" w:space="0" w:color="000000"/>
            </w:tcBorders>
            <w:tcMar>
              <w:left w:w="149" w:type="dxa"/>
              <w:right w:w="149" w:type="dxa"/>
            </w:tcMar>
          </w:tcPr>
          <w:p w14:paraId="494ACA32" w14:textId="77777777" w:rsidR="00951157" w:rsidRPr="00CD571C" w:rsidRDefault="00951157" w:rsidP="00951157">
            <w:pPr>
              <w:pStyle w:val="formattext0"/>
              <w:spacing w:before="0" w:beforeAutospacing="0" w:after="0" w:afterAutospacing="0"/>
              <w:ind w:firstLine="6"/>
              <w:jc w:val="center"/>
            </w:pPr>
            <w:r w:rsidRPr="00CD571C">
              <w:t>0,75-1,0</w:t>
            </w:r>
          </w:p>
        </w:tc>
      </w:tr>
      <w:tr w:rsidR="00951157" w:rsidRPr="00CD571C" w14:paraId="7F018D92" w14:textId="77777777" w:rsidTr="00951157">
        <w:tc>
          <w:tcPr>
            <w:tcW w:w="5499" w:type="dxa"/>
            <w:tcBorders>
              <w:left w:val="single" w:sz="6" w:space="0" w:color="000000"/>
              <w:right w:val="single" w:sz="6" w:space="0" w:color="000000"/>
            </w:tcBorders>
            <w:tcMar>
              <w:left w:w="149" w:type="dxa"/>
              <w:right w:w="149" w:type="dxa"/>
            </w:tcMar>
          </w:tcPr>
          <w:p w14:paraId="7066DE01" w14:textId="77777777" w:rsidR="00951157" w:rsidRPr="00CD571C" w:rsidRDefault="00951157" w:rsidP="00951157">
            <w:pPr>
              <w:pStyle w:val="formattext0"/>
              <w:spacing w:before="0" w:beforeAutospacing="0" w:after="0" w:afterAutospacing="0"/>
              <w:ind w:firstLine="6"/>
              <w:jc w:val="both"/>
            </w:pPr>
            <w:r w:rsidRPr="00CD571C">
              <w:t>двухполосного одностороннего</w:t>
            </w:r>
          </w:p>
        </w:tc>
        <w:tc>
          <w:tcPr>
            <w:tcW w:w="1887" w:type="dxa"/>
            <w:gridSpan w:val="2"/>
            <w:tcBorders>
              <w:left w:val="single" w:sz="6" w:space="0" w:color="000000"/>
              <w:right w:val="single" w:sz="6" w:space="0" w:color="000000"/>
            </w:tcBorders>
            <w:tcMar>
              <w:left w:w="149" w:type="dxa"/>
              <w:right w:w="149" w:type="dxa"/>
            </w:tcMar>
          </w:tcPr>
          <w:p w14:paraId="355FCC7E" w14:textId="77777777" w:rsidR="00951157" w:rsidRPr="00CD571C" w:rsidRDefault="00951157" w:rsidP="00951157">
            <w:pPr>
              <w:pStyle w:val="formattext0"/>
              <w:spacing w:before="0" w:beforeAutospacing="0" w:after="0" w:afterAutospacing="0"/>
              <w:ind w:firstLine="6"/>
              <w:jc w:val="center"/>
            </w:pPr>
            <w:r w:rsidRPr="00CD571C">
              <w:t>1,75-2,5</w:t>
            </w:r>
          </w:p>
        </w:tc>
        <w:tc>
          <w:tcPr>
            <w:tcW w:w="1985" w:type="dxa"/>
            <w:tcBorders>
              <w:left w:val="single" w:sz="6" w:space="0" w:color="000000"/>
              <w:right w:val="single" w:sz="6" w:space="0" w:color="000000"/>
            </w:tcBorders>
            <w:tcMar>
              <w:left w:w="149" w:type="dxa"/>
              <w:right w:w="149" w:type="dxa"/>
            </w:tcMar>
          </w:tcPr>
          <w:p w14:paraId="3734C8A1" w14:textId="77777777" w:rsidR="00951157" w:rsidRPr="00CD571C" w:rsidRDefault="00951157" w:rsidP="00951157">
            <w:pPr>
              <w:pStyle w:val="formattext0"/>
              <w:spacing w:before="0" w:beforeAutospacing="0" w:after="0" w:afterAutospacing="0"/>
              <w:ind w:firstLine="6"/>
              <w:jc w:val="center"/>
            </w:pPr>
            <w:r w:rsidRPr="00CD571C">
              <w:t>1,50</w:t>
            </w:r>
          </w:p>
        </w:tc>
      </w:tr>
      <w:tr w:rsidR="00951157" w:rsidRPr="00CD571C" w14:paraId="0FB9E1D4" w14:textId="77777777" w:rsidTr="00951157">
        <w:tc>
          <w:tcPr>
            <w:tcW w:w="5499" w:type="dxa"/>
            <w:tcBorders>
              <w:left w:val="single" w:sz="6" w:space="0" w:color="000000"/>
              <w:bottom w:val="single" w:sz="6" w:space="0" w:color="000000"/>
              <w:right w:val="single" w:sz="6" w:space="0" w:color="000000"/>
            </w:tcBorders>
            <w:tcMar>
              <w:left w:w="149" w:type="dxa"/>
              <w:right w:w="149" w:type="dxa"/>
            </w:tcMar>
          </w:tcPr>
          <w:p w14:paraId="79A10602" w14:textId="77777777" w:rsidR="00951157" w:rsidRPr="00CD571C" w:rsidRDefault="00951157" w:rsidP="00951157">
            <w:pPr>
              <w:pStyle w:val="formattext0"/>
              <w:spacing w:before="0" w:beforeAutospacing="0" w:after="0" w:afterAutospacing="0"/>
              <w:ind w:firstLine="6"/>
              <w:jc w:val="both"/>
            </w:pPr>
            <w:r w:rsidRPr="00CD571C">
              <w:t>двухполосного со встречным движением</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31707130" w14:textId="77777777" w:rsidR="00951157" w:rsidRPr="00CD571C" w:rsidRDefault="00951157" w:rsidP="00951157">
            <w:pPr>
              <w:pStyle w:val="formattext0"/>
              <w:spacing w:before="0" w:beforeAutospacing="0" w:after="0" w:afterAutospacing="0"/>
              <w:ind w:firstLine="6"/>
              <w:jc w:val="center"/>
            </w:pPr>
            <w:r w:rsidRPr="00CD571C">
              <w:t>2,50-3,6</w:t>
            </w:r>
          </w:p>
        </w:tc>
        <w:tc>
          <w:tcPr>
            <w:tcW w:w="1985" w:type="dxa"/>
            <w:tcBorders>
              <w:left w:val="single" w:sz="6" w:space="0" w:color="000000"/>
              <w:bottom w:val="single" w:sz="6" w:space="0" w:color="000000"/>
              <w:right w:val="single" w:sz="6" w:space="0" w:color="000000"/>
            </w:tcBorders>
            <w:tcMar>
              <w:left w:w="149" w:type="dxa"/>
              <w:right w:w="149" w:type="dxa"/>
            </w:tcMar>
          </w:tcPr>
          <w:p w14:paraId="41B31F05" w14:textId="77777777" w:rsidR="00951157" w:rsidRPr="00CD571C" w:rsidRDefault="00951157" w:rsidP="00951157">
            <w:pPr>
              <w:pStyle w:val="formattext0"/>
              <w:spacing w:before="0" w:beforeAutospacing="0" w:after="0" w:afterAutospacing="0"/>
              <w:ind w:firstLine="6"/>
              <w:jc w:val="center"/>
            </w:pPr>
            <w:r w:rsidRPr="00CD571C">
              <w:t>2,00</w:t>
            </w:r>
          </w:p>
        </w:tc>
      </w:tr>
      <w:tr w:rsidR="00951157" w:rsidRPr="00CD571C" w14:paraId="31331851" w14:textId="77777777" w:rsidTr="00951157">
        <w:tc>
          <w:tcPr>
            <w:tcW w:w="5499" w:type="dxa"/>
            <w:tcBorders>
              <w:top w:val="single" w:sz="6" w:space="0" w:color="000000"/>
              <w:left w:val="single" w:sz="6" w:space="0" w:color="000000"/>
              <w:right w:val="single" w:sz="6" w:space="0" w:color="000000"/>
            </w:tcBorders>
            <w:tcMar>
              <w:left w:w="149" w:type="dxa"/>
              <w:right w:w="149" w:type="dxa"/>
            </w:tcMar>
          </w:tcPr>
          <w:p w14:paraId="691941C7" w14:textId="77777777" w:rsidR="00951157" w:rsidRPr="00CD571C" w:rsidRDefault="00951157" w:rsidP="00951157">
            <w:pPr>
              <w:pStyle w:val="formattext0"/>
              <w:spacing w:before="0" w:beforeAutospacing="0" w:after="0" w:afterAutospacing="0"/>
              <w:ind w:firstLine="6"/>
              <w:jc w:val="both"/>
              <w:rPr>
                <w:lang w:val="ru-RU"/>
              </w:rPr>
            </w:pPr>
            <w:r w:rsidRPr="00CD571C">
              <w:rPr>
                <w:lang w:val="ru-RU"/>
              </w:rPr>
              <w:t>Ширина велосипедной и пешеходной дорожки с разделением движения дорожной разметкой, м</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08FD5F3D" w14:textId="3DD81A99" w:rsidR="00951157" w:rsidRPr="00CD571C" w:rsidRDefault="00951157" w:rsidP="00951157">
            <w:pPr>
              <w:pStyle w:val="formattext0"/>
              <w:spacing w:before="0" w:beforeAutospacing="0" w:after="0" w:afterAutospacing="0"/>
              <w:ind w:firstLine="6"/>
              <w:jc w:val="center"/>
            </w:pPr>
            <w:r w:rsidRPr="00CD571C">
              <w:t>1,5-6,0</w:t>
            </w:r>
            <w:r w:rsidR="006013B2">
              <w:rPr>
                <w:noProof/>
              </w:rPr>
              <mc:AlternateContent>
                <mc:Choice Requires="wps">
                  <w:drawing>
                    <wp:inline distT="0" distB="0" distL="0" distR="0" wp14:anchorId="7582DBDD" wp14:editId="62C1BF63">
                      <wp:extent cx="130175" cy="219075"/>
                      <wp:effectExtent l="0" t="0" r="3175" b="0"/>
                      <wp:docPr id="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33001" id="Прямоугольник 1" o:spid="_x0000_s1026" style="width:1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" filled="f" stroked="f">
                      <v:path arrowok="t"/>
                      <w10:anchorlock/>
                    </v:rect>
                  </w:pict>
                </mc:Fallback>
              </mc:AlternateContent>
            </w:r>
          </w:p>
        </w:tc>
        <w:tc>
          <w:tcPr>
            <w:tcW w:w="1985" w:type="dxa"/>
            <w:tcBorders>
              <w:top w:val="single" w:sz="6" w:space="0" w:color="000000"/>
              <w:left w:val="single" w:sz="6" w:space="0" w:color="000000"/>
              <w:right w:val="single" w:sz="6" w:space="0" w:color="000000"/>
            </w:tcBorders>
            <w:tcMar>
              <w:left w:w="149" w:type="dxa"/>
              <w:right w:w="149" w:type="dxa"/>
            </w:tcMar>
          </w:tcPr>
          <w:p w14:paraId="7B3B68DE" w14:textId="3E59138E" w:rsidR="00951157" w:rsidRPr="00CD571C" w:rsidRDefault="00951157" w:rsidP="00951157">
            <w:pPr>
              <w:pStyle w:val="formattext0"/>
              <w:spacing w:before="0" w:beforeAutospacing="0" w:after="0" w:afterAutospacing="0"/>
              <w:ind w:firstLine="6"/>
              <w:jc w:val="center"/>
            </w:pPr>
            <w:r w:rsidRPr="00CD571C">
              <w:t>1,5-3,25</w:t>
            </w:r>
            <w:r w:rsidR="006013B2">
              <w:rPr>
                <w:noProof/>
              </w:rPr>
              <mc:AlternateContent>
                <mc:Choice Requires="wps">
                  <w:drawing>
                    <wp:inline distT="0" distB="0" distL="0" distR="0" wp14:anchorId="164E96EB" wp14:editId="260F91CC">
                      <wp:extent cx="155575" cy="219075"/>
                      <wp:effectExtent l="0" t="0" r="0" b="0"/>
                      <wp:docPr id="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879DC" id="Прямоугольник 2"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" filled="f" stroked="f">
                      <v:path arrowok="t"/>
                      <w10:anchorlock/>
                    </v:rect>
                  </w:pict>
                </mc:Fallback>
              </mc:AlternateContent>
            </w:r>
          </w:p>
        </w:tc>
      </w:tr>
      <w:tr w:rsidR="00951157" w:rsidRPr="00CD571C" w14:paraId="438E3A21" w14:textId="77777777" w:rsidTr="00951157">
        <w:tc>
          <w:tcPr>
            <w:tcW w:w="5499" w:type="dxa"/>
            <w:tcBorders>
              <w:left w:val="single" w:sz="6" w:space="0" w:color="000000"/>
              <w:right w:val="single" w:sz="6" w:space="0" w:color="000000"/>
            </w:tcBorders>
            <w:tcMar>
              <w:left w:w="149" w:type="dxa"/>
              <w:right w:w="149" w:type="dxa"/>
            </w:tcMar>
          </w:tcPr>
          <w:p w14:paraId="1038A515" w14:textId="77777777" w:rsidR="00951157" w:rsidRPr="00CD571C" w:rsidRDefault="00951157" w:rsidP="00951157">
            <w:pPr>
              <w:pStyle w:val="formattext0"/>
              <w:spacing w:before="0" w:beforeAutospacing="0" w:after="0" w:afterAutospacing="0"/>
              <w:ind w:firstLine="6"/>
              <w:jc w:val="both"/>
            </w:pPr>
            <w:r w:rsidRPr="00CD571C">
              <w:t>Ширина велопешеходной дорожки, м</w:t>
            </w:r>
          </w:p>
        </w:tc>
        <w:tc>
          <w:tcPr>
            <w:tcW w:w="1887" w:type="dxa"/>
            <w:gridSpan w:val="2"/>
            <w:tcBorders>
              <w:left w:val="single" w:sz="6" w:space="0" w:color="000000"/>
              <w:right w:val="single" w:sz="6" w:space="0" w:color="000000"/>
            </w:tcBorders>
            <w:tcMar>
              <w:left w:w="149" w:type="dxa"/>
              <w:right w:w="149" w:type="dxa"/>
            </w:tcMar>
          </w:tcPr>
          <w:p w14:paraId="6821DF4F" w14:textId="1D44CC33" w:rsidR="00951157" w:rsidRPr="00CD571C" w:rsidRDefault="00951157" w:rsidP="00951157">
            <w:pPr>
              <w:pStyle w:val="formattext0"/>
              <w:spacing w:before="0" w:beforeAutospacing="0" w:after="0" w:afterAutospacing="0"/>
              <w:ind w:firstLine="6"/>
              <w:jc w:val="center"/>
            </w:pPr>
            <w:r w:rsidRPr="00CD571C">
              <w:t>1,5-3,0</w:t>
            </w:r>
            <w:r w:rsidR="006013B2">
              <w:rPr>
                <w:noProof/>
              </w:rPr>
              <mc:AlternateContent>
                <mc:Choice Requires="wps">
                  <w:drawing>
                    <wp:inline distT="0" distB="0" distL="0" distR="0" wp14:anchorId="0BF6B0AB" wp14:editId="0781E542">
                      <wp:extent cx="142875" cy="219075"/>
                      <wp:effectExtent l="0" t="0" r="0" b="0"/>
                      <wp:docPr id="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6E7A9" id="Прямоугольник 3"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" filled="f" stroked="f">
                      <v:path arrowok="t"/>
                      <w10:anchorlock/>
                    </v:rect>
                  </w:pict>
                </mc:Fallback>
              </mc:AlternateContent>
            </w:r>
          </w:p>
        </w:tc>
        <w:tc>
          <w:tcPr>
            <w:tcW w:w="1985" w:type="dxa"/>
            <w:tcBorders>
              <w:left w:val="single" w:sz="6" w:space="0" w:color="000000"/>
              <w:right w:val="single" w:sz="6" w:space="0" w:color="000000"/>
            </w:tcBorders>
            <w:tcMar>
              <w:left w:w="149" w:type="dxa"/>
              <w:right w:w="149" w:type="dxa"/>
            </w:tcMar>
          </w:tcPr>
          <w:p w14:paraId="7680BAE1" w14:textId="2D8F2267" w:rsidR="00951157" w:rsidRPr="00CD571C" w:rsidRDefault="00951157" w:rsidP="00951157">
            <w:pPr>
              <w:pStyle w:val="formattext0"/>
              <w:spacing w:before="0" w:beforeAutospacing="0" w:after="0" w:afterAutospacing="0"/>
              <w:ind w:firstLine="6"/>
              <w:jc w:val="center"/>
            </w:pPr>
            <w:r w:rsidRPr="00CD571C">
              <w:t>1,5-2,0</w:t>
            </w:r>
            <w:r w:rsidR="006013B2">
              <w:rPr>
                <w:noProof/>
              </w:rPr>
              <mc:AlternateContent>
                <mc:Choice Requires="wps">
                  <w:drawing>
                    <wp:inline distT="0" distB="0" distL="0" distR="0" wp14:anchorId="7FD95588" wp14:editId="3C65EF03">
                      <wp:extent cx="155575" cy="219075"/>
                      <wp:effectExtent l="0" t="0" r="0" b="0"/>
                      <wp:docPr id="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5AABD" id="Прямоугольник 4"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" filled="f" stroked="f">
                      <v:path arrowok="t"/>
                      <w10:anchorlock/>
                    </v:rect>
                  </w:pict>
                </mc:Fallback>
              </mc:AlternateContent>
            </w:r>
          </w:p>
        </w:tc>
      </w:tr>
      <w:tr w:rsidR="00951157" w:rsidRPr="00CD571C" w14:paraId="5F4D2098" w14:textId="77777777" w:rsidTr="00951157">
        <w:tc>
          <w:tcPr>
            <w:tcW w:w="5499" w:type="dxa"/>
            <w:tcBorders>
              <w:left w:val="single" w:sz="6" w:space="0" w:color="000000"/>
              <w:bottom w:val="single" w:sz="6" w:space="0" w:color="000000"/>
              <w:right w:val="single" w:sz="6" w:space="0" w:color="000000"/>
            </w:tcBorders>
            <w:tcMar>
              <w:left w:w="149" w:type="dxa"/>
              <w:right w:w="149" w:type="dxa"/>
            </w:tcMar>
          </w:tcPr>
          <w:p w14:paraId="4258EF83" w14:textId="77777777" w:rsidR="00951157" w:rsidRPr="00CD571C" w:rsidRDefault="00951157" w:rsidP="00951157">
            <w:pPr>
              <w:pStyle w:val="formattext0"/>
              <w:spacing w:before="0" w:beforeAutospacing="0" w:after="0" w:afterAutospacing="0"/>
              <w:ind w:firstLine="6"/>
              <w:jc w:val="both"/>
              <w:rPr>
                <w:lang w:val="ru-RU"/>
              </w:rPr>
            </w:pPr>
            <w:r w:rsidRPr="00CD571C">
              <w:rPr>
                <w:lang w:val="ru-RU"/>
              </w:rPr>
              <w:t>Ширина полосы для велосипедистов, м</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68E9412A" w14:textId="77777777" w:rsidR="00951157" w:rsidRPr="00CD571C" w:rsidRDefault="00951157" w:rsidP="00951157">
            <w:pPr>
              <w:pStyle w:val="formattext0"/>
              <w:spacing w:before="0" w:beforeAutospacing="0" w:after="0" w:afterAutospacing="0"/>
              <w:ind w:firstLine="6"/>
              <w:jc w:val="center"/>
            </w:pPr>
            <w:r w:rsidRPr="00CD571C">
              <w:t>1,20</w:t>
            </w:r>
          </w:p>
        </w:tc>
        <w:tc>
          <w:tcPr>
            <w:tcW w:w="1985" w:type="dxa"/>
            <w:tcBorders>
              <w:left w:val="single" w:sz="6" w:space="0" w:color="000000"/>
              <w:bottom w:val="single" w:sz="6" w:space="0" w:color="000000"/>
              <w:right w:val="single" w:sz="6" w:space="0" w:color="000000"/>
            </w:tcBorders>
            <w:tcMar>
              <w:left w:w="149" w:type="dxa"/>
              <w:right w:w="149" w:type="dxa"/>
            </w:tcMar>
          </w:tcPr>
          <w:p w14:paraId="5775DA86" w14:textId="77777777" w:rsidR="00951157" w:rsidRPr="00CD571C" w:rsidRDefault="00951157" w:rsidP="00951157">
            <w:pPr>
              <w:pStyle w:val="formattext0"/>
              <w:spacing w:before="0" w:beforeAutospacing="0" w:after="0" w:afterAutospacing="0"/>
              <w:ind w:firstLine="6"/>
              <w:jc w:val="center"/>
            </w:pPr>
            <w:r w:rsidRPr="00CD571C">
              <w:t>0,90</w:t>
            </w:r>
          </w:p>
        </w:tc>
      </w:tr>
      <w:tr w:rsidR="00951157" w:rsidRPr="00CD571C" w14:paraId="482235A6" w14:textId="77777777" w:rsidTr="00951157">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CE83FDC" w14:textId="77777777" w:rsidR="00951157" w:rsidRPr="00CD571C" w:rsidRDefault="00951157" w:rsidP="00951157">
            <w:pPr>
              <w:pStyle w:val="formattext0"/>
              <w:spacing w:before="0" w:beforeAutospacing="0" w:after="0" w:afterAutospacing="0"/>
              <w:ind w:firstLine="6"/>
              <w:jc w:val="both"/>
              <w:rPr>
                <w:lang w:val="ru-RU"/>
              </w:rPr>
            </w:pPr>
            <w:r w:rsidRPr="00CD571C">
              <w:rPr>
                <w:lang w:val="ru-RU"/>
              </w:rPr>
              <w:t>Ширина обочин велосипедной дорожки, м</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64E6B030" w14:textId="77777777" w:rsidR="00951157" w:rsidRPr="00CD571C" w:rsidRDefault="00951157" w:rsidP="00951157">
            <w:pPr>
              <w:pStyle w:val="formattext0"/>
              <w:spacing w:before="0" w:beforeAutospacing="0" w:after="0" w:afterAutospacing="0"/>
              <w:ind w:firstLine="6"/>
              <w:jc w:val="center"/>
            </w:pPr>
            <w:r w:rsidRPr="00CD571C">
              <w:t>0,5</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1021668" w14:textId="77777777" w:rsidR="00951157" w:rsidRPr="00CD571C" w:rsidRDefault="00951157" w:rsidP="00951157">
            <w:pPr>
              <w:pStyle w:val="formattext0"/>
              <w:spacing w:before="0" w:beforeAutospacing="0" w:after="0" w:afterAutospacing="0"/>
              <w:ind w:firstLine="6"/>
              <w:jc w:val="center"/>
            </w:pPr>
            <w:r w:rsidRPr="00CD571C">
              <w:t>0,5</w:t>
            </w:r>
          </w:p>
        </w:tc>
      </w:tr>
      <w:tr w:rsidR="00951157" w:rsidRPr="00CD571C" w14:paraId="5AAB9F23" w14:textId="77777777" w:rsidTr="00951157">
        <w:tc>
          <w:tcPr>
            <w:tcW w:w="5499" w:type="dxa"/>
            <w:tcBorders>
              <w:top w:val="single" w:sz="6" w:space="0" w:color="000000"/>
              <w:left w:val="single" w:sz="6" w:space="0" w:color="000000"/>
              <w:right w:val="single" w:sz="6" w:space="0" w:color="000000"/>
            </w:tcBorders>
            <w:tcMar>
              <w:left w:w="149" w:type="dxa"/>
              <w:right w:w="149" w:type="dxa"/>
            </w:tcMar>
          </w:tcPr>
          <w:p w14:paraId="6370FF0A" w14:textId="77777777" w:rsidR="00951157" w:rsidRPr="00CD571C" w:rsidRDefault="00951157" w:rsidP="00951157">
            <w:pPr>
              <w:pStyle w:val="formattext0"/>
              <w:spacing w:before="0" w:beforeAutospacing="0" w:after="0" w:afterAutospacing="0"/>
              <w:ind w:firstLine="6"/>
              <w:jc w:val="both"/>
              <w:rPr>
                <w:lang w:val="ru-RU"/>
              </w:rPr>
            </w:pPr>
            <w:r w:rsidRPr="00CD571C">
              <w:rPr>
                <w:lang w:val="ru-RU"/>
              </w:rPr>
              <w:t>Наименьший радиус кривых в плане, м:</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00F510DB" w14:textId="77777777" w:rsidR="00951157" w:rsidRPr="00CD571C" w:rsidRDefault="00951157" w:rsidP="00951157">
            <w:pPr>
              <w:spacing w:after="0" w:line="240" w:lineRule="auto"/>
              <w:ind w:firstLine="6"/>
              <w:jc w:val="center"/>
            </w:pPr>
          </w:p>
        </w:tc>
        <w:tc>
          <w:tcPr>
            <w:tcW w:w="1985" w:type="dxa"/>
            <w:tcBorders>
              <w:top w:val="single" w:sz="6" w:space="0" w:color="000000"/>
              <w:left w:val="single" w:sz="6" w:space="0" w:color="000000"/>
              <w:right w:val="single" w:sz="6" w:space="0" w:color="000000"/>
            </w:tcBorders>
            <w:tcMar>
              <w:left w:w="149" w:type="dxa"/>
              <w:right w:w="149" w:type="dxa"/>
            </w:tcMar>
          </w:tcPr>
          <w:p w14:paraId="54945C74" w14:textId="77777777" w:rsidR="00951157" w:rsidRPr="00CD571C" w:rsidRDefault="00951157" w:rsidP="00951157">
            <w:pPr>
              <w:spacing w:after="0" w:line="240" w:lineRule="auto"/>
              <w:ind w:firstLine="6"/>
              <w:jc w:val="center"/>
            </w:pPr>
          </w:p>
        </w:tc>
      </w:tr>
      <w:tr w:rsidR="00951157" w:rsidRPr="00CD571C" w14:paraId="26671919" w14:textId="77777777" w:rsidTr="00951157">
        <w:tc>
          <w:tcPr>
            <w:tcW w:w="5499" w:type="dxa"/>
            <w:tcBorders>
              <w:left w:val="single" w:sz="6" w:space="0" w:color="000000"/>
              <w:right w:val="single" w:sz="6" w:space="0" w:color="000000"/>
            </w:tcBorders>
            <w:tcMar>
              <w:left w:w="149" w:type="dxa"/>
              <w:right w:w="149" w:type="dxa"/>
            </w:tcMar>
          </w:tcPr>
          <w:p w14:paraId="0504F495" w14:textId="77777777" w:rsidR="00951157" w:rsidRPr="00CD571C" w:rsidRDefault="00951157" w:rsidP="00951157">
            <w:pPr>
              <w:pStyle w:val="formattext0"/>
              <w:spacing w:before="0" w:beforeAutospacing="0" w:after="0" w:afterAutospacing="0"/>
              <w:ind w:firstLine="6"/>
              <w:jc w:val="both"/>
            </w:pPr>
            <w:r w:rsidRPr="00CD571C">
              <w:t>при отсутствии виража</w:t>
            </w:r>
          </w:p>
        </w:tc>
        <w:tc>
          <w:tcPr>
            <w:tcW w:w="1887" w:type="dxa"/>
            <w:gridSpan w:val="2"/>
            <w:tcBorders>
              <w:left w:val="single" w:sz="6" w:space="0" w:color="000000"/>
              <w:right w:val="single" w:sz="6" w:space="0" w:color="000000"/>
            </w:tcBorders>
            <w:tcMar>
              <w:left w:w="149" w:type="dxa"/>
              <w:right w:w="149" w:type="dxa"/>
            </w:tcMar>
          </w:tcPr>
          <w:p w14:paraId="2A27BD11" w14:textId="77777777" w:rsidR="00951157" w:rsidRPr="00CD571C" w:rsidRDefault="00951157" w:rsidP="00951157">
            <w:pPr>
              <w:pStyle w:val="formattext0"/>
              <w:spacing w:before="0" w:beforeAutospacing="0" w:after="0" w:afterAutospacing="0"/>
              <w:ind w:firstLine="6"/>
              <w:jc w:val="center"/>
            </w:pPr>
            <w:r w:rsidRPr="00CD571C">
              <w:t>30-50</w:t>
            </w:r>
          </w:p>
        </w:tc>
        <w:tc>
          <w:tcPr>
            <w:tcW w:w="1985" w:type="dxa"/>
            <w:tcBorders>
              <w:left w:val="single" w:sz="6" w:space="0" w:color="000000"/>
              <w:right w:val="single" w:sz="6" w:space="0" w:color="000000"/>
            </w:tcBorders>
            <w:tcMar>
              <w:left w:w="149" w:type="dxa"/>
              <w:right w:w="149" w:type="dxa"/>
            </w:tcMar>
          </w:tcPr>
          <w:p w14:paraId="518CECD9" w14:textId="77777777" w:rsidR="00951157" w:rsidRPr="00CD571C" w:rsidRDefault="00951157" w:rsidP="00951157">
            <w:pPr>
              <w:pStyle w:val="formattext0"/>
              <w:spacing w:before="0" w:beforeAutospacing="0" w:after="0" w:afterAutospacing="0"/>
              <w:ind w:firstLine="6"/>
              <w:jc w:val="center"/>
            </w:pPr>
            <w:r w:rsidRPr="00CD571C">
              <w:t>15</w:t>
            </w:r>
          </w:p>
        </w:tc>
      </w:tr>
      <w:tr w:rsidR="00951157" w:rsidRPr="00CD571C" w14:paraId="368A9E5F" w14:textId="77777777" w:rsidTr="00951157">
        <w:tc>
          <w:tcPr>
            <w:tcW w:w="5499" w:type="dxa"/>
            <w:tcBorders>
              <w:left w:val="single" w:sz="6" w:space="0" w:color="000000"/>
              <w:bottom w:val="single" w:sz="6" w:space="0" w:color="000000"/>
              <w:right w:val="single" w:sz="6" w:space="0" w:color="000000"/>
            </w:tcBorders>
            <w:tcMar>
              <w:left w:w="149" w:type="dxa"/>
              <w:right w:w="149" w:type="dxa"/>
            </w:tcMar>
          </w:tcPr>
          <w:p w14:paraId="5C3AACDF" w14:textId="77777777" w:rsidR="00951157" w:rsidRPr="00CD571C" w:rsidRDefault="00951157" w:rsidP="00951157">
            <w:pPr>
              <w:pStyle w:val="formattext0"/>
              <w:spacing w:before="0" w:beforeAutospacing="0" w:after="0" w:afterAutospacing="0"/>
              <w:ind w:firstLine="6"/>
              <w:jc w:val="both"/>
            </w:pPr>
            <w:r w:rsidRPr="00CD571C">
              <w:t>при устройстве виража</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5206CA37" w14:textId="77777777" w:rsidR="00951157" w:rsidRPr="00CD571C" w:rsidRDefault="00951157" w:rsidP="00951157">
            <w:pPr>
              <w:pStyle w:val="formattext0"/>
              <w:spacing w:before="0" w:beforeAutospacing="0" w:after="0" w:afterAutospacing="0"/>
              <w:ind w:firstLine="6"/>
              <w:jc w:val="center"/>
            </w:pPr>
            <w:r w:rsidRPr="00CD571C">
              <w:t>20</w:t>
            </w:r>
          </w:p>
        </w:tc>
        <w:tc>
          <w:tcPr>
            <w:tcW w:w="1985" w:type="dxa"/>
            <w:tcBorders>
              <w:left w:val="single" w:sz="6" w:space="0" w:color="000000"/>
              <w:bottom w:val="single" w:sz="6" w:space="0" w:color="000000"/>
              <w:right w:val="single" w:sz="6" w:space="0" w:color="000000"/>
            </w:tcBorders>
            <w:tcMar>
              <w:left w:w="149" w:type="dxa"/>
              <w:right w:w="149" w:type="dxa"/>
            </w:tcMar>
          </w:tcPr>
          <w:p w14:paraId="69888CB3" w14:textId="77777777" w:rsidR="00951157" w:rsidRPr="00CD571C" w:rsidRDefault="00951157" w:rsidP="00951157">
            <w:pPr>
              <w:pStyle w:val="formattext0"/>
              <w:spacing w:before="0" w:beforeAutospacing="0" w:after="0" w:afterAutospacing="0"/>
              <w:ind w:firstLine="6"/>
              <w:jc w:val="center"/>
            </w:pPr>
            <w:r w:rsidRPr="00CD571C">
              <w:t>10</w:t>
            </w:r>
          </w:p>
        </w:tc>
      </w:tr>
      <w:tr w:rsidR="00951157" w:rsidRPr="00CD571C" w14:paraId="2D90D0D8" w14:textId="77777777" w:rsidTr="00951157">
        <w:tc>
          <w:tcPr>
            <w:tcW w:w="5499" w:type="dxa"/>
            <w:tcBorders>
              <w:top w:val="single" w:sz="6" w:space="0" w:color="000000"/>
              <w:left w:val="single" w:sz="6" w:space="0" w:color="000000"/>
              <w:right w:val="single" w:sz="6" w:space="0" w:color="000000"/>
            </w:tcBorders>
            <w:tcMar>
              <w:left w:w="149" w:type="dxa"/>
              <w:right w:w="149" w:type="dxa"/>
            </w:tcMar>
          </w:tcPr>
          <w:p w14:paraId="7EEA7933" w14:textId="77777777" w:rsidR="00951157" w:rsidRPr="00CD571C" w:rsidRDefault="00951157" w:rsidP="00951157">
            <w:pPr>
              <w:pStyle w:val="formattext0"/>
              <w:spacing w:before="0" w:beforeAutospacing="0" w:after="0" w:afterAutospacing="0"/>
              <w:ind w:firstLine="6"/>
              <w:jc w:val="both"/>
              <w:rPr>
                <w:lang w:val="ru-RU"/>
              </w:rPr>
            </w:pPr>
            <w:r w:rsidRPr="00CD571C">
              <w:rPr>
                <w:lang w:val="ru-RU"/>
              </w:rPr>
              <w:t>Наименьший радиус вертикальных кривых, м:</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04389FCE" w14:textId="77777777" w:rsidR="00951157" w:rsidRPr="00CD571C" w:rsidRDefault="00951157" w:rsidP="00951157">
            <w:pPr>
              <w:spacing w:after="0" w:line="240" w:lineRule="auto"/>
              <w:ind w:firstLine="6"/>
              <w:jc w:val="center"/>
            </w:pPr>
          </w:p>
        </w:tc>
        <w:tc>
          <w:tcPr>
            <w:tcW w:w="1985" w:type="dxa"/>
            <w:tcBorders>
              <w:top w:val="single" w:sz="6" w:space="0" w:color="000000"/>
              <w:left w:val="single" w:sz="6" w:space="0" w:color="000000"/>
              <w:right w:val="single" w:sz="6" w:space="0" w:color="000000"/>
            </w:tcBorders>
            <w:tcMar>
              <w:left w:w="149" w:type="dxa"/>
              <w:right w:w="149" w:type="dxa"/>
            </w:tcMar>
          </w:tcPr>
          <w:p w14:paraId="0B574222" w14:textId="77777777" w:rsidR="00951157" w:rsidRPr="00CD571C" w:rsidRDefault="00951157" w:rsidP="00951157">
            <w:pPr>
              <w:spacing w:after="0" w:line="240" w:lineRule="auto"/>
              <w:ind w:firstLine="6"/>
              <w:jc w:val="center"/>
            </w:pPr>
          </w:p>
        </w:tc>
      </w:tr>
      <w:tr w:rsidR="00951157" w:rsidRPr="00CD571C" w14:paraId="65F9C804" w14:textId="77777777" w:rsidTr="00951157">
        <w:tc>
          <w:tcPr>
            <w:tcW w:w="5499" w:type="dxa"/>
            <w:tcBorders>
              <w:left w:val="single" w:sz="6" w:space="0" w:color="000000"/>
              <w:right w:val="single" w:sz="6" w:space="0" w:color="000000"/>
            </w:tcBorders>
            <w:tcMar>
              <w:left w:w="149" w:type="dxa"/>
              <w:right w:w="149" w:type="dxa"/>
            </w:tcMar>
          </w:tcPr>
          <w:p w14:paraId="27A8B4AE" w14:textId="77777777" w:rsidR="00951157" w:rsidRPr="00CD571C" w:rsidRDefault="00951157" w:rsidP="00951157">
            <w:pPr>
              <w:pStyle w:val="formattext0"/>
              <w:spacing w:before="0" w:beforeAutospacing="0" w:after="0" w:afterAutospacing="0"/>
              <w:ind w:firstLine="6"/>
              <w:jc w:val="both"/>
            </w:pPr>
            <w:r w:rsidRPr="00CD571C">
              <w:t>выпуклых</w:t>
            </w:r>
          </w:p>
        </w:tc>
        <w:tc>
          <w:tcPr>
            <w:tcW w:w="1887" w:type="dxa"/>
            <w:gridSpan w:val="2"/>
            <w:tcBorders>
              <w:left w:val="single" w:sz="6" w:space="0" w:color="000000"/>
              <w:right w:val="single" w:sz="6" w:space="0" w:color="000000"/>
            </w:tcBorders>
            <w:tcMar>
              <w:left w:w="149" w:type="dxa"/>
              <w:right w:w="149" w:type="dxa"/>
            </w:tcMar>
          </w:tcPr>
          <w:p w14:paraId="0E283242" w14:textId="77777777" w:rsidR="00951157" w:rsidRPr="00CD571C" w:rsidRDefault="00951157" w:rsidP="00951157">
            <w:pPr>
              <w:pStyle w:val="formattext0"/>
              <w:spacing w:before="0" w:beforeAutospacing="0" w:after="0" w:afterAutospacing="0"/>
              <w:ind w:firstLine="6"/>
              <w:jc w:val="center"/>
            </w:pPr>
            <w:r w:rsidRPr="00CD571C">
              <w:t>500</w:t>
            </w:r>
          </w:p>
        </w:tc>
        <w:tc>
          <w:tcPr>
            <w:tcW w:w="1985" w:type="dxa"/>
            <w:tcBorders>
              <w:left w:val="single" w:sz="6" w:space="0" w:color="000000"/>
              <w:right w:val="single" w:sz="6" w:space="0" w:color="000000"/>
            </w:tcBorders>
            <w:tcMar>
              <w:left w:w="149" w:type="dxa"/>
              <w:right w:w="149" w:type="dxa"/>
            </w:tcMar>
          </w:tcPr>
          <w:p w14:paraId="371CC68C" w14:textId="77777777" w:rsidR="00951157" w:rsidRPr="00CD571C" w:rsidRDefault="00951157" w:rsidP="00951157">
            <w:pPr>
              <w:pStyle w:val="formattext0"/>
              <w:spacing w:before="0" w:beforeAutospacing="0" w:after="0" w:afterAutospacing="0"/>
              <w:ind w:firstLine="6"/>
              <w:jc w:val="center"/>
            </w:pPr>
            <w:r w:rsidRPr="00CD571C">
              <w:t>400</w:t>
            </w:r>
          </w:p>
        </w:tc>
      </w:tr>
      <w:tr w:rsidR="00951157" w:rsidRPr="00CD571C" w14:paraId="2D0E0309" w14:textId="77777777" w:rsidTr="00951157">
        <w:tc>
          <w:tcPr>
            <w:tcW w:w="5499" w:type="dxa"/>
            <w:tcBorders>
              <w:left w:val="single" w:sz="6" w:space="0" w:color="000000"/>
              <w:bottom w:val="single" w:sz="6" w:space="0" w:color="000000"/>
              <w:right w:val="single" w:sz="6" w:space="0" w:color="000000"/>
            </w:tcBorders>
            <w:tcMar>
              <w:left w:w="149" w:type="dxa"/>
              <w:right w:w="149" w:type="dxa"/>
            </w:tcMar>
          </w:tcPr>
          <w:p w14:paraId="3A7B3585" w14:textId="77777777" w:rsidR="00951157" w:rsidRPr="00CD571C" w:rsidRDefault="00951157" w:rsidP="00951157">
            <w:pPr>
              <w:pStyle w:val="formattext0"/>
              <w:spacing w:before="0" w:beforeAutospacing="0" w:after="0" w:afterAutospacing="0"/>
              <w:ind w:firstLine="6"/>
              <w:jc w:val="both"/>
            </w:pPr>
            <w:r w:rsidRPr="00CD571C">
              <w:t>вогнутых</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23C0F0A8" w14:textId="77777777" w:rsidR="00951157" w:rsidRPr="00CD571C" w:rsidRDefault="00951157" w:rsidP="00951157">
            <w:pPr>
              <w:pStyle w:val="formattext0"/>
              <w:spacing w:before="0" w:beforeAutospacing="0" w:after="0" w:afterAutospacing="0"/>
              <w:ind w:firstLine="6"/>
              <w:jc w:val="center"/>
            </w:pPr>
            <w:r w:rsidRPr="00CD571C">
              <w:t>150</w:t>
            </w:r>
          </w:p>
        </w:tc>
        <w:tc>
          <w:tcPr>
            <w:tcW w:w="1985" w:type="dxa"/>
            <w:tcBorders>
              <w:left w:val="single" w:sz="6" w:space="0" w:color="000000"/>
              <w:bottom w:val="single" w:sz="6" w:space="0" w:color="000000"/>
              <w:right w:val="single" w:sz="6" w:space="0" w:color="000000"/>
            </w:tcBorders>
            <w:tcMar>
              <w:left w:w="149" w:type="dxa"/>
              <w:right w:w="149" w:type="dxa"/>
            </w:tcMar>
          </w:tcPr>
          <w:p w14:paraId="3BDD1F7E" w14:textId="77777777" w:rsidR="00951157" w:rsidRPr="00CD571C" w:rsidRDefault="00951157" w:rsidP="00951157">
            <w:pPr>
              <w:pStyle w:val="formattext0"/>
              <w:spacing w:before="0" w:beforeAutospacing="0" w:after="0" w:afterAutospacing="0"/>
              <w:ind w:firstLine="6"/>
              <w:jc w:val="center"/>
            </w:pPr>
            <w:r w:rsidRPr="00CD571C">
              <w:t>100</w:t>
            </w:r>
          </w:p>
        </w:tc>
      </w:tr>
      <w:tr w:rsidR="00951157" w:rsidRPr="00CD571C" w14:paraId="6B63FAB8" w14:textId="77777777" w:rsidTr="00951157">
        <w:tc>
          <w:tcPr>
            <w:tcW w:w="5499" w:type="dxa"/>
            <w:tcBorders>
              <w:top w:val="single" w:sz="6" w:space="0" w:color="000000"/>
              <w:left w:val="single" w:sz="6" w:space="0" w:color="000000"/>
              <w:right w:val="single" w:sz="6" w:space="0" w:color="000000"/>
            </w:tcBorders>
            <w:tcMar>
              <w:left w:w="149" w:type="dxa"/>
              <w:right w:w="149" w:type="dxa"/>
            </w:tcMar>
          </w:tcPr>
          <w:p w14:paraId="0D973715" w14:textId="77777777" w:rsidR="00951157" w:rsidRPr="00CD571C" w:rsidRDefault="00951157" w:rsidP="00951157">
            <w:pPr>
              <w:pStyle w:val="formattext0"/>
              <w:spacing w:before="0" w:beforeAutospacing="0" w:after="0" w:afterAutospacing="0"/>
              <w:ind w:firstLine="6"/>
              <w:jc w:val="both"/>
            </w:pPr>
            <w:r w:rsidRPr="00CD571C">
              <w:t>Наибольший продольный уклон, ‰</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7D28C6B0" w14:textId="77777777" w:rsidR="00951157" w:rsidRPr="00CD571C" w:rsidRDefault="00951157" w:rsidP="00951157">
            <w:pPr>
              <w:spacing w:after="0" w:line="240" w:lineRule="auto"/>
              <w:ind w:firstLine="6"/>
              <w:jc w:val="center"/>
            </w:pPr>
          </w:p>
        </w:tc>
        <w:tc>
          <w:tcPr>
            <w:tcW w:w="1985" w:type="dxa"/>
            <w:tcBorders>
              <w:top w:val="single" w:sz="6" w:space="0" w:color="000000"/>
              <w:left w:val="single" w:sz="6" w:space="0" w:color="000000"/>
              <w:right w:val="single" w:sz="6" w:space="0" w:color="000000"/>
            </w:tcBorders>
            <w:tcMar>
              <w:left w:w="149" w:type="dxa"/>
              <w:right w:w="149" w:type="dxa"/>
            </w:tcMar>
          </w:tcPr>
          <w:p w14:paraId="205B58A2" w14:textId="77777777" w:rsidR="00951157" w:rsidRPr="00CD571C" w:rsidRDefault="00951157" w:rsidP="00951157">
            <w:pPr>
              <w:spacing w:after="0" w:line="240" w:lineRule="auto"/>
              <w:ind w:firstLine="6"/>
              <w:jc w:val="center"/>
            </w:pPr>
          </w:p>
        </w:tc>
      </w:tr>
      <w:tr w:rsidR="00951157" w:rsidRPr="00CD571C" w14:paraId="1ADADE42" w14:textId="77777777" w:rsidTr="00951157">
        <w:tc>
          <w:tcPr>
            <w:tcW w:w="5499" w:type="dxa"/>
            <w:tcBorders>
              <w:left w:val="single" w:sz="6" w:space="0" w:color="000000"/>
              <w:right w:val="single" w:sz="6" w:space="0" w:color="000000"/>
            </w:tcBorders>
            <w:tcMar>
              <w:left w:w="149" w:type="dxa"/>
              <w:right w:w="149" w:type="dxa"/>
            </w:tcMar>
          </w:tcPr>
          <w:p w14:paraId="759643B3" w14:textId="77777777" w:rsidR="00951157" w:rsidRPr="00CD571C" w:rsidRDefault="00951157" w:rsidP="00951157">
            <w:pPr>
              <w:pStyle w:val="formattext0"/>
              <w:spacing w:before="0" w:beforeAutospacing="0" w:after="0" w:afterAutospacing="0"/>
              <w:ind w:firstLine="6"/>
              <w:jc w:val="both"/>
            </w:pPr>
            <w:r w:rsidRPr="00CD571C">
              <w:t>в равнинной местности</w:t>
            </w:r>
          </w:p>
        </w:tc>
        <w:tc>
          <w:tcPr>
            <w:tcW w:w="1887" w:type="dxa"/>
            <w:gridSpan w:val="2"/>
            <w:tcBorders>
              <w:left w:val="single" w:sz="6" w:space="0" w:color="000000"/>
              <w:right w:val="single" w:sz="6" w:space="0" w:color="000000"/>
            </w:tcBorders>
            <w:tcMar>
              <w:left w:w="149" w:type="dxa"/>
              <w:right w:w="149" w:type="dxa"/>
            </w:tcMar>
          </w:tcPr>
          <w:p w14:paraId="20B028BC" w14:textId="77777777" w:rsidR="00951157" w:rsidRPr="00CD571C" w:rsidRDefault="00951157" w:rsidP="00951157">
            <w:pPr>
              <w:pStyle w:val="formattext0"/>
              <w:spacing w:before="0" w:beforeAutospacing="0" w:after="0" w:afterAutospacing="0"/>
              <w:ind w:firstLine="6"/>
              <w:jc w:val="center"/>
            </w:pPr>
            <w:r w:rsidRPr="00CD571C">
              <w:t>40-60</w:t>
            </w:r>
          </w:p>
        </w:tc>
        <w:tc>
          <w:tcPr>
            <w:tcW w:w="1985" w:type="dxa"/>
            <w:tcBorders>
              <w:left w:val="single" w:sz="6" w:space="0" w:color="000000"/>
              <w:right w:val="single" w:sz="6" w:space="0" w:color="000000"/>
            </w:tcBorders>
            <w:tcMar>
              <w:left w:w="149" w:type="dxa"/>
              <w:right w:w="149" w:type="dxa"/>
            </w:tcMar>
          </w:tcPr>
          <w:p w14:paraId="21176DC5" w14:textId="77777777" w:rsidR="00951157" w:rsidRPr="00CD571C" w:rsidRDefault="00951157" w:rsidP="00951157">
            <w:pPr>
              <w:pStyle w:val="formattext0"/>
              <w:spacing w:before="0" w:beforeAutospacing="0" w:after="0" w:afterAutospacing="0"/>
              <w:ind w:firstLine="6"/>
              <w:jc w:val="center"/>
            </w:pPr>
            <w:r w:rsidRPr="00CD571C">
              <w:t>50-70</w:t>
            </w:r>
          </w:p>
        </w:tc>
      </w:tr>
      <w:tr w:rsidR="00951157" w:rsidRPr="00CD571C" w14:paraId="1EC557D4" w14:textId="77777777" w:rsidTr="00951157">
        <w:tc>
          <w:tcPr>
            <w:tcW w:w="5499" w:type="dxa"/>
            <w:tcBorders>
              <w:left w:val="single" w:sz="6" w:space="0" w:color="000000"/>
              <w:bottom w:val="single" w:sz="6" w:space="0" w:color="000000"/>
              <w:right w:val="single" w:sz="6" w:space="0" w:color="000000"/>
            </w:tcBorders>
            <w:tcMar>
              <w:left w:w="149" w:type="dxa"/>
              <w:right w:w="149" w:type="dxa"/>
            </w:tcMar>
          </w:tcPr>
          <w:p w14:paraId="598D4C96" w14:textId="77777777" w:rsidR="00951157" w:rsidRPr="00CD571C" w:rsidRDefault="00951157" w:rsidP="00951157">
            <w:pPr>
              <w:pStyle w:val="formattext0"/>
              <w:spacing w:before="0" w:beforeAutospacing="0" w:after="0" w:afterAutospacing="0"/>
              <w:ind w:firstLine="6"/>
              <w:jc w:val="both"/>
            </w:pPr>
            <w:r w:rsidRPr="00CD571C">
              <w:t>в горной местности</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1CC002B1" w14:textId="77777777" w:rsidR="00951157" w:rsidRPr="00CD571C" w:rsidRDefault="00951157" w:rsidP="00951157">
            <w:pPr>
              <w:pStyle w:val="formattext0"/>
              <w:spacing w:before="0" w:beforeAutospacing="0" w:after="0" w:afterAutospacing="0"/>
              <w:ind w:firstLine="6"/>
              <w:jc w:val="center"/>
            </w:pPr>
            <w:r w:rsidRPr="00CD571C">
              <w:t>-</w:t>
            </w:r>
          </w:p>
        </w:tc>
        <w:tc>
          <w:tcPr>
            <w:tcW w:w="1985" w:type="dxa"/>
            <w:tcBorders>
              <w:left w:val="single" w:sz="6" w:space="0" w:color="000000"/>
              <w:bottom w:val="single" w:sz="6" w:space="0" w:color="000000"/>
              <w:right w:val="single" w:sz="6" w:space="0" w:color="000000"/>
            </w:tcBorders>
            <w:tcMar>
              <w:left w:w="149" w:type="dxa"/>
              <w:right w:w="149" w:type="dxa"/>
            </w:tcMar>
          </w:tcPr>
          <w:p w14:paraId="0D33FEDF" w14:textId="77777777" w:rsidR="00951157" w:rsidRPr="00CD571C" w:rsidRDefault="00951157" w:rsidP="00951157">
            <w:pPr>
              <w:pStyle w:val="formattext0"/>
              <w:spacing w:before="0" w:beforeAutospacing="0" w:after="0" w:afterAutospacing="0"/>
              <w:ind w:firstLine="6"/>
              <w:jc w:val="center"/>
            </w:pPr>
            <w:r w:rsidRPr="00CD571C">
              <w:t>100</w:t>
            </w:r>
          </w:p>
        </w:tc>
      </w:tr>
      <w:tr w:rsidR="00951157" w:rsidRPr="00CD571C" w14:paraId="50DB7663" w14:textId="77777777" w:rsidTr="00951157">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3C716F1" w14:textId="77777777" w:rsidR="00951157" w:rsidRPr="00CD571C" w:rsidRDefault="00951157" w:rsidP="00951157">
            <w:pPr>
              <w:pStyle w:val="formattext0"/>
              <w:spacing w:before="0" w:beforeAutospacing="0" w:after="0" w:afterAutospacing="0"/>
              <w:ind w:firstLine="6"/>
              <w:jc w:val="both"/>
            </w:pPr>
            <w:r w:rsidRPr="00CD571C">
              <w:t>Поперечный уклон проезжей части, ‰</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57C7D47F" w14:textId="77777777" w:rsidR="00951157" w:rsidRPr="00CD571C" w:rsidRDefault="00951157" w:rsidP="00951157">
            <w:pPr>
              <w:pStyle w:val="formattext0"/>
              <w:spacing w:before="0" w:beforeAutospacing="0" w:after="0" w:afterAutospacing="0"/>
              <w:ind w:firstLine="6"/>
              <w:jc w:val="center"/>
            </w:pPr>
            <w:r w:rsidRPr="00CD571C">
              <w:t>15-20</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82FE7C7" w14:textId="77777777" w:rsidR="00951157" w:rsidRPr="00CD571C" w:rsidRDefault="00951157" w:rsidP="00951157">
            <w:pPr>
              <w:pStyle w:val="formattext0"/>
              <w:spacing w:before="0" w:beforeAutospacing="0" w:after="0" w:afterAutospacing="0"/>
              <w:ind w:firstLine="6"/>
              <w:jc w:val="center"/>
            </w:pPr>
            <w:r w:rsidRPr="00CD571C">
              <w:t>20</w:t>
            </w:r>
          </w:p>
        </w:tc>
      </w:tr>
      <w:tr w:rsidR="00951157" w:rsidRPr="00CD571C" w14:paraId="5219BB34" w14:textId="77777777" w:rsidTr="00951157">
        <w:tc>
          <w:tcPr>
            <w:tcW w:w="5499" w:type="dxa"/>
            <w:tcBorders>
              <w:top w:val="single" w:sz="6" w:space="0" w:color="000000"/>
              <w:left w:val="single" w:sz="6" w:space="0" w:color="000000"/>
              <w:right w:val="single" w:sz="6" w:space="0" w:color="000000"/>
            </w:tcBorders>
            <w:tcMar>
              <w:left w:w="149" w:type="dxa"/>
              <w:right w:w="149" w:type="dxa"/>
            </w:tcMar>
          </w:tcPr>
          <w:p w14:paraId="0E599D8B" w14:textId="77777777" w:rsidR="00951157" w:rsidRPr="00CD571C" w:rsidRDefault="00951157" w:rsidP="00951157">
            <w:pPr>
              <w:pStyle w:val="formattext0"/>
              <w:spacing w:before="0" w:beforeAutospacing="0" w:after="0" w:afterAutospacing="0"/>
              <w:ind w:firstLine="6"/>
              <w:jc w:val="both"/>
            </w:pPr>
            <w:r w:rsidRPr="00CD571C">
              <w:t>Уклон виража, ‰, при радиусе:</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1EFD8E5A" w14:textId="77777777" w:rsidR="00951157" w:rsidRPr="00CD571C" w:rsidRDefault="00951157" w:rsidP="00951157">
            <w:pPr>
              <w:spacing w:after="0" w:line="240" w:lineRule="auto"/>
              <w:ind w:firstLine="6"/>
              <w:jc w:val="center"/>
            </w:pPr>
          </w:p>
        </w:tc>
        <w:tc>
          <w:tcPr>
            <w:tcW w:w="1985" w:type="dxa"/>
            <w:tcBorders>
              <w:top w:val="single" w:sz="6" w:space="0" w:color="000000"/>
              <w:left w:val="single" w:sz="6" w:space="0" w:color="000000"/>
              <w:right w:val="single" w:sz="6" w:space="0" w:color="000000"/>
            </w:tcBorders>
            <w:tcMar>
              <w:left w:w="149" w:type="dxa"/>
              <w:right w:w="149" w:type="dxa"/>
            </w:tcMar>
          </w:tcPr>
          <w:p w14:paraId="004AD6A9" w14:textId="77777777" w:rsidR="00951157" w:rsidRPr="00CD571C" w:rsidRDefault="00951157" w:rsidP="00951157">
            <w:pPr>
              <w:spacing w:after="0" w:line="240" w:lineRule="auto"/>
              <w:ind w:firstLine="6"/>
              <w:jc w:val="center"/>
            </w:pPr>
          </w:p>
        </w:tc>
      </w:tr>
      <w:tr w:rsidR="00951157" w:rsidRPr="00CD571C" w14:paraId="56B6A63D" w14:textId="77777777" w:rsidTr="00951157">
        <w:tc>
          <w:tcPr>
            <w:tcW w:w="5499" w:type="dxa"/>
            <w:tcBorders>
              <w:left w:val="single" w:sz="6" w:space="0" w:color="000000"/>
              <w:right w:val="single" w:sz="6" w:space="0" w:color="000000"/>
            </w:tcBorders>
            <w:tcMar>
              <w:left w:w="149" w:type="dxa"/>
              <w:right w:w="149" w:type="dxa"/>
            </w:tcMar>
          </w:tcPr>
          <w:p w14:paraId="402FA15E" w14:textId="77777777" w:rsidR="00951157" w:rsidRPr="00CD571C" w:rsidRDefault="00951157" w:rsidP="00951157">
            <w:pPr>
              <w:pStyle w:val="formattext0"/>
              <w:spacing w:before="0" w:beforeAutospacing="0" w:after="0" w:afterAutospacing="0"/>
              <w:ind w:firstLine="6"/>
              <w:jc w:val="both"/>
            </w:pPr>
            <w:r w:rsidRPr="00CD571C">
              <w:t>5-10 м</w:t>
            </w:r>
          </w:p>
        </w:tc>
        <w:tc>
          <w:tcPr>
            <w:tcW w:w="1887" w:type="dxa"/>
            <w:gridSpan w:val="2"/>
            <w:tcBorders>
              <w:left w:val="single" w:sz="6" w:space="0" w:color="000000"/>
              <w:right w:val="single" w:sz="6" w:space="0" w:color="000000"/>
            </w:tcBorders>
            <w:tcMar>
              <w:left w:w="149" w:type="dxa"/>
              <w:right w:w="149" w:type="dxa"/>
            </w:tcMar>
          </w:tcPr>
          <w:p w14:paraId="7E4E7573" w14:textId="77777777" w:rsidR="00951157" w:rsidRPr="00CD571C" w:rsidRDefault="00951157" w:rsidP="00951157">
            <w:pPr>
              <w:pStyle w:val="formattext0"/>
              <w:spacing w:before="0" w:beforeAutospacing="0" w:after="0" w:afterAutospacing="0"/>
              <w:ind w:firstLine="6"/>
              <w:jc w:val="center"/>
            </w:pPr>
            <w:r w:rsidRPr="00CD571C">
              <w:t>более 30</w:t>
            </w:r>
          </w:p>
        </w:tc>
        <w:tc>
          <w:tcPr>
            <w:tcW w:w="1985" w:type="dxa"/>
            <w:tcBorders>
              <w:left w:val="single" w:sz="6" w:space="0" w:color="000000"/>
              <w:right w:val="single" w:sz="6" w:space="0" w:color="000000"/>
            </w:tcBorders>
            <w:tcMar>
              <w:left w:w="149" w:type="dxa"/>
              <w:right w:w="149" w:type="dxa"/>
            </w:tcMar>
          </w:tcPr>
          <w:p w14:paraId="22FCC8F8" w14:textId="77777777" w:rsidR="00951157" w:rsidRPr="00CD571C" w:rsidRDefault="00951157" w:rsidP="00951157">
            <w:pPr>
              <w:spacing w:after="0" w:line="240" w:lineRule="auto"/>
              <w:ind w:firstLine="6"/>
              <w:jc w:val="center"/>
            </w:pPr>
          </w:p>
        </w:tc>
      </w:tr>
      <w:tr w:rsidR="00951157" w:rsidRPr="00CD571C" w14:paraId="5043E5C6" w14:textId="77777777" w:rsidTr="00951157">
        <w:tc>
          <w:tcPr>
            <w:tcW w:w="5499" w:type="dxa"/>
            <w:tcBorders>
              <w:left w:val="single" w:sz="6" w:space="0" w:color="000000"/>
              <w:right w:val="single" w:sz="6" w:space="0" w:color="000000"/>
            </w:tcBorders>
            <w:tcMar>
              <w:left w:w="149" w:type="dxa"/>
              <w:right w:w="149" w:type="dxa"/>
            </w:tcMar>
          </w:tcPr>
          <w:p w14:paraId="38144B53" w14:textId="77777777" w:rsidR="00951157" w:rsidRPr="00CD571C" w:rsidRDefault="00951157" w:rsidP="00951157">
            <w:pPr>
              <w:pStyle w:val="formattext0"/>
              <w:spacing w:before="0" w:beforeAutospacing="0" w:after="0" w:afterAutospacing="0"/>
              <w:ind w:firstLine="6"/>
              <w:jc w:val="both"/>
            </w:pPr>
            <w:r w:rsidRPr="00CD571C">
              <w:t>10-20 м</w:t>
            </w:r>
          </w:p>
        </w:tc>
        <w:tc>
          <w:tcPr>
            <w:tcW w:w="1887" w:type="dxa"/>
            <w:gridSpan w:val="2"/>
            <w:tcBorders>
              <w:left w:val="single" w:sz="6" w:space="0" w:color="000000"/>
              <w:right w:val="single" w:sz="6" w:space="0" w:color="000000"/>
            </w:tcBorders>
            <w:tcMar>
              <w:left w:w="149" w:type="dxa"/>
              <w:right w:w="149" w:type="dxa"/>
            </w:tcMar>
          </w:tcPr>
          <w:p w14:paraId="7D9A8ED5" w14:textId="77777777" w:rsidR="00951157" w:rsidRPr="00CD571C" w:rsidRDefault="00951157" w:rsidP="00951157">
            <w:pPr>
              <w:pStyle w:val="formattext0"/>
              <w:spacing w:before="0" w:beforeAutospacing="0" w:after="0" w:afterAutospacing="0"/>
              <w:ind w:firstLine="6"/>
              <w:jc w:val="center"/>
            </w:pPr>
            <w:r w:rsidRPr="00CD571C">
              <w:t>более 20</w:t>
            </w:r>
          </w:p>
        </w:tc>
        <w:tc>
          <w:tcPr>
            <w:tcW w:w="1985" w:type="dxa"/>
            <w:tcBorders>
              <w:left w:val="single" w:sz="6" w:space="0" w:color="000000"/>
              <w:right w:val="single" w:sz="6" w:space="0" w:color="000000"/>
            </w:tcBorders>
            <w:tcMar>
              <w:left w:w="149" w:type="dxa"/>
              <w:right w:w="149" w:type="dxa"/>
            </w:tcMar>
          </w:tcPr>
          <w:p w14:paraId="2D667FDC" w14:textId="77777777" w:rsidR="00951157" w:rsidRPr="00CD571C" w:rsidRDefault="00951157" w:rsidP="00951157">
            <w:pPr>
              <w:pStyle w:val="formattext0"/>
              <w:spacing w:before="0" w:beforeAutospacing="0" w:after="0" w:afterAutospacing="0"/>
              <w:ind w:firstLine="6"/>
              <w:jc w:val="center"/>
            </w:pPr>
            <w:r w:rsidRPr="00CD571C">
              <w:t>30</w:t>
            </w:r>
          </w:p>
        </w:tc>
      </w:tr>
      <w:tr w:rsidR="00951157" w:rsidRPr="00CD571C" w14:paraId="1381551A" w14:textId="77777777" w:rsidTr="00951157">
        <w:tc>
          <w:tcPr>
            <w:tcW w:w="5499" w:type="dxa"/>
            <w:tcBorders>
              <w:left w:val="single" w:sz="6" w:space="0" w:color="000000"/>
              <w:right w:val="single" w:sz="6" w:space="0" w:color="000000"/>
            </w:tcBorders>
            <w:tcMar>
              <w:left w:w="149" w:type="dxa"/>
              <w:right w:w="149" w:type="dxa"/>
            </w:tcMar>
          </w:tcPr>
          <w:p w14:paraId="57D2C860" w14:textId="77777777" w:rsidR="00951157" w:rsidRPr="00CD571C" w:rsidRDefault="00951157" w:rsidP="00951157">
            <w:pPr>
              <w:pStyle w:val="formattext0"/>
              <w:spacing w:before="0" w:beforeAutospacing="0" w:after="0" w:afterAutospacing="0"/>
              <w:ind w:firstLine="6"/>
              <w:jc w:val="both"/>
            </w:pPr>
            <w:r w:rsidRPr="00CD571C">
              <w:t>20-50 м</w:t>
            </w:r>
          </w:p>
        </w:tc>
        <w:tc>
          <w:tcPr>
            <w:tcW w:w="1887" w:type="dxa"/>
            <w:gridSpan w:val="2"/>
            <w:tcBorders>
              <w:left w:val="single" w:sz="6" w:space="0" w:color="000000"/>
              <w:right w:val="single" w:sz="6" w:space="0" w:color="000000"/>
            </w:tcBorders>
            <w:tcMar>
              <w:left w:w="149" w:type="dxa"/>
              <w:right w:w="149" w:type="dxa"/>
            </w:tcMar>
          </w:tcPr>
          <w:p w14:paraId="4C5DF6D9" w14:textId="77777777" w:rsidR="00951157" w:rsidRPr="00CD571C" w:rsidRDefault="00951157" w:rsidP="00951157">
            <w:pPr>
              <w:pStyle w:val="formattext0"/>
              <w:spacing w:before="0" w:beforeAutospacing="0" w:after="0" w:afterAutospacing="0"/>
              <w:ind w:firstLine="6"/>
              <w:jc w:val="center"/>
            </w:pPr>
            <w:r w:rsidRPr="00CD571C">
              <w:t>более 15</w:t>
            </w:r>
          </w:p>
        </w:tc>
        <w:tc>
          <w:tcPr>
            <w:tcW w:w="1985" w:type="dxa"/>
            <w:tcBorders>
              <w:left w:val="single" w:sz="6" w:space="0" w:color="000000"/>
              <w:right w:val="single" w:sz="6" w:space="0" w:color="000000"/>
            </w:tcBorders>
            <w:tcMar>
              <w:left w:w="149" w:type="dxa"/>
              <w:right w:w="149" w:type="dxa"/>
            </w:tcMar>
          </w:tcPr>
          <w:p w14:paraId="4BD3B2DB" w14:textId="77777777" w:rsidR="00951157" w:rsidRPr="00CD571C" w:rsidRDefault="00951157" w:rsidP="00951157">
            <w:pPr>
              <w:pStyle w:val="formattext0"/>
              <w:spacing w:before="0" w:beforeAutospacing="0" w:after="0" w:afterAutospacing="0"/>
              <w:ind w:firstLine="6"/>
              <w:jc w:val="center"/>
            </w:pPr>
            <w:r w:rsidRPr="00CD571C">
              <w:t>20</w:t>
            </w:r>
          </w:p>
        </w:tc>
      </w:tr>
      <w:tr w:rsidR="00951157" w:rsidRPr="00CD571C" w14:paraId="6B83B37E" w14:textId="77777777" w:rsidTr="00951157">
        <w:tc>
          <w:tcPr>
            <w:tcW w:w="5499" w:type="dxa"/>
            <w:tcBorders>
              <w:left w:val="single" w:sz="6" w:space="0" w:color="000000"/>
              <w:bottom w:val="single" w:sz="6" w:space="0" w:color="000000"/>
              <w:right w:val="single" w:sz="6" w:space="0" w:color="000000"/>
            </w:tcBorders>
            <w:tcMar>
              <w:left w:w="149" w:type="dxa"/>
              <w:right w:w="149" w:type="dxa"/>
            </w:tcMar>
          </w:tcPr>
          <w:p w14:paraId="63AA7C3E" w14:textId="77777777" w:rsidR="00951157" w:rsidRPr="00CD571C" w:rsidRDefault="00951157" w:rsidP="00951157">
            <w:pPr>
              <w:pStyle w:val="formattext0"/>
              <w:spacing w:before="0" w:beforeAutospacing="0" w:after="0" w:afterAutospacing="0"/>
              <w:ind w:firstLine="6"/>
              <w:jc w:val="both"/>
            </w:pPr>
            <w:r w:rsidRPr="00CD571C">
              <w:t>50-100 м</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1E6D4066" w14:textId="77777777" w:rsidR="00951157" w:rsidRPr="00CD571C" w:rsidRDefault="00951157" w:rsidP="00951157">
            <w:pPr>
              <w:pStyle w:val="formattext0"/>
              <w:spacing w:before="0" w:beforeAutospacing="0" w:after="0" w:afterAutospacing="0"/>
              <w:ind w:firstLine="6"/>
              <w:jc w:val="center"/>
            </w:pPr>
            <w:r w:rsidRPr="00CD571C">
              <w:t>20</w:t>
            </w:r>
          </w:p>
        </w:tc>
        <w:tc>
          <w:tcPr>
            <w:tcW w:w="1985" w:type="dxa"/>
            <w:tcBorders>
              <w:left w:val="single" w:sz="6" w:space="0" w:color="000000"/>
              <w:bottom w:val="single" w:sz="6" w:space="0" w:color="000000"/>
              <w:right w:val="single" w:sz="6" w:space="0" w:color="000000"/>
            </w:tcBorders>
            <w:tcMar>
              <w:left w:w="149" w:type="dxa"/>
              <w:right w:w="149" w:type="dxa"/>
            </w:tcMar>
          </w:tcPr>
          <w:p w14:paraId="604C55C8" w14:textId="77777777" w:rsidR="00951157" w:rsidRPr="00CD571C" w:rsidRDefault="00951157" w:rsidP="00951157">
            <w:pPr>
              <w:pStyle w:val="formattext0"/>
              <w:spacing w:before="0" w:beforeAutospacing="0" w:after="0" w:afterAutospacing="0"/>
              <w:ind w:firstLine="6"/>
              <w:jc w:val="center"/>
            </w:pPr>
            <w:r w:rsidRPr="00CD571C">
              <w:t>15-20</w:t>
            </w:r>
          </w:p>
        </w:tc>
      </w:tr>
      <w:tr w:rsidR="00951157" w:rsidRPr="00CD571C" w14:paraId="57FEC629" w14:textId="77777777" w:rsidTr="00951157">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689E0CF" w14:textId="77777777" w:rsidR="00951157" w:rsidRPr="00CD571C" w:rsidRDefault="00951157" w:rsidP="00951157">
            <w:pPr>
              <w:pStyle w:val="formattext0"/>
              <w:spacing w:before="0" w:beforeAutospacing="0" w:after="0" w:afterAutospacing="0"/>
              <w:ind w:firstLine="6"/>
              <w:jc w:val="both"/>
            </w:pPr>
            <w:r w:rsidRPr="00CD571C">
              <w:t>Габарит по высоте, м</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62823EBD" w14:textId="77777777" w:rsidR="00951157" w:rsidRPr="00CD571C" w:rsidRDefault="00951157" w:rsidP="00951157">
            <w:pPr>
              <w:pStyle w:val="formattext0"/>
              <w:spacing w:before="0" w:beforeAutospacing="0" w:after="0" w:afterAutospacing="0"/>
              <w:ind w:firstLine="6"/>
              <w:jc w:val="center"/>
            </w:pPr>
            <w:r w:rsidRPr="00CD571C">
              <w:t>2,50</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9ADB4D3" w14:textId="77777777" w:rsidR="00951157" w:rsidRPr="00CD571C" w:rsidRDefault="00951157" w:rsidP="00951157">
            <w:pPr>
              <w:pStyle w:val="formattext0"/>
              <w:spacing w:before="0" w:beforeAutospacing="0" w:after="0" w:afterAutospacing="0"/>
              <w:ind w:firstLine="6"/>
              <w:jc w:val="center"/>
            </w:pPr>
            <w:r w:rsidRPr="00CD571C">
              <w:t>2,25</w:t>
            </w:r>
          </w:p>
        </w:tc>
      </w:tr>
      <w:tr w:rsidR="00951157" w:rsidRPr="00CD571C" w14:paraId="69A24F9A" w14:textId="77777777" w:rsidTr="00951157">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40505FC" w14:textId="77777777" w:rsidR="00951157" w:rsidRPr="00CD571C" w:rsidRDefault="00951157" w:rsidP="00951157">
            <w:pPr>
              <w:pStyle w:val="formattext0"/>
              <w:spacing w:before="0" w:beforeAutospacing="0" w:after="0" w:afterAutospacing="0"/>
              <w:ind w:firstLine="6"/>
              <w:jc w:val="both"/>
              <w:rPr>
                <w:lang w:val="ru-RU"/>
              </w:rPr>
            </w:pPr>
            <w:r w:rsidRPr="00CD571C">
              <w:rPr>
                <w:lang w:val="ru-RU"/>
              </w:rPr>
              <w:t>Минимальное расстояние до бокового препятствия, м</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2FC36E63" w14:textId="77777777" w:rsidR="00951157" w:rsidRPr="00CD571C" w:rsidRDefault="00951157" w:rsidP="00951157">
            <w:pPr>
              <w:pStyle w:val="formattext0"/>
              <w:spacing w:before="0" w:beforeAutospacing="0" w:after="0" w:afterAutospacing="0"/>
              <w:ind w:firstLine="6"/>
              <w:jc w:val="center"/>
            </w:pPr>
            <w:r w:rsidRPr="00CD571C">
              <w:t>0,50</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76E9DA2" w14:textId="77777777" w:rsidR="00951157" w:rsidRPr="00CD571C" w:rsidRDefault="00951157" w:rsidP="00951157">
            <w:pPr>
              <w:pStyle w:val="formattext0"/>
              <w:spacing w:before="0" w:beforeAutospacing="0" w:after="0" w:afterAutospacing="0"/>
              <w:ind w:firstLine="6"/>
              <w:jc w:val="center"/>
            </w:pPr>
            <w:r w:rsidRPr="00CD571C">
              <w:t>0,50</w:t>
            </w:r>
          </w:p>
        </w:tc>
      </w:tr>
      <w:tr w:rsidR="00951157" w:rsidRPr="00CD571C" w14:paraId="27299FE6" w14:textId="77777777" w:rsidTr="00951157">
        <w:tc>
          <w:tcPr>
            <w:tcW w:w="9371"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tcPr>
          <w:p w14:paraId="12D4BB9D" w14:textId="097768E3" w:rsidR="00951157" w:rsidRPr="00CD571C" w:rsidRDefault="006013B2" w:rsidP="00951157">
            <w:pPr>
              <w:pStyle w:val="formattext0"/>
              <w:spacing w:before="0" w:beforeAutospacing="0" w:after="0" w:afterAutospacing="0"/>
              <w:ind w:firstLine="6"/>
              <w:jc w:val="both"/>
              <w:rPr>
                <w:lang w:val="ru-RU"/>
              </w:rPr>
            </w:pPr>
            <w:r>
              <w:rPr>
                <w:noProof/>
              </w:rPr>
              <mc:AlternateContent>
                <mc:Choice Requires="wps">
                  <w:drawing>
                    <wp:inline distT="0" distB="0" distL="0" distR="0" wp14:anchorId="29F8590A" wp14:editId="55AA832E">
                      <wp:extent cx="130175" cy="219075"/>
                      <wp:effectExtent l="0" t="0" r="3175" b="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57572" id="Прямоугольник 5" o:spid="_x0000_s1026" style="width:1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" filled="f" stroked="f">
                      <v:path arrowok="t"/>
                      <w10:anchorlock/>
                    </v:rect>
                  </w:pict>
                </mc:Fallback>
              </mc:AlternateContent>
            </w:r>
            <w:r w:rsidR="00951157" w:rsidRPr="00CD571C">
              <w:rPr>
                <w:lang w:val="ru-RU"/>
              </w:rPr>
              <w:t>Ширина пешеходной дорожки 1,5 м, велосипедной - 2,5 м.</w:t>
            </w:r>
          </w:p>
          <w:p w14:paraId="062E2266" w14:textId="26253A5F" w:rsidR="00951157" w:rsidRPr="00CD571C" w:rsidRDefault="006013B2" w:rsidP="00951157">
            <w:pPr>
              <w:pStyle w:val="formattext0"/>
              <w:spacing w:before="0" w:beforeAutospacing="0" w:after="0" w:afterAutospacing="0"/>
              <w:ind w:firstLine="6"/>
              <w:jc w:val="both"/>
              <w:rPr>
                <w:lang w:val="ru-RU"/>
              </w:rPr>
            </w:pPr>
            <w:r>
              <w:rPr>
                <w:noProof/>
              </w:rPr>
              <mc:AlternateContent>
                <mc:Choice Requires="wps">
                  <w:drawing>
                    <wp:inline distT="0" distB="0" distL="0" distR="0" wp14:anchorId="43EDD8C3" wp14:editId="70B335D6">
                      <wp:extent cx="155575" cy="219075"/>
                      <wp:effectExtent l="0" t="0" r="0" b="0"/>
                      <wp:docPr id="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0C655" id="Прямоугольник 6"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" filled="f" stroked="f">
                      <v:path arrowok="t"/>
                      <w10:anchorlock/>
                    </v:rect>
                  </w:pict>
                </mc:Fallback>
              </mc:AlternateContent>
            </w:r>
            <w:r w:rsidR="00951157" w:rsidRPr="00CD571C">
              <w:rPr>
                <w:lang w:val="ru-RU"/>
              </w:rPr>
              <w:t>Ширина пешеходной дорожки 1,5 м, велосипедной - 1,75 м.</w:t>
            </w:r>
          </w:p>
          <w:p w14:paraId="32EA448C" w14:textId="26F034B7" w:rsidR="00951157" w:rsidRPr="00CD571C" w:rsidRDefault="006013B2" w:rsidP="00951157">
            <w:pPr>
              <w:pStyle w:val="formattext0"/>
              <w:spacing w:before="0" w:beforeAutospacing="0" w:after="0" w:afterAutospacing="0"/>
              <w:ind w:firstLine="6"/>
              <w:jc w:val="both"/>
              <w:rPr>
                <w:lang w:val="ru-RU"/>
              </w:rPr>
            </w:pPr>
            <w:r>
              <w:rPr>
                <w:noProof/>
              </w:rPr>
              <mc:AlternateContent>
                <mc:Choice Requires="wps">
                  <w:drawing>
                    <wp:inline distT="0" distB="0" distL="0" distR="0" wp14:anchorId="4BC5843D" wp14:editId="1858EFB2">
                      <wp:extent cx="142875" cy="219075"/>
                      <wp:effectExtent l="0" t="0" r="0" b="0"/>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DF29D" id="Прямоугольник 7"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" filled="f" stroked="f">
                      <v:path arrowok="t"/>
                      <w10:anchorlock/>
                    </v:rect>
                  </w:pict>
                </mc:Fallback>
              </mc:AlternateContent>
            </w:r>
            <w:r w:rsidR="00951157" w:rsidRPr="00CD571C">
              <w:rPr>
                <w:lang w:val="ru-RU"/>
              </w:rPr>
              <w:t>При интенсивности движения не более 30 вел./ч и 15 пеш./ч.</w:t>
            </w:r>
          </w:p>
          <w:p w14:paraId="6054901D" w14:textId="44B07A71" w:rsidR="00951157" w:rsidRPr="00CD571C" w:rsidRDefault="006013B2" w:rsidP="00951157">
            <w:pPr>
              <w:pStyle w:val="formattext0"/>
              <w:spacing w:before="0" w:beforeAutospacing="0" w:after="0" w:afterAutospacing="0"/>
              <w:ind w:firstLine="6"/>
              <w:jc w:val="both"/>
              <w:rPr>
                <w:lang w:val="ru-RU"/>
              </w:rPr>
            </w:pPr>
            <w:r>
              <w:rPr>
                <w:noProof/>
              </w:rPr>
              <mc:AlternateContent>
                <mc:Choice Requires="wps">
                  <w:drawing>
                    <wp:inline distT="0" distB="0" distL="0" distR="0" wp14:anchorId="046BC2F9" wp14:editId="036494E3">
                      <wp:extent cx="155575" cy="219075"/>
                      <wp:effectExtent l="0" t="0" r="0" b="0"/>
                      <wp:docPr id="2"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22209" id="Прямоугольник 8"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" filled="f" stroked="f">
                      <v:path arrowok="t"/>
                      <w10:anchorlock/>
                    </v:rect>
                  </w:pict>
                </mc:Fallback>
              </mc:AlternateContent>
            </w:r>
            <w:r w:rsidR="00951157" w:rsidRPr="00CD571C">
              <w:rPr>
                <w:lang w:val="ru-RU"/>
              </w:rPr>
              <w:t>При интенсивности движения не более 30 вел./ч и 50 пеш./ч.</w:t>
            </w:r>
          </w:p>
        </w:tc>
      </w:tr>
    </w:tbl>
    <w:p w14:paraId="02E7FB99" w14:textId="77777777" w:rsidR="00951157" w:rsidRPr="00CD571C" w:rsidRDefault="00951157" w:rsidP="00951157">
      <w:pPr>
        <w:pStyle w:val="formattext0"/>
        <w:spacing w:before="240" w:beforeAutospacing="0" w:after="0" w:afterAutospacing="0"/>
        <w:ind w:firstLine="709"/>
        <w:jc w:val="both"/>
        <w:rPr>
          <w:sz w:val="28"/>
          <w:szCs w:val="28"/>
          <w:lang w:val="ru-RU"/>
        </w:rPr>
      </w:pPr>
      <w:r w:rsidRPr="00CD571C">
        <w:rPr>
          <w:sz w:val="28"/>
          <w:szCs w:val="28"/>
          <w:lang w:val="ru-RU"/>
        </w:rPr>
        <w:t>Велосипедные дорожки следует проектировать как для двустороннего движения (при интенсивности движения до 70 вел./ч), так и для одностороннего (при интенсивности движения более 70 вел./ч).</w:t>
      </w:r>
    </w:p>
    <w:p w14:paraId="18ABC32C"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Длину велосипедных дорожек на подходах к населенным пунктам следует определять численностью жителей и принимать в соответствии с таблицей 2</w:t>
      </w:r>
      <w:r>
        <w:rPr>
          <w:sz w:val="28"/>
          <w:szCs w:val="28"/>
          <w:lang w:val="ru-RU"/>
        </w:rPr>
        <w:t>5</w:t>
      </w:r>
      <w:r w:rsidRPr="00CD571C">
        <w:rPr>
          <w:sz w:val="28"/>
          <w:szCs w:val="28"/>
          <w:lang w:val="ru-RU"/>
        </w:rPr>
        <w:t>.</w:t>
      </w:r>
    </w:p>
    <w:p w14:paraId="106B375F" w14:textId="77777777" w:rsidR="00951157" w:rsidRPr="00CD571C" w:rsidRDefault="00951157" w:rsidP="00951157">
      <w:pPr>
        <w:pStyle w:val="formattext0"/>
        <w:spacing w:before="0" w:beforeAutospacing="0" w:after="0" w:afterAutospacing="0"/>
        <w:ind w:firstLine="709"/>
        <w:jc w:val="right"/>
        <w:rPr>
          <w:sz w:val="28"/>
          <w:szCs w:val="28"/>
          <w:lang w:val="ru-RU"/>
        </w:rPr>
      </w:pPr>
      <w:r w:rsidRPr="00CD571C">
        <w:rPr>
          <w:sz w:val="28"/>
          <w:szCs w:val="28"/>
        </w:rPr>
        <w:t xml:space="preserve">Таблица </w:t>
      </w:r>
      <w:r w:rsidRPr="00CD571C">
        <w:rPr>
          <w:sz w:val="28"/>
          <w:szCs w:val="28"/>
          <w:lang w:val="ru-RU"/>
        </w:rPr>
        <w:t>2</w:t>
      </w:r>
      <w:r>
        <w:rPr>
          <w:sz w:val="28"/>
          <w:szCs w:val="28"/>
          <w:lang w:val="ru-RU"/>
        </w:rPr>
        <w:t>5</w:t>
      </w:r>
    </w:p>
    <w:tbl>
      <w:tblPr>
        <w:tblW w:w="9371" w:type="dxa"/>
        <w:tblCellMar>
          <w:top w:w="15" w:type="dxa"/>
          <w:left w:w="15" w:type="dxa"/>
          <w:bottom w:w="15" w:type="dxa"/>
          <w:right w:w="15" w:type="dxa"/>
        </w:tblCellMar>
        <w:tblLook w:val="04A0" w:firstRow="1" w:lastRow="0" w:firstColumn="1" w:lastColumn="0" w:noHBand="0" w:noVBand="1"/>
      </w:tblPr>
      <w:tblGrid>
        <w:gridCol w:w="2850"/>
        <w:gridCol w:w="993"/>
        <w:gridCol w:w="1134"/>
        <w:gridCol w:w="1134"/>
        <w:gridCol w:w="992"/>
        <w:gridCol w:w="992"/>
        <w:gridCol w:w="1276"/>
      </w:tblGrid>
      <w:tr w:rsidR="00951157" w:rsidRPr="00CD571C" w14:paraId="44F61487" w14:textId="77777777" w:rsidTr="00951157">
        <w:trPr>
          <w:trHeight w:hRule="exact" w:val="12"/>
        </w:trPr>
        <w:tc>
          <w:tcPr>
            <w:tcW w:w="2850" w:type="dxa"/>
            <w:vAlign w:val="center"/>
          </w:tcPr>
          <w:p w14:paraId="7C37ED75" w14:textId="77777777" w:rsidR="00951157" w:rsidRPr="00CD571C" w:rsidRDefault="00951157" w:rsidP="00951157">
            <w:pPr>
              <w:spacing w:line="240" w:lineRule="auto"/>
              <w:ind w:firstLine="709"/>
              <w:jc w:val="both"/>
            </w:pPr>
          </w:p>
        </w:tc>
        <w:tc>
          <w:tcPr>
            <w:tcW w:w="993" w:type="dxa"/>
            <w:vAlign w:val="center"/>
          </w:tcPr>
          <w:p w14:paraId="089D9951" w14:textId="77777777" w:rsidR="00951157" w:rsidRPr="00CD571C" w:rsidRDefault="00951157" w:rsidP="00951157">
            <w:pPr>
              <w:spacing w:line="240" w:lineRule="auto"/>
              <w:ind w:firstLine="709"/>
              <w:jc w:val="both"/>
            </w:pPr>
          </w:p>
        </w:tc>
        <w:tc>
          <w:tcPr>
            <w:tcW w:w="1134" w:type="dxa"/>
            <w:vAlign w:val="center"/>
          </w:tcPr>
          <w:p w14:paraId="210F7CFD" w14:textId="77777777" w:rsidR="00951157" w:rsidRPr="00CD571C" w:rsidRDefault="00951157" w:rsidP="00951157">
            <w:pPr>
              <w:spacing w:line="240" w:lineRule="auto"/>
              <w:ind w:firstLine="709"/>
              <w:jc w:val="both"/>
            </w:pPr>
          </w:p>
        </w:tc>
        <w:tc>
          <w:tcPr>
            <w:tcW w:w="1134" w:type="dxa"/>
            <w:vAlign w:val="center"/>
          </w:tcPr>
          <w:p w14:paraId="6A3AB11A" w14:textId="77777777" w:rsidR="00951157" w:rsidRPr="00CD571C" w:rsidRDefault="00951157" w:rsidP="00951157">
            <w:pPr>
              <w:spacing w:line="240" w:lineRule="auto"/>
              <w:ind w:firstLine="709"/>
              <w:jc w:val="both"/>
            </w:pPr>
          </w:p>
        </w:tc>
        <w:tc>
          <w:tcPr>
            <w:tcW w:w="992" w:type="dxa"/>
            <w:vAlign w:val="center"/>
          </w:tcPr>
          <w:p w14:paraId="68A91F50" w14:textId="77777777" w:rsidR="00951157" w:rsidRPr="00CD571C" w:rsidRDefault="00951157" w:rsidP="00951157">
            <w:pPr>
              <w:spacing w:line="240" w:lineRule="auto"/>
              <w:ind w:firstLine="709"/>
              <w:jc w:val="both"/>
            </w:pPr>
          </w:p>
        </w:tc>
        <w:tc>
          <w:tcPr>
            <w:tcW w:w="992" w:type="dxa"/>
            <w:vAlign w:val="center"/>
          </w:tcPr>
          <w:p w14:paraId="3B233D58" w14:textId="77777777" w:rsidR="00951157" w:rsidRPr="00CD571C" w:rsidRDefault="00951157" w:rsidP="00951157">
            <w:pPr>
              <w:spacing w:line="240" w:lineRule="auto"/>
              <w:ind w:firstLine="709"/>
              <w:jc w:val="both"/>
            </w:pPr>
          </w:p>
        </w:tc>
        <w:tc>
          <w:tcPr>
            <w:tcW w:w="1276" w:type="dxa"/>
            <w:vAlign w:val="center"/>
          </w:tcPr>
          <w:p w14:paraId="51F5276B" w14:textId="77777777" w:rsidR="00951157" w:rsidRPr="00CD571C" w:rsidRDefault="00951157" w:rsidP="00951157">
            <w:pPr>
              <w:spacing w:line="240" w:lineRule="auto"/>
              <w:ind w:firstLine="709"/>
              <w:jc w:val="both"/>
            </w:pPr>
          </w:p>
        </w:tc>
      </w:tr>
      <w:tr w:rsidR="00951157" w:rsidRPr="00CD571C" w14:paraId="663F43E4" w14:textId="77777777" w:rsidTr="00951157">
        <w:tc>
          <w:tcPr>
            <w:tcW w:w="2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F7E6506" w14:textId="77777777" w:rsidR="00951157" w:rsidRPr="00CD571C" w:rsidRDefault="00951157" w:rsidP="00951157">
            <w:pPr>
              <w:pStyle w:val="formattext0"/>
              <w:spacing w:after="0"/>
              <w:ind w:firstLine="8"/>
              <w:jc w:val="both"/>
            </w:pPr>
            <w:r w:rsidRPr="00CD571C">
              <w:t>Численность населения, тыс.чел.</w:t>
            </w:r>
          </w:p>
        </w:tc>
        <w:tc>
          <w:tcPr>
            <w:tcW w:w="993"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EF652D3" w14:textId="77777777" w:rsidR="00951157" w:rsidRPr="00CD571C" w:rsidRDefault="00951157" w:rsidP="00951157">
            <w:pPr>
              <w:pStyle w:val="formattext0"/>
              <w:ind w:firstLine="8"/>
              <w:jc w:val="center"/>
            </w:pPr>
            <w:r w:rsidRPr="00CD571C">
              <w:rPr>
                <w:lang w:val="ru-RU"/>
              </w:rPr>
              <w:t>с</w:t>
            </w:r>
            <w:r w:rsidRPr="00CD571C">
              <w:t>в.500</w:t>
            </w:r>
          </w:p>
        </w:tc>
        <w:tc>
          <w:tcPr>
            <w:tcW w:w="113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AD4329B" w14:textId="77777777" w:rsidR="00951157" w:rsidRPr="00CD571C" w:rsidRDefault="00951157" w:rsidP="00951157">
            <w:pPr>
              <w:pStyle w:val="formattext0"/>
              <w:spacing w:after="0"/>
              <w:ind w:firstLine="8"/>
              <w:jc w:val="center"/>
            </w:pPr>
            <w:r w:rsidRPr="00CD571C">
              <w:t>500-250</w:t>
            </w:r>
          </w:p>
        </w:tc>
        <w:tc>
          <w:tcPr>
            <w:tcW w:w="113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9A648DC" w14:textId="77777777" w:rsidR="00951157" w:rsidRPr="00CD571C" w:rsidRDefault="00951157" w:rsidP="00951157">
            <w:pPr>
              <w:pStyle w:val="formattext0"/>
              <w:spacing w:after="0"/>
              <w:ind w:firstLine="8"/>
              <w:jc w:val="center"/>
            </w:pPr>
            <w:r w:rsidRPr="00CD571C">
              <w:t>250-100</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B461722" w14:textId="77777777" w:rsidR="00951157" w:rsidRPr="00CD571C" w:rsidRDefault="00951157" w:rsidP="00951157">
            <w:pPr>
              <w:pStyle w:val="formattext0"/>
              <w:spacing w:after="0"/>
              <w:ind w:firstLine="8"/>
              <w:jc w:val="center"/>
            </w:pPr>
            <w:r w:rsidRPr="00CD571C">
              <w:t>100-50</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AF24CD1" w14:textId="77777777" w:rsidR="00951157" w:rsidRPr="00CD571C" w:rsidRDefault="00951157" w:rsidP="00951157">
            <w:pPr>
              <w:pStyle w:val="formattext0"/>
              <w:spacing w:after="0"/>
              <w:ind w:firstLine="8"/>
              <w:jc w:val="center"/>
            </w:pPr>
            <w:r w:rsidRPr="00CD571C">
              <w:t>50-25</w:t>
            </w:r>
          </w:p>
        </w:tc>
        <w:tc>
          <w:tcPr>
            <w:tcW w:w="1276"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C79C31E" w14:textId="77777777" w:rsidR="00951157" w:rsidRPr="00CD571C" w:rsidRDefault="00951157" w:rsidP="00951157">
            <w:pPr>
              <w:pStyle w:val="formattext0"/>
              <w:spacing w:after="0"/>
              <w:ind w:firstLine="8"/>
              <w:jc w:val="center"/>
            </w:pPr>
            <w:r w:rsidRPr="00CD571C">
              <w:t>25-10</w:t>
            </w:r>
          </w:p>
        </w:tc>
      </w:tr>
      <w:tr w:rsidR="00951157" w:rsidRPr="00CD571C" w14:paraId="28057125" w14:textId="77777777" w:rsidTr="00951157">
        <w:tc>
          <w:tcPr>
            <w:tcW w:w="2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41C748C" w14:textId="77777777" w:rsidR="00951157" w:rsidRPr="00CD571C" w:rsidRDefault="00951157" w:rsidP="00951157">
            <w:pPr>
              <w:pStyle w:val="formattext0"/>
              <w:spacing w:after="0"/>
              <w:ind w:firstLine="8"/>
              <w:jc w:val="both"/>
            </w:pPr>
            <w:r w:rsidRPr="00CD571C">
              <w:t>Длина велосипедной дорожки, км</w:t>
            </w:r>
          </w:p>
        </w:tc>
        <w:tc>
          <w:tcPr>
            <w:tcW w:w="993"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2AFD5DB" w14:textId="77777777" w:rsidR="00951157" w:rsidRPr="00CD571C" w:rsidRDefault="00951157" w:rsidP="00951157">
            <w:pPr>
              <w:pStyle w:val="formattext0"/>
              <w:spacing w:after="0"/>
              <w:ind w:firstLine="8"/>
              <w:jc w:val="center"/>
            </w:pPr>
            <w:r w:rsidRPr="00CD571C">
              <w:t>15</w:t>
            </w:r>
          </w:p>
        </w:tc>
        <w:tc>
          <w:tcPr>
            <w:tcW w:w="113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5EAC18D6" w14:textId="77777777" w:rsidR="00951157" w:rsidRPr="00CD571C" w:rsidRDefault="00951157" w:rsidP="00951157">
            <w:pPr>
              <w:pStyle w:val="formattext0"/>
              <w:spacing w:after="0"/>
              <w:ind w:firstLine="8"/>
              <w:jc w:val="center"/>
            </w:pPr>
            <w:r w:rsidRPr="00CD571C">
              <w:t>15-10</w:t>
            </w:r>
          </w:p>
        </w:tc>
        <w:tc>
          <w:tcPr>
            <w:tcW w:w="113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B41A156" w14:textId="77777777" w:rsidR="00951157" w:rsidRPr="00CD571C" w:rsidRDefault="00951157" w:rsidP="00951157">
            <w:pPr>
              <w:pStyle w:val="formattext0"/>
              <w:spacing w:after="0"/>
              <w:ind w:firstLine="8"/>
              <w:jc w:val="center"/>
            </w:pPr>
            <w:r w:rsidRPr="00CD571C">
              <w:t>10-8</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FD720AE" w14:textId="77777777" w:rsidR="00951157" w:rsidRPr="00CD571C" w:rsidRDefault="00951157" w:rsidP="00951157">
            <w:pPr>
              <w:pStyle w:val="formattext0"/>
              <w:spacing w:after="0"/>
              <w:ind w:firstLine="8"/>
              <w:jc w:val="center"/>
            </w:pPr>
            <w:r w:rsidRPr="00CD571C">
              <w:t>8-6</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B0D9525" w14:textId="77777777" w:rsidR="00951157" w:rsidRPr="00CD571C" w:rsidRDefault="00951157" w:rsidP="00951157">
            <w:pPr>
              <w:pStyle w:val="formattext0"/>
              <w:spacing w:after="0"/>
              <w:ind w:firstLine="8"/>
              <w:jc w:val="center"/>
            </w:pPr>
            <w:r w:rsidRPr="00CD571C">
              <w:t>6-3</w:t>
            </w:r>
          </w:p>
        </w:tc>
        <w:tc>
          <w:tcPr>
            <w:tcW w:w="1276"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31F6F81" w14:textId="77777777" w:rsidR="00951157" w:rsidRPr="00CD571C" w:rsidRDefault="00951157" w:rsidP="00951157">
            <w:pPr>
              <w:pStyle w:val="formattext0"/>
              <w:spacing w:after="0"/>
              <w:ind w:firstLine="8"/>
              <w:jc w:val="center"/>
            </w:pPr>
            <w:r w:rsidRPr="00CD571C">
              <w:t>3-1</w:t>
            </w:r>
          </w:p>
        </w:tc>
      </w:tr>
    </w:tbl>
    <w:p w14:paraId="73D264A4" w14:textId="77777777" w:rsidR="00951157" w:rsidRPr="00CD571C" w:rsidRDefault="00951157" w:rsidP="00951157">
      <w:pPr>
        <w:pStyle w:val="formattext0"/>
        <w:spacing w:after="0" w:afterAutospacing="0"/>
        <w:ind w:firstLine="709"/>
        <w:jc w:val="both"/>
        <w:rPr>
          <w:sz w:val="28"/>
          <w:szCs w:val="28"/>
          <w:lang w:val="ru-RU"/>
        </w:rPr>
      </w:pPr>
      <w:r w:rsidRPr="00CD571C">
        <w:rPr>
          <w:sz w:val="28"/>
          <w:szCs w:val="28"/>
          <w:lang w:val="ru-RU"/>
        </w:rPr>
        <w:t>Ширина разделительной полосы между проезжей частью автомобильной дороги и параллельной или свободно трассируемой велосипедной дорожкой составляет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барьерного или парапетного ограждения.</w:t>
      </w:r>
    </w:p>
    <w:p w14:paraId="696BDD5D"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 xml:space="preserve">При устройстве пересечения автомобильных дорог и велосипедных дорожек необходимо обеспечить безопасное расстояние видимости (таблица </w:t>
      </w:r>
      <w:r>
        <w:rPr>
          <w:sz w:val="28"/>
          <w:szCs w:val="28"/>
          <w:lang w:val="ru-RU"/>
        </w:rPr>
        <w:t>26</w:t>
      </w:r>
      <w:r w:rsidRPr="00CD571C">
        <w:rPr>
          <w:sz w:val="28"/>
          <w:szCs w:val="28"/>
          <w:lang w:val="ru-RU"/>
        </w:rPr>
        <w:t>). При расчетных скоростях автотранспортных средств более 80 км/ч и при интенсивности велосипедного движения не менее 50 вел./ч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14:paraId="6A18274D"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 xml:space="preserve">В целях обеспечения безопасности дорожного движения на автомобильных дорогах </w:t>
      </w:r>
      <w:r w:rsidRPr="00CD571C">
        <w:rPr>
          <w:sz w:val="28"/>
          <w:szCs w:val="28"/>
        </w:rPr>
        <w:t>I</w:t>
      </w:r>
      <w:r w:rsidRPr="00CD571C">
        <w:rPr>
          <w:sz w:val="28"/>
          <w:szCs w:val="28"/>
          <w:lang w:val="ru-RU"/>
        </w:rPr>
        <w:t xml:space="preserve">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w:t>
      </w:r>
      <w:r>
        <w:rPr>
          <w:sz w:val="28"/>
          <w:szCs w:val="28"/>
          <w:lang w:val="ru-RU"/>
        </w:rPr>
        <w:t>.</w:t>
      </w:r>
      <w:r w:rsidRPr="00CD571C">
        <w:rPr>
          <w:sz w:val="28"/>
          <w:szCs w:val="28"/>
          <w:lang w:val="ru-RU"/>
        </w:rPr>
        <w:t xml:space="preserve"> не допускается.</w:t>
      </w:r>
    </w:p>
    <w:p w14:paraId="3BA8B21A" w14:textId="77777777" w:rsidR="00951157" w:rsidRPr="00D0760B" w:rsidRDefault="00951157" w:rsidP="00951157">
      <w:pPr>
        <w:pStyle w:val="formattext0"/>
        <w:spacing w:before="0" w:beforeAutospacing="0" w:after="0" w:afterAutospacing="0"/>
        <w:ind w:firstLine="709"/>
        <w:jc w:val="right"/>
        <w:rPr>
          <w:sz w:val="28"/>
          <w:szCs w:val="28"/>
          <w:lang w:val="ru-RU"/>
        </w:rPr>
      </w:pPr>
      <w:r w:rsidRPr="00CD571C">
        <w:rPr>
          <w:sz w:val="28"/>
          <w:szCs w:val="28"/>
        </w:rPr>
        <w:t xml:space="preserve">Таблица </w:t>
      </w:r>
      <w:r>
        <w:rPr>
          <w:sz w:val="28"/>
          <w:szCs w:val="28"/>
          <w:lang w:val="ru-RU"/>
        </w:rPr>
        <w:t>26</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2709"/>
        <w:gridCol w:w="1246"/>
        <w:gridCol w:w="738"/>
        <w:gridCol w:w="1213"/>
        <w:gridCol w:w="488"/>
        <w:gridCol w:w="1466"/>
        <w:gridCol w:w="93"/>
        <w:gridCol w:w="1418"/>
      </w:tblGrid>
      <w:tr w:rsidR="00951157" w:rsidRPr="00CD571C" w14:paraId="588F834E" w14:textId="77777777" w:rsidTr="00951157">
        <w:trPr>
          <w:trHeight w:hRule="exact" w:val="12"/>
        </w:trPr>
        <w:tc>
          <w:tcPr>
            <w:tcW w:w="2709" w:type="dxa"/>
            <w:vAlign w:val="center"/>
          </w:tcPr>
          <w:p w14:paraId="51C57652" w14:textId="77777777" w:rsidR="00951157" w:rsidRPr="00CD571C" w:rsidRDefault="00951157" w:rsidP="00951157">
            <w:pPr>
              <w:spacing w:line="240" w:lineRule="auto"/>
              <w:ind w:firstLine="709"/>
              <w:jc w:val="both"/>
            </w:pPr>
          </w:p>
        </w:tc>
        <w:tc>
          <w:tcPr>
            <w:tcW w:w="1246" w:type="dxa"/>
            <w:vAlign w:val="center"/>
          </w:tcPr>
          <w:p w14:paraId="1F5910B1" w14:textId="77777777" w:rsidR="00951157" w:rsidRPr="00CD571C" w:rsidRDefault="00951157" w:rsidP="00951157">
            <w:pPr>
              <w:spacing w:line="240" w:lineRule="auto"/>
              <w:ind w:firstLine="709"/>
              <w:jc w:val="both"/>
            </w:pPr>
          </w:p>
        </w:tc>
        <w:tc>
          <w:tcPr>
            <w:tcW w:w="1951" w:type="dxa"/>
            <w:gridSpan w:val="2"/>
            <w:vAlign w:val="center"/>
          </w:tcPr>
          <w:p w14:paraId="36E2152B" w14:textId="77777777" w:rsidR="00951157" w:rsidRPr="00CD571C" w:rsidRDefault="00951157" w:rsidP="00951157">
            <w:pPr>
              <w:spacing w:line="240" w:lineRule="auto"/>
              <w:ind w:firstLine="709"/>
              <w:jc w:val="both"/>
            </w:pPr>
          </w:p>
        </w:tc>
        <w:tc>
          <w:tcPr>
            <w:tcW w:w="1954" w:type="dxa"/>
            <w:gridSpan w:val="2"/>
            <w:vAlign w:val="center"/>
          </w:tcPr>
          <w:p w14:paraId="1A52D54F" w14:textId="77777777" w:rsidR="00951157" w:rsidRPr="00CD571C" w:rsidRDefault="00951157" w:rsidP="00951157">
            <w:pPr>
              <w:spacing w:line="240" w:lineRule="auto"/>
              <w:ind w:firstLine="709"/>
              <w:jc w:val="both"/>
            </w:pPr>
          </w:p>
        </w:tc>
        <w:tc>
          <w:tcPr>
            <w:tcW w:w="1511" w:type="dxa"/>
            <w:gridSpan w:val="2"/>
            <w:vAlign w:val="center"/>
          </w:tcPr>
          <w:p w14:paraId="76CE047F" w14:textId="77777777" w:rsidR="00951157" w:rsidRPr="00CD571C" w:rsidRDefault="00951157" w:rsidP="00951157">
            <w:pPr>
              <w:spacing w:line="240" w:lineRule="auto"/>
              <w:ind w:firstLine="709"/>
              <w:jc w:val="both"/>
            </w:pPr>
          </w:p>
        </w:tc>
      </w:tr>
      <w:tr w:rsidR="00951157" w:rsidRPr="00CD571C" w14:paraId="6C8CC427" w14:textId="77777777" w:rsidTr="00951157">
        <w:tc>
          <w:tcPr>
            <w:tcW w:w="2709" w:type="dxa"/>
            <w:tcBorders>
              <w:top w:val="single" w:sz="6" w:space="0" w:color="000000"/>
              <w:left w:val="single" w:sz="6" w:space="0" w:color="000000"/>
              <w:right w:val="single" w:sz="6" w:space="0" w:color="000000"/>
            </w:tcBorders>
            <w:tcMar>
              <w:left w:w="149" w:type="dxa"/>
              <w:right w:w="149" w:type="dxa"/>
            </w:tcMar>
          </w:tcPr>
          <w:p w14:paraId="14AD3B41" w14:textId="77777777" w:rsidR="00951157" w:rsidRPr="00CD571C" w:rsidRDefault="00951157" w:rsidP="00951157">
            <w:pPr>
              <w:pStyle w:val="formattext0"/>
              <w:spacing w:after="0"/>
              <w:ind w:firstLine="8"/>
              <w:jc w:val="both"/>
            </w:pPr>
            <w:r w:rsidRPr="00CD571C">
              <w:t xml:space="preserve">Ширина проезжей части, м </w:t>
            </w:r>
          </w:p>
        </w:tc>
        <w:tc>
          <w:tcPr>
            <w:tcW w:w="6662" w:type="dxa"/>
            <w:gridSpan w:val="7"/>
            <w:tcBorders>
              <w:top w:val="single" w:sz="6" w:space="0" w:color="000000"/>
              <w:left w:val="single" w:sz="6" w:space="0" w:color="000000"/>
              <w:bottom w:val="single" w:sz="6" w:space="0" w:color="000000"/>
              <w:right w:val="single" w:sz="6" w:space="0" w:color="000000"/>
            </w:tcBorders>
            <w:tcMar>
              <w:left w:w="149" w:type="dxa"/>
              <w:right w:w="149" w:type="dxa"/>
            </w:tcMar>
          </w:tcPr>
          <w:p w14:paraId="54C6E003" w14:textId="77777777" w:rsidR="00951157" w:rsidRPr="00CD571C" w:rsidRDefault="00951157" w:rsidP="00951157">
            <w:pPr>
              <w:pStyle w:val="formattext0"/>
              <w:spacing w:after="0"/>
              <w:ind w:firstLine="8"/>
              <w:jc w:val="both"/>
              <w:rPr>
                <w:lang w:val="ru-RU"/>
              </w:rPr>
            </w:pPr>
            <w:r w:rsidRPr="00CD571C">
              <w:rPr>
                <w:lang w:val="ru-RU"/>
              </w:rPr>
              <w:t>Расстояние видимости приближающегося автомобиля, м, при различных скоростях движения автомобилей, км/ч</w:t>
            </w:r>
          </w:p>
        </w:tc>
      </w:tr>
      <w:tr w:rsidR="00951157" w:rsidRPr="00CD571C" w14:paraId="20244B93" w14:textId="77777777" w:rsidTr="00951157">
        <w:tc>
          <w:tcPr>
            <w:tcW w:w="2709" w:type="dxa"/>
            <w:tcBorders>
              <w:left w:val="single" w:sz="6" w:space="0" w:color="000000"/>
              <w:bottom w:val="single" w:sz="6" w:space="0" w:color="000000"/>
              <w:right w:val="single" w:sz="6" w:space="0" w:color="000000"/>
            </w:tcBorders>
            <w:tcMar>
              <w:left w:w="149" w:type="dxa"/>
              <w:right w:w="149" w:type="dxa"/>
            </w:tcMar>
          </w:tcPr>
          <w:p w14:paraId="6F4E100A" w14:textId="77777777" w:rsidR="00951157" w:rsidRPr="00CD571C" w:rsidRDefault="00951157" w:rsidP="00951157">
            <w:pPr>
              <w:spacing w:line="240" w:lineRule="auto"/>
              <w:ind w:firstLine="8"/>
              <w:jc w:val="both"/>
            </w:pPr>
          </w:p>
        </w:tc>
        <w:tc>
          <w:tcPr>
            <w:tcW w:w="198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20CA43D9" w14:textId="77777777" w:rsidR="00951157" w:rsidRPr="00CD571C" w:rsidRDefault="00951157" w:rsidP="00951157">
            <w:pPr>
              <w:pStyle w:val="formattext0"/>
              <w:spacing w:after="0"/>
              <w:ind w:firstLine="8"/>
              <w:jc w:val="center"/>
            </w:pPr>
            <w:r w:rsidRPr="00CD571C">
              <w:t>50</w:t>
            </w:r>
          </w:p>
        </w:tc>
        <w:tc>
          <w:tcPr>
            <w:tcW w:w="1701"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0A99AB2F" w14:textId="77777777" w:rsidR="00951157" w:rsidRPr="00CD571C" w:rsidRDefault="00951157" w:rsidP="00951157">
            <w:pPr>
              <w:pStyle w:val="formattext0"/>
              <w:spacing w:after="0"/>
              <w:ind w:firstLine="8"/>
              <w:jc w:val="center"/>
            </w:pPr>
            <w:r w:rsidRPr="00CD571C">
              <w:t>60</w:t>
            </w:r>
          </w:p>
        </w:tc>
        <w:tc>
          <w:tcPr>
            <w:tcW w:w="155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4448EB43" w14:textId="77777777" w:rsidR="00951157" w:rsidRPr="00CD571C" w:rsidRDefault="00951157" w:rsidP="00951157">
            <w:pPr>
              <w:pStyle w:val="formattext0"/>
              <w:spacing w:after="0"/>
              <w:ind w:firstLine="8"/>
              <w:jc w:val="center"/>
            </w:pPr>
            <w:r w:rsidRPr="00CD571C">
              <w:t>70</w:t>
            </w:r>
          </w:p>
        </w:tc>
        <w:tc>
          <w:tcPr>
            <w:tcW w:w="1418"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C76443A" w14:textId="77777777" w:rsidR="00951157" w:rsidRPr="00CD571C" w:rsidRDefault="00951157" w:rsidP="00951157">
            <w:pPr>
              <w:pStyle w:val="formattext0"/>
              <w:spacing w:after="0"/>
              <w:ind w:firstLine="8"/>
              <w:jc w:val="center"/>
            </w:pPr>
            <w:r w:rsidRPr="00CD571C">
              <w:t>80</w:t>
            </w:r>
          </w:p>
        </w:tc>
      </w:tr>
      <w:tr w:rsidR="00951157" w:rsidRPr="00CD571C" w14:paraId="5E3A572D" w14:textId="77777777" w:rsidTr="00951157">
        <w:tc>
          <w:tcPr>
            <w:tcW w:w="270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B740C76" w14:textId="77777777" w:rsidR="00951157" w:rsidRPr="00CD571C" w:rsidRDefault="00951157" w:rsidP="00951157">
            <w:pPr>
              <w:pStyle w:val="formattext0"/>
              <w:spacing w:after="0"/>
              <w:ind w:firstLine="8"/>
              <w:jc w:val="center"/>
            </w:pPr>
            <w:r w:rsidRPr="00CD571C">
              <w:t>7,0</w:t>
            </w:r>
          </w:p>
        </w:tc>
        <w:tc>
          <w:tcPr>
            <w:tcW w:w="198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1E0EDE57" w14:textId="77777777" w:rsidR="00951157" w:rsidRPr="00CD571C" w:rsidRDefault="00951157" w:rsidP="00951157">
            <w:pPr>
              <w:pStyle w:val="formattext0"/>
              <w:spacing w:after="0"/>
              <w:ind w:firstLine="8"/>
              <w:jc w:val="center"/>
            </w:pPr>
            <w:r w:rsidRPr="00CD571C">
              <w:t>130</w:t>
            </w:r>
          </w:p>
        </w:tc>
        <w:tc>
          <w:tcPr>
            <w:tcW w:w="1701"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3B74706B" w14:textId="77777777" w:rsidR="00951157" w:rsidRPr="00CD571C" w:rsidRDefault="00951157" w:rsidP="00951157">
            <w:pPr>
              <w:pStyle w:val="formattext0"/>
              <w:spacing w:after="0"/>
              <w:ind w:firstLine="8"/>
              <w:jc w:val="center"/>
            </w:pPr>
            <w:r w:rsidRPr="00CD571C">
              <w:t>150</w:t>
            </w:r>
          </w:p>
        </w:tc>
        <w:tc>
          <w:tcPr>
            <w:tcW w:w="155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7D099747" w14:textId="77777777" w:rsidR="00951157" w:rsidRPr="00CD571C" w:rsidRDefault="00951157" w:rsidP="00951157">
            <w:pPr>
              <w:pStyle w:val="formattext0"/>
              <w:spacing w:after="0"/>
              <w:ind w:firstLine="8"/>
              <w:jc w:val="center"/>
            </w:pPr>
            <w:r w:rsidRPr="00CD571C">
              <w:t>180</w:t>
            </w:r>
          </w:p>
        </w:tc>
        <w:tc>
          <w:tcPr>
            <w:tcW w:w="1418"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3FD79E6" w14:textId="77777777" w:rsidR="00951157" w:rsidRPr="00CD571C" w:rsidRDefault="00951157" w:rsidP="00951157">
            <w:pPr>
              <w:pStyle w:val="formattext0"/>
              <w:spacing w:after="0"/>
              <w:ind w:firstLine="8"/>
              <w:jc w:val="center"/>
            </w:pPr>
            <w:r w:rsidRPr="00CD571C">
              <w:t>200</w:t>
            </w:r>
          </w:p>
        </w:tc>
      </w:tr>
      <w:tr w:rsidR="00951157" w:rsidRPr="00CD571C" w14:paraId="4855FE05" w14:textId="77777777" w:rsidTr="00951157">
        <w:tc>
          <w:tcPr>
            <w:tcW w:w="270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F2F4577" w14:textId="77777777" w:rsidR="00951157" w:rsidRPr="00CD571C" w:rsidRDefault="00951157" w:rsidP="00951157">
            <w:pPr>
              <w:pStyle w:val="formattext0"/>
              <w:spacing w:after="0"/>
              <w:ind w:firstLine="8"/>
              <w:jc w:val="center"/>
            </w:pPr>
            <w:r w:rsidRPr="00CD571C">
              <w:t>10,5</w:t>
            </w:r>
          </w:p>
        </w:tc>
        <w:tc>
          <w:tcPr>
            <w:tcW w:w="198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5388EA8E" w14:textId="77777777" w:rsidR="00951157" w:rsidRPr="00CD571C" w:rsidRDefault="00951157" w:rsidP="00951157">
            <w:pPr>
              <w:pStyle w:val="formattext0"/>
              <w:spacing w:after="0"/>
              <w:ind w:firstLine="8"/>
              <w:jc w:val="center"/>
            </w:pPr>
            <w:r w:rsidRPr="00CD571C">
              <w:t>170</w:t>
            </w:r>
          </w:p>
        </w:tc>
        <w:tc>
          <w:tcPr>
            <w:tcW w:w="1701"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469B1B08" w14:textId="77777777" w:rsidR="00951157" w:rsidRPr="00CD571C" w:rsidRDefault="00951157" w:rsidP="00951157">
            <w:pPr>
              <w:pStyle w:val="formattext0"/>
              <w:spacing w:after="0"/>
              <w:ind w:firstLine="8"/>
              <w:jc w:val="center"/>
            </w:pPr>
            <w:r w:rsidRPr="00CD571C">
              <w:t>200</w:t>
            </w:r>
          </w:p>
        </w:tc>
        <w:tc>
          <w:tcPr>
            <w:tcW w:w="155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4768ECC1" w14:textId="77777777" w:rsidR="00951157" w:rsidRPr="00CD571C" w:rsidRDefault="00951157" w:rsidP="00951157">
            <w:pPr>
              <w:pStyle w:val="formattext0"/>
              <w:spacing w:after="0"/>
              <w:ind w:firstLine="8"/>
              <w:jc w:val="center"/>
            </w:pPr>
            <w:r w:rsidRPr="00CD571C">
              <w:t>230</w:t>
            </w:r>
          </w:p>
        </w:tc>
        <w:tc>
          <w:tcPr>
            <w:tcW w:w="1418"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F4F82B4" w14:textId="77777777" w:rsidR="00951157" w:rsidRPr="00CD571C" w:rsidRDefault="00951157" w:rsidP="00951157">
            <w:pPr>
              <w:pStyle w:val="formattext0"/>
              <w:spacing w:after="0"/>
              <w:ind w:firstLine="8"/>
              <w:jc w:val="center"/>
            </w:pPr>
            <w:r w:rsidRPr="00CD571C">
              <w:t>270</w:t>
            </w:r>
          </w:p>
        </w:tc>
      </w:tr>
      <w:tr w:rsidR="00951157" w:rsidRPr="00CD571C" w14:paraId="712CE3A6" w14:textId="77777777" w:rsidTr="00951157">
        <w:tc>
          <w:tcPr>
            <w:tcW w:w="270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5FEDC5C" w14:textId="77777777" w:rsidR="00951157" w:rsidRPr="00CD571C" w:rsidRDefault="00951157" w:rsidP="00951157">
            <w:pPr>
              <w:pStyle w:val="formattext0"/>
              <w:spacing w:after="0"/>
              <w:ind w:firstLine="8"/>
              <w:jc w:val="center"/>
            </w:pPr>
            <w:r w:rsidRPr="00CD571C">
              <w:t>14,0</w:t>
            </w:r>
          </w:p>
        </w:tc>
        <w:tc>
          <w:tcPr>
            <w:tcW w:w="198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3D588765" w14:textId="77777777" w:rsidR="00951157" w:rsidRPr="00CD571C" w:rsidRDefault="00951157" w:rsidP="00951157">
            <w:pPr>
              <w:pStyle w:val="formattext0"/>
              <w:spacing w:after="0"/>
              <w:ind w:firstLine="8"/>
              <w:jc w:val="center"/>
            </w:pPr>
            <w:r w:rsidRPr="00CD571C">
              <w:t>210</w:t>
            </w:r>
          </w:p>
        </w:tc>
        <w:tc>
          <w:tcPr>
            <w:tcW w:w="1701"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084EFC98" w14:textId="77777777" w:rsidR="00951157" w:rsidRPr="00CD571C" w:rsidRDefault="00951157" w:rsidP="00951157">
            <w:pPr>
              <w:pStyle w:val="formattext0"/>
              <w:spacing w:after="0"/>
              <w:ind w:firstLine="8"/>
              <w:jc w:val="center"/>
            </w:pPr>
            <w:r w:rsidRPr="00CD571C">
              <w:t>250</w:t>
            </w:r>
          </w:p>
        </w:tc>
        <w:tc>
          <w:tcPr>
            <w:tcW w:w="155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593D10F5" w14:textId="77777777" w:rsidR="00951157" w:rsidRPr="00CD571C" w:rsidRDefault="00951157" w:rsidP="00951157">
            <w:pPr>
              <w:pStyle w:val="formattext0"/>
              <w:spacing w:after="0"/>
              <w:ind w:firstLine="8"/>
              <w:jc w:val="center"/>
            </w:pPr>
            <w:r w:rsidRPr="00CD571C">
              <w:t>290</w:t>
            </w:r>
          </w:p>
        </w:tc>
        <w:tc>
          <w:tcPr>
            <w:tcW w:w="1418"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6C07A9F" w14:textId="77777777" w:rsidR="00951157" w:rsidRPr="00CD571C" w:rsidRDefault="00951157" w:rsidP="00951157">
            <w:pPr>
              <w:pStyle w:val="formattext0"/>
              <w:spacing w:after="0"/>
              <w:ind w:firstLine="8"/>
              <w:jc w:val="center"/>
            </w:pPr>
            <w:r w:rsidRPr="00CD571C">
              <w:t>330</w:t>
            </w:r>
          </w:p>
        </w:tc>
      </w:tr>
    </w:tbl>
    <w:p w14:paraId="622658DB" w14:textId="77777777" w:rsidR="00951157" w:rsidRPr="00CD571C" w:rsidRDefault="00951157" w:rsidP="00951157">
      <w:pPr>
        <w:pStyle w:val="formattext0"/>
        <w:spacing w:after="0" w:afterAutospacing="0"/>
        <w:ind w:firstLine="709"/>
        <w:jc w:val="both"/>
        <w:rPr>
          <w:sz w:val="28"/>
          <w:szCs w:val="28"/>
          <w:lang w:val="ru-RU"/>
        </w:rPr>
      </w:pPr>
      <w:r w:rsidRPr="00CD571C">
        <w:rPr>
          <w:sz w:val="28"/>
          <w:szCs w:val="28"/>
          <w:lang w:val="ru-RU"/>
        </w:rPr>
        <w:t>Велосипедные дорожки в зоне пересечений с автомобильной дорогой необходимо освещать на расстоянии не менее 60 м.</w:t>
      </w:r>
    </w:p>
    <w:p w14:paraId="742BA5A5"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Места пересечений велосипедных дорожек с автомобильными дорогами в одном уровне оборудуются соответствующими дорожными знаками и разметкой.</w:t>
      </w:r>
    </w:p>
    <w:p w14:paraId="497E8DD9"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w:t>
      </w:r>
    </w:p>
    <w:p w14:paraId="17148EAF"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 xml:space="preserve">Покрытия велосипедных дорожек следует устраивать из асфальтобетона, цементобетона и каменных материалов, обработанных вяжущими, а при проектировании велопешеходных дорожек для выделения полос движения для велосипедистов - с применением цветных покрытий противоскольжения в соответствии с требованиями </w:t>
      </w:r>
      <w:hyperlink r:id="rId9">
        <w:r w:rsidRPr="00CD571C">
          <w:rPr>
            <w:rStyle w:val="-"/>
            <w:sz w:val="28"/>
            <w:szCs w:val="28"/>
            <w:lang w:val="ru-RU"/>
          </w:rPr>
          <w:t>ГОСТ 32753</w:t>
        </w:r>
      </w:hyperlink>
      <w:r w:rsidRPr="00CD571C">
        <w:rPr>
          <w:sz w:val="28"/>
          <w:szCs w:val="28"/>
          <w:lang w:val="ru-RU"/>
        </w:rPr>
        <w:t>.</w:t>
      </w:r>
    </w:p>
    <w:p w14:paraId="0AB282AE"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При обустройстве дождеприемных решеток, перекрывающих водоотводящие лотки, ребра решеток могут быть расположены вдоль направления велосипедного движения и иметь ширину отверстий между ребрами более 15 мм.</w:t>
      </w:r>
    </w:p>
    <w:p w14:paraId="7D4BFC0A" w14:textId="77777777" w:rsidR="00951157" w:rsidRPr="00CD571C" w:rsidRDefault="00951157" w:rsidP="00951157">
      <w:pPr>
        <w:pStyle w:val="formattext0"/>
        <w:spacing w:before="0" w:beforeAutospacing="0" w:after="0" w:afterAutospacing="0"/>
        <w:ind w:firstLine="709"/>
        <w:jc w:val="both"/>
        <w:rPr>
          <w:sz w:val="28"/>
          <w:szCs w:val="28"/>
          <w:lang w:val="ru-RU"/>
        </w:rPr>
      </w:pPr>
      <w:r>
        <w:rPr>
          <w:sz w:val="28"/>
          <w:szCs w:val="28"/>
          <w:lang w:val="ru-RU"/>
        </w:rPr>
        <w:t>2.8.3.</w:t>
      </w:r>
      <w:r w:rsidRPr="00CD571C">
        <w:rPr>
          <w:sz w:val="28"/>
          <w:szCs w:val="28"/>
          <w:lang w:val="ru-RU"/>
        </w:rPr>
        <w:tab/>
        <w:t>Велопарковки.</w:t>
      </w:r>
    </w:p>
    <w:p w14:paraId="6710F9A0" w14:textId="77777777" w:rsidR="00951157" w:rsidRPr="00D0760B" w:rsidRDefault="00951157" w:rsidP="00951157">
      <w:pPr>
        <w:widowControl w:val="0"/>
        <w:spacing w:after="0" w:line="240" w:lineRule="auto"/>
        <w:ind w:firstLine="709"/>
        <w:jc w:val="both"/>
        <w:rPr>
          <w:rFonts w:ascii="Times New Roman" w:hAnsi="Times New Roman"/>
          <w:sz w:val="28"/>
          <w:szCs w:val="28"/>
        </w:rPr>
      </w:pPr>
      <w:r w:rsidRPr="00D0760B">
        <w:rPr>
          <w:rFonts w:ascii="Times New Roman" w:hAnsi="Times New Roman"/>
          <w:sz w:val="28"/>
          <w:szCs w:val="28"/>
        </w:rPr>
        <w:t>1) Велопарковки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w:t>
      </w:r>
    </w:p>
    <w:p w14:paraId="114561D8" w14:textId="77777777" w:rsidR="00951157" w:rsidRPr="00D0760B" w:rsidRDefault="00951157" w:rsidP="00951157">
      <w:pPr>
        <w:widowControl w:val="0"/>
        <w:spacing w:after="0" w:line="240" w:lineRule="auto"/>
        <w:ind w:firstLine="709"/>
        <w:jc w:val="both"/>
        <w:rPr>
          <w:rFonts w:ascii="Times New Roman" w:hAnsi="Times New Roman"/>
          <w:sz w:val="28"/>
          <w:szCs w:val="28"/>
        </w:rPr>
      </w:pPr>
      <w:r w:rsidRPr="00D0760B">
        <w:rPr>
          <w:rFonts w:ascii="Times New Roman" w:hAnsi="Times New Roman"/>
          <w:sz w:val="28"/>
          <w:szCs w:val="28"/>
        </w:rPr>
        <w:t>2) В местах массового скопления людей (у стадионов, парков, выставок) следует предусматривать площадки для хранения велосипедов из расчета на 1 место для велосипеда 0,9 м</w:t>
      </w:r>
      <w:r w:rsidRPr="00D0760B">
        <w:rPr>
          <w:rFonts w:ascii="Times New Roman" w:hAnsi="Times New Roman"/>
          <w:sz w:val="28"/>
          <w:szCs w:val="28"/>
          <w:vertAlign w:val="superscript"/>
        </w:rPr>
        <w:t>2</w:t>
      </w:r>
      <w:r w:rsidRPr="00D0760B">
        <w:rPr>
          <w:rFonts w:ascii="Times New Roman" w:hAnsi="Times New Roman"/>
          <w:sz w:val="28"/>
          <w:szCs w:val="28"/>
        </w:rPr>
        <w:t>.</w:t>
      </w:r>
    </w:p>
    <w:p w14:paraId="2DC75278" w14:textId="77777777" w:rsidR="00951157" w:rsidRPr="00D0760B" w:rsidRDefault="00951157" w:rsidP="00951157">
      <w:pPr>
        <w:widowControl w:val="0"/>
        <w:spacing w:after="0" w:line="240" w:lineRule="auto"/>
        <w:ind w:firstLine="709"/>
        <w:jc w:val="both"/>
        <w:rPr>
          <w:rFonts w:ascii="Times New Roman" w:hAnsi="Times New Roman"/>
          <w:sz w:val="28"/>
          <w:szCs w:val="28"/>
        </w:rPr>
      </w:pPr>
      <w:r w:rsidRPr="00D0760B">
        <w:rPr>
          <w:rFonts w:ascii="Times New Roman" w:hAnsi="Times New Roman"/>
          <w:sz w:val="28"/>
          <w:szCs w:val="28"/>
        </w:rPr>
        <w:t xml:space="preserve">3) Допустимое расчетное количество велопарковочных мест определяется по нормам, указанным в </w:t>
      </w:r>
      <w:hyperlink w:anchor="Par281" w:tgtFrame="Таблица 3">
        <w:r w:rsidRPr="00D0760B">
          <w:rPr>
            <w:rStyle w:val="ListLabel1"/>
            <w:rFonts w:ascii="Times New Roman" w:hAnsi="Times New Roman"/>
            <w:sz w:val="28"/>
            <w:szCs w:val="28"/>
          </w:rPr>
          <w:t>таблице</w:t>
        </w:r>
      </w:hyperlink>
      <w:r w:rsidRPr="00D0760B">
        <w:rPr>
          <w:rFonts w:ascii="Times New Roman" w:hAnsi="Times New Roman"/>
          <w:sz w:val="28"/>
          <w:szCs w:val="28"/>
        </w:rPr>
        <w:t xml:space="preserve"> </w:t>
      </w:r>
      <w:r>
        <w:rPr>
          <w:rFonts w:ascii="Times New Roman" w:hAnsi="Times New Roman"/>
          <w:sz w:val="28"/>
          <w:szCs w:val="28"/>
        </w:rPr>
        <w:t>27</w:t>
      </w:r>
      <w:r w:rsidRPr="00D0760B">
        <w:rPr>
          <w:rFonts w:ascii="Times New Roman" w:hAnsi="Times New Roman"/>
          <w:sz w:val="28"/>
          <w:szCs w:val="28"/>
        </w:rPr>
        <w:t>.</w:t>
      </w:r>
    </w:p>
    <w:p w14:paraId="52B38582" w14:textId="77777777" w:rsidR="00951157" w:rsidRPr="00D0760B" w:rsidRDefault="00951157" w:rsidP="00951157">
      <w:pPr>
        <w:widowControl w:val="0"/>
        <w:spacing w:after="0" w:line="240" w:lineRule="auto"/>
        <w:ind w:firstLine="709"/>
        <w:jc w:val="right"/>
        <w:outlineLvl w:val="4"/>
        <w:rPr>
          <w:rFonts w:ascii="Times New Roman" w:hAnsi="Times New Roman"/>
          <w:sz w:val="28"/>
          <w:szCs w:val="28"/>
        </w:rPr>
      </w:pPr>
      <w:r w:rsidRPr="00D0760B">
        <w:rPr>
          <w:rFonts w:ascii="Times New Roman" w:hAnsi="Times New Roman"/>
          <w:sz w:val="28"/>
          <w:szCs w:val="28"/>
        </w:rPr>
        <w:t xml:space="preserve">Таблица </w:t>
      </w:r>
      <w:r>
        <w:rPr>
          <w:rFonts w:ascii="Times New Roman" w:hAnsi="Times New Roman"/>
          <w:sz w:val="28"/>
          <w:szCs w:val="28"/>
        </w:rPr>
        <w:t>27</w:t>
      </w:r>
    </w:p>
    <w:tbl>
      <w:tblPr>
        <w:tblW w:w="9356" w:type="dxa"/>
        <w:tblInd w:w="62" w:type="dxa"/>
        <w:tblCellMar>
          <w:top w:w="102" w:type="dxa"/>
          <w:left w:w="62" w:type="dxa"/>
          <w:bottom w:w="102" w:type="dxa"/>
          <w:right w:w="62" w:type="dxa"/>
        </w:tblCellMar>
        <w:tblLook w:val="0000" w:firstRow="0" w:lastRow="0" w:firstColumn="0" w:lastColumn="0" w:noHBand="0" w:noVBand="0"/>
      </w:tblPr>
      <w:tblGrid>
        <w:gridCol w:w="821"/>
        <w:gridCol w:w="4141"/>
        <w:gridCol w:w="2828"/>
        <w:gridCol w:w="1566"/>
      </w:tblGrid>
      <w:tr w:rsidR="00951157" w:rsidRPr="00D0760B" w14:paraId="6F96AA9C" w14:textId="77777777" w:rsidTr="00951157">
        <w:tc>
          <w:tcPr>
            <w:tcW w:w="821" w:type="dxa"/>
            <w:vMerge w:val="restart"/>
            <w:tcBorders>
              <w:top w:val="single" w:sz="4" w:space="0" w:color="000000"/>
              <w:left w:val="single" w:sz="4" w:space="0" w:color="000000"/>
              <w:bottom w:val="single" w:sz="4" w:space="0" w:color="000000"/>
              <w:right w:val="single" w:sz="4" w:space="0" w:color="000000"/>
            </w:tcBorders>
          </w:tcPr>
          <w:p w14:paraId="4C15A3BE"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 строки</w:t>
            </w:r>
          </w:p>
        </w:tc>
        <w:tc>
          <w:tcPr>
            <w:tcW w:w="8535" w:type="dxa"/>
            <w:gridSpan w:val="3"/>
            <w:tcBorders>
              <w:top w:val="single" w:sz="4" w:space="0" w:color="000000"/>
              <w:left w:val="single" w:sz="4" w:space="0" w:color="000000"/>
              <w:bottom w:val="single" w:sz="4" w:space="0" w:color="000000"/>
              <w:right w:val="single" w:sz="4" w:space="0" w:color="000000"/>
            </w:tcBorders>
          </w:tcPr>
          <w:p w14:paraId="75378FDB"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Нормы парковочных мест для велопарковок</w:t>
            </w:r>
          </w:p>
        </w:tc>
      </w:tr>
      <w:tr w:rsidR="00951157" w:rsidRPr="00D0760B" w14:paraId="04903690" w14:textId="77777777" w:rsidTr="00951157">
        <w:tc>
          <w:tcPr>
            <w:tcW w:w="821" w:type="dxa"/>
            <w:vMerge/>
            <w:tcBorders>
              <w:top w:val="single" w:sz="4" w:space="0" w:color="000000"/>
              <w:left w:val="single" w:sz="4" w:space="0" w:color="000000"/>
              <w:bottom w:val="single" w:sz="4" w:space="0" w:color="000000"/>
              <w:right w:val="single" w:sz="4" w:space="0" w:color="000000"/>
            </w:tcBorders>
          </w:tcPr>
          <w:p w14:paraId="021C0BCD" w14:textId="77777777" w:rsidR="00951157" w:rsidRPr="00D0760B" w:rsidRDefault="00951157" w:rsidP="00FF3F6E">
            <w:pPr>
              <w:widowControl w:val="0"/>
              <w:spacing w:after="0" w:line="240" w:lineRule="auto"/>
              <w:ind w:firstLine="709"/>
              <w:jc w:val="center"/>
              <w:rPr>
                <w:rFonts w:ascii="Times New Roman" w:hAnsi="Times New Roman"/>
                <w:sz w:val="24"/>
                <w:szCs w:val="28"/>
              </w:rPr>
            </w:pPr>
          </w:p>
        </w:tc>
        <w:tc>
          <w:tcPr>
            <w:tcW w:w="4141" w:type="dxa"/>
            <w:tcBorders>
              <w:top w:val="single" w:sz="4" w:space="0" w:color="000000"/>
              <w:left w:val="single" w:sz="4" w:space="0" w:color="000000"/>
              <w:bottom w:val="single" w:sz="4" w:space="0" w:color="000000"/>
              <w:right w:val="single" w:sz="4" w:space="0" w:color="000000"/>
            </w:tcBorders>
          </w:tcPr>
          <w:p w14:paraId="08FD64F5"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Здания, сооружения и иные объекты</w:t>
            </w:r>
          </w:p>
        </w:tc>
        <w:tc>
          <w:tcPr>
            <w:tcW w:w="2828" w:type="dxa"/>
            <w:tcBorders>
              <w:top w:val="single" w:sz="4" w:space="0" w:color="000000"/>
              <w:left w:val="single" w:sz="4" w:space="0" w:color="000000"/>
              <w:bottom w:val="single" w:sz="4" w:space="0" w:color="000000"/>
              <w:right w:val="single" w:sz="4" w:space="0" w:color="000000"/>
            </w:tcBorders>
          </w:tcPr>
          <w:p w14:paraId="7C16C84B"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Расчетная единица</w:t>
            </w:r>
          </w:p>
        </w:tc>
        <w:tc>
          <w:tcPr>
            <w:tcW w:w="1566" w:type="dxa"/>
            <w:tcBorders>
              <w:top w:val="single" w:sz="4" w:space="0" w:color="000000"/>
              <w:left w:val="single" w:sz="4" w:space="0" w:color="000000"/>
              <w:bottom w:val="single" w:sz="4" w:space="0" w:color="000000"/>
              <w:right w:val="single" w:sz="4" w:space="0" w:color="000000"/>
            </w:tcBorders>
          </w:tcPr>
          <w:p w14:paraId="110EEC69"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Минимальное число мест на расчетную единицу</w:t>
            </w:r>
          </w:p>
        </w:tc>
      </w:tr>
      <w:tr w:rsidR="00951157" w:rsidRPr="00D0760B" w14:paraId="4CAA7139" w14:textId="77777777" w:rsidTr="00951157">
        <w:tc>
          <w:tcPr>
            <w:tcW w:w="821" w:type="dxa"/>
            <w:tcBorders>
              <w:top w:val="single" w:sz="4" w:space="0" w:color="000000"/>
              <w:left w:val="single" w:sz="4" w:space="0" w:color="000000"/>
              <w:bottom w:val="single" w:sz="4" w:space="0" w:color="000000"/>
              <w:right w:val="single" w:sz="4" w:space="0" w:color="000000"/>
            </w:tcBorders>
          </w:tcPr>
          <w:p w14:paraId="2B89F18E"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w:t>
            </w:r>
          </w:p>
        </w:tc>
        <w:tc>
          <w:tcPr>
            <w:tcW w:w="4141" w:type="dxa"/>
            <w:tcBorders>
              <w:top w:val="single" w:sz="4" w:space="0" w:color="000000"/>
              <w:left w:val="single" w:sz="4" w:space="0" w:color="000000"/>
              <w:bottom w:val="single" w:sz="4" w:space="0" w:color="000000"/>
              <w:right w:val="single" w:sz="4" w:space="0" w:color="000000"/>
            </w:tcBorders>
          </w:tcPr>
          <w:p w14:paraId="660493C0"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Общеобразовательные,</w:t>
            </w:r>
          </w:p>
          <w:p w14:paraId="58A50B4F"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профессиональные образовательные организации,</w:t>
            </w:r>
          </w:p>
          <w:p w14:paraId="4EAFB861"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организации дополнительного образования</w:t>
            </w:r>
          </w:p>
        </w:tc>
        <w:tc>
          <w:tcPr>
            <w:tcW w:w="2828" w:type="dxa"/>
            <w:tcBorders>
              <w:top w:val="single" w:sz="4" w:space="0" w:color="000000"/>
              <w:left w:val="single" w:sz="4" w:space="0" w:color="000000"/>
              <w:bottom w:val="single" w:sz="4" w:space="0" w:color="000000"/>
              <w:right w:val="single" w:sz="4" w:space="0" w:color="000000"/>
            </w:tcBorders>
          </w:tcPr>
          <w:p w14:paraId="4641438B"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 учащийся (студент)/преподаватель</w:t>
            </w:r>
          </w:p>
        </w:tc>
        <w:tc>
          <w:tcPr>
            <w:tcW w:w="1566" w:type="dxa"/>
            <w:tcBorders>
              <w:top w:val="single" w:sz="4" w:space="0" w:color="000000"/>
              <w:left w:val="single" w:sz="4" w:space="0" w:color="000000"/>
              <w:bottom w:val="single" w:sz="4" w:space="0" w:color="000000"/>
              <w:right w:val="single" w:sz="4" w:space="0" w:color="000000"/>
            </w:tcBorders>
          </w:tcPr>
          <w:p w14:paraId="50C91153"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0,2/0,1</w:t>
            </w:r>
          </w:p>
        </w:tc>
      </w:tr>
      <w:tr w:rsidR="00951157" w:rsidRPr="00D0760B" w14:paraId="1E73664E" w14:textId="77777777" w:rsidTr="00951157">
        <w:tc>
          <w:tcPr>
            <w:tcW w:w="821" w:type="dxa"/>
            <w:tcBorders>
              <w:top w:val="single" w:sz="4" w:space="0" w:color="000000"/>
              <w:left w:val="single" w:sz="4" w:space="0" w:color="000000"/>
              <w:bottom w:val="single" w:sz="4" w:space="0" w:color="000000"/>
              <w:right w:val="single" w:sz="4" w:space="0" w:color="000000"/>
            </w:tcBorders>
          </w:tcPr>
          <w:p w14:paraId="41C669E7"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2</w:t>
            </w:r>
          </w:p>
        </w:tc>
        <w:tc>
          <w:tcPr>
            <w:tcW w:w="4141" w:type="dxa"/>
            <w:tcBorders>
              <w:top w:val="single" w:sz="4" w:space="0" w:color="000000"/>
              <w:left w:val="single" w:sz="4" w:space="0" w:color="000000"/>
              <w:bottom w:val="single" w:sz="4" w:space="0" w:color="000000"/>
              <w:right w:val="single" w:sz="4" w:space="0" w:color="000000"/>
            </w:tcBorders>
          </w:tcPr>
          <w:p w14:paraId="73D9A6B8"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Медицинские организации</w:t>
            </w:r>
          </w:p>
        </w:tc>
        <w:tc>
          <w:tcPr>
            <w:tcW w:w="2828" w:type="dxa"/>
            <w:tcBorders>
              <w:top w:val="single" w:sz="4" w:space="0" w:color="000000"/>
              <w:left w:val="single" w:sz="4" w:space="0" w:color="000000"/>
              <w:bottom w:val="single" w:sz="4" w:space="0" w:color="000000"/>
              <w:right w:val="single" w:sz="4" w:space="0" w:color="000000"/>
            </w:tcBorders>
          </w:tcPr>
          <w:p w14:paraId="7FDDDEF2"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 работник/посетитель</w:t>
            </w:r>
          </w:p>
        </w:tc>
        <w:tc>
          <w:tcPr>
            <w:tcW w:w="1566" w:type="dxa"/>
            <w:tcBorders>
              <w:top w:val="single" w:sz="4" w:space="0" w:color="000000"/>
              <w:left w:val="single" w:sz="4" w:space="0" w:color="000000"/>
              <w:bottom w:val="single" w:sz="4" w:space="0" w:color="000000"/>
              <w:right w:val="single" w:sz="4" w:space="0" w:color="000000"/>
            </w:tcBorders>
          </w:tcPr>
          <w:p w14:paraId="7DBEDEB9"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0,1/0,2</w:t>
            </w:r>
          </w:p>
        </w:tc>
      </w:tr>
      <w:tr w:rsidR="00951157" w:rsidRPr="00D0760B" w14:paraId="2404FA9E" w14:textId="77777777" w:rsidTr="00951157">
        <w:tc>
          <w:tcPr>
            <w:tcW w:w="821" w:type="dxa"/>
            <w:tcBorders>
              <w:top w:val="single" w:sz="4" w:space="0" w:color="000000"/>
              <w:left w:val="single" w:sz="4" w:space="0" w:color="000000"/>
              <w:bottom w:val="single" w:sz="4" w:space="0" w:color="000000"/>
              <w:right w:val="single" w:sz="4" w:space="0" w:color="000000"/>
            </w:tcBorders>
          </w:tcPr>
          <w:p w14:paraId="4C2884FE"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3</w:t>
            </w:r>
          </w:p>
        </w:tc>
        <w:tc>
          <w:tcPr>
            <w:tcW w:w="4141" w:type="dxa"/>
            <w:tcBorders>
              <w:top w:val="single" w:sz="4" w:space="0" w:color="000000"/>
              <w:left w:val="single" w:sz="4" w:space="0" w:color="000000"/>
              <w:bottom w:val="single" w:sz="4" w:space="0" w:color="000000"/>
              <w:right w:val="single" w:sz="4" w:space="0" w:color="000000"/>
            </w:tcBorders>
          </w:tcPr>
          <w:p w14:paraId="4982E920"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Торговые предприятия (торговые центры, торговые и развлекательные комплексы).</w:t>
            </w:r>
          </w:p>
          <w:p w14:paraId="3E365D32"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Предприятия общественного питания, бытового обслуживания</w:t>
            </w:r>
          </w:p>
        </w:tc>
        <w:tc>
          <w:tcPr>
            <w:tcW w:w="2828" w:type="dxa"/>
            <w:tcBorders>
              <w:top w:val="single" w:sz="4" w:space="0" w:color="000000"/>
              <w:left w:val="single" w:sz="4" w:space="0" w:color="000000"/>
              <w:bottom w:val="single" w:sz="4" w:space="0" w:color="000000"/>
              <w:right w:val="single" w:sz="4" w:space="0" w:color="000000"/>
            </w:tcBorders>
          </w:tcPr>
          <w:p w14:paraId="46A22892"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2000 м</w:t>
            </w:r>
            <w:r w:rsidRPr="00D0760B">
              <w:rPr>
                <w:rFonts w:ascii="Times New Roman" w:hAnsi="Times New Roman"/>
                <w:sz w:val="24"/>
                <w:szCs w:val="28"/>
                <w:vertAlign w:val="superscript"/>
              </w:rPr>
              <w:t>2</w:t>
            </w:r>
            <w:r w:rsidRPr="00D0760B">
              <w:rPr>
                <w:rFonts w:ascii="Times New Roman" w:hAnsi="Times New Roman"/>
                <w:sz w:val="24"/>
                <w:szCs w:val="28"/>
              </w:rPr>
              <w:t xml:space="preserve"> торговой площади</w:t>
            </w:r>
          </w:p>
        </w:tc>
        <w:tc>
          <w:tcPr>
            <w:tcW w:w="1566" w:type="dxa"/>
            <w:tcBorders>
              <w:top w:val="single" w:sz="4" w:space="0" w:color="000000"/>
              <w:left w:val="single" w:sz="4" w:space="0" w:color="000000"/>
              <w:bottom w:val="single" w:sz="4" w:space="0" w:color="000000"/>
              <w:right w:val="single" w:sz="4" w:space="0" w:color="000000"/>
            </w:tcBorders>
          </w:tcPr>
          <w:p w14:paraId="55FB47F9"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0,8</w:t>
            </w:r>
          </w:p>
        </w:tc>
      </w:tr>
      <w:tr w:rsidR="00951157" w:rsidRPr="00D0760B" w14:paraId="741B6AB8" w14:textId="77777777" w:rsidTr="00951157">
        <w:tc>
          <w:tcPr>
            <w:tcW w:w="821" w:type="dxa"/>
            <w:tcBorders>
              <w:top w:val="single" w:sz="4" w:space="0" w:color="000000"/>
              <w:left w:val="single" w:sz="4" w:space="0" w:color="000000"/>
              <w:bottom w:val="single" w:sz="4" w:space="0" w:color="000000"/>
              <w:right w:val="single" w:sz="4" w:space="0" w:color="000000"/>
            </w:tcBorders>
          </w:tcPr>
          <w:p w14:paraId="6E0F4D19"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4</w:t>
            </w:r>
          </w:p>
        </w:tc>
        <w:tc>
          <w:tcPr>
            <w:tcW w:w="4141" w:type="dxa"/>
            <w:tcBorders>
              <w:top w:val="single" w:sz="4" w:space="0" w:color="000000"/>
              <w:left w:val="single" w:sz="4" w:space="0" w:color="000000"/>
              <w:bottom w:val="single" w:sz="4" w:space="0" w:color="000000"/>
              <w:right w:val="single" w:sz="4" w:space="0" w:color="000000"/>
            </w:tcBorders>
          </w:tcPr>
          <w:p w14:paraId="5C0D9FC8"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Магазины розничной торговли</w:t>
            </w:r>
          </w:p>
        </w:tc>
        <w:tc>
          <w:tcPr>
            <w:tcW w:w="2828" w:type="dxa"/>
            <w:tcBorders>
              <w:top w:val="single" w:sz="4" w:space="0" w:color="000000"/>
              <w:left w:val="single" w:sz="4" w:space="0" w:color="000000"/>
              <w:bottom w:val="single" w:sz="4" w:space="0" w:color="000000"/>
              <w:right w:val="single" w:sz="4" w:space="0" w:color="000000"/>
            </w:tcBorders>
          </w:tcPr>
          <w:p w14:paraId="11B7A47C"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100 м</w:t>
            </w:r>
            <w:r w:rsidRPr="00D0760B">
              <w:rPr>
                <w:rFonts w:ascii="Times New Roman" w:hAnsi="Times New Roman"/>
                <w:sz w:val="24"/>
                <w:szCs w:val="28"/>
                <w:vertAlign w:val="superscript"/>
              </w:rPr>
              <w:t>2</w:t>
            </w:r>
            <w:r w:rsidRPr="00D0760B">
              <w:rPr>
                <w:rFonts w:ascii="Times New Roman" w:hAnsi="Times New Roman"/>
                <w:sz w:val="24"/>
                <w:szCs w:val="28"/>
              </w:rPr>
              <w:t xml:space="preserve"> торговой площади</w:t>
            </w:r>
          </w:p>
        </w:tc>
        <w:tc>
          <w:tcPr>
            <w:tcW w:w="1566" w:type="dxa"/>
            <w:tcBorders>
              <w:top w:val="single" w:sz="4" w:space="0" w:color="000000"/>
              <w:left w:val="single" w:sz="4" w:space="0" w:color="000000"/>
              <w:bottom w:val="single" w:sz="4" w:space="0" w:color="000000"/>
              <w:right w:val="single" w:sz="4" w:space="0" w:color="000000"/>
            </w:tcBorders>
          </w:tcPr>
          <w:p w14:paraId="4D2DE0F1"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w:t>
            </w:r>
          </w:p>
        </w:tc>
      </w:tr>
      <w:tr w:rsidR="00951157" w:rsidRPr="00D0760B" w14:paraId="2FE67A30" w14:textId="77777777" w:rsidTr="00951157">
        <w:tc>
          <w:tcPr>
            <w:tcW w:w="821" w:type="dxa"/>
            <w:tcBorders>
              <w:top w:val="single" w:sz="4" w:space="0" w:color="000000"/>
              <w:left w:val="single" w:sz="4" w:space="0" w:color="000000"/>
              <w:bottom w:val="single" w:sz="4" w:space="0" w:color="000000"/>
              <w:right w:val="single" w:sz="4" w:space="0" w:color="000000"/>
            </w:tcBorders>
          </w:tcPr>
          <w:p w14:paraId="5ADA07A2"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5</w:t>
            </w:r>
          </w:p>
        </w:tc>
        <w:tc>
          <w:tcPr>
            <w:tcW w:w="4141" w:type="dxa"/>
            <w:tcBorders>
              <w:top w:val="single" w:sz="4" w:space="0" w:color="000000"/>
              <w:left w:val="single" w:sz="4" w:space="0" w:color="000000"/>
              <w:bottom w:val="single" w:sz="4" w:space="0" w:color="000000"/>
              <w:right w:val="single" w:sz="4" w:space="0" w:color="000000"/>
            </w:tcBorders>
          </w:tcPr>
          <w:p w14:paraId="7963B62D"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Административные здания, офисы и производство</w:t>
            </w:r>
          </w:p>
        </w:tc>
        <w:tc>
          <w:tcPr>
            <w:tcW w:w="2828" w:type="dxa"/>
            <w:tcBorders>
              <w:top w:val="single" w:sz="4" w:space="0" w:color="000000"/>
              <w:left w:val="single" w:sz="4" w:space="0" w:color="000000"/>
              <w:bottom w:val="single" w:sz="4" w:space="0" w:color="000000"/>
              <w:right w:val="single" w:sz="4" w:space="0" w:color="000000"/>
            </w:tcBorders>
          </w:tcPr>
          <w:p w14:paraId="0150E4DF"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 служащий</w:t>
            </w:r>
          </w:p>
        </w:tc>
        <w:tc>
          <w:tcPr>
            <w:tcW w:w="1566" w:type="dxa"/>
            <w:tcBorders>
              <w:top w:val="single" w:sz="4" w:space="0" w:color="000000"/>
              <w:left w:val="single" w:sz="4" w:space="0" w:color="000000"/>
              <w:bottom w:val="single" w:sz="4" w:space="0" w:color="000000"/>
              <w:right w:val="single" w:sz="4" w:space="0" w:color="000000"/>
            </w:tcBorders>
          </w:tcPr>
          <w:p w14:paraId="1768F0B1"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0,4</w:t>
            </w:r>
          </w:p>
        </w:tc>
      </w:tr>
      <w:tr w:rsidR="00951157" w:rsidRPr="00D0760B" w14:paraId="096530F2" w14:textId="77777777" w:rsidTr="00951157">
        <w:tc>
          <w:tcPr>
            <w:tcW w:w="821" w:type="dxa"/>
            <w:vMerge w:val="restart"/>
            <w:tcBorders>
              <w:top w:val="single" w:sz="4" w:space="0" w:color="000000"/>
              <w:left w:val="single" w:sz="4" w:space="0" w:color="000000"/>
              <w:bottom w:val="single" w:sz="4" w:space="0" w:color="000000"/>
              <w:right w:val="single" w:sz="4" w:space="0" w:color="000000"/>
            </w:tcBorders>
          </w:tcPr>
          <w:p w14:paraId="37EA5825"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6</w:t>
            </w:r>
          </w:p>
        </w:tc>
        <w:tc>
          <w:tcPr>
            <w:tcW w:w="4141" w:type="dxa"/>
            <w:vMerge w:val="restart"/>
            <w:tcBorders>
              <w:top w:val="single" w:sz="4" w:space="0" w:color="000000"/>
              <w:left w:val="single" w:sz="4" w:space="0" w:color="000000"/>
              <w:bottom w:val="single" w:sz="4" w:space="0" w:color="000000"/>
              <w:right w:val="single" w:sz="4" w:space="0" w:color="000000"/>
            </w:tcBorders>
          </w:tcPr>
          <w:p w14:paraId="34445753"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Спортивные комплексы и залы</w:t>
            </w:r>
          </w:p>
        </w:tc>
        <w:tc>
          <w:tcPr>
            <w:tcW w:w="2828" w:type="dxa"/>
            <w:tcBorders>
              <w:top w:val="single" w:sz="4" w:space="0" w:color="000000"/>
              <w:left w:val="single" w:sz="4" w:space="0" w:color="000000"/>
              <w:bottom w:val="single" w:sz="4" w:space="0" w:color="000000"/>
              <w:right w:val="single" w:sz="4" w:space="0" w:color="000000"/>
            </w:tcBorders>
          </w:tcPr>
          <w:p w14:paraId="3CD6DF13"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 спортсмен</w:t>
            </w:r>
          </w:p>
        </w:tc>
        <w:tc>
          <w:tcPr>
            <w:tcW w:w="1566" w:type="dxa"/>
            <w:tcBorders>
              <w:top w:val="single" w:sz="4" w:space="0" w:color="000000"/>
              <w:left w:val="single" w:sz="4" w:space="0" w:color="000000"/>
              <w:bottom w:val="single" w:sz="4" w:space="0" w:color="000000"/>
              <w:right w:val="single" w:sz="4" w:space="0" w:color="000000"/>
            </w:tcBorders>
          </w:tcPr>
          <w:p w14:paraId="1A38A02A"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0,6</w:t>
            </w:r>
          </w:p>
        </w:tc>
      </w:tr>
      <w:tr w:rsidR="00951157" w:rsidRPr="00D0760B" w14:paraId="2B64FB51" w14:textId="77777777" w:rsidTr="00951157">
        <w:tc>
          <w:tcPr>
            <w:tcW w:w="821" w:type="dxa"/>
            <w:vMerge/>
            <w:tcBorders>
              <w:top w:val="single" w:sz="4" w:space="0" w:color="000000"/>
              <w:left w:val="single" w:sz="4" w:space="0" w:color="000000"/>
              <w:bottom w:val="single" w:sz="4" w:space="0" w:color="000000"/>
              <w:right w:val="single" w:sz="4" w:space="0" w:color="000000"/>
            </w:tcBorders>
          </w:tcPr>
          <w:p w14:paraId="0A13648C" w14:textId="77777777" w:rsidR="00951157" w:rsidRPr="00D0760B" w:rsidRDefault="00951157" w:rsidP="00FF3F6E">
            <w:pPr>
              <w:widowControl w:val="0"/>
              <w:spacing w:after="0" w:line="240" w:lineRule="auto"/>
              <w:ind w:firstLine="709"/>
              <w:jc w:val="center"/>
              <w:rPr>
                <w:rFonts w:ascii="Times New Roman" w:hAnsi="Times New Roman"/>
                <w:sz w:val="24"/>
                <w:szCs w:val="28"/>
              </w:rPr>
            </w:pPr>
          </w:p>
        </w:tc>
        <w:tc>
          <w:tcPr>
            <w:tcW w:w="4141" w:type="dxa"/>
            <w:vMerge/>
            <w:tcBorders>
              <w:top w:val="single" w:sz="4" w:space="0" w:color="000000"/>
              <w:left w:val="single" w:sz="4" w:space="0" w:color="000000"/>
              <w:bottom w:val="single" w:sz="4" w:space="0" w:color="000000"/>
              <w:right w:val="single" w:sz="4" w:space="0" w:color="000000"/>
            </w:tcBorders>
          </w:tcPr>
          <w:p w14:paraId="2504FDEB" w14:textId="77777777" w:rsidR="00951157" w:rsidRPr="00D0760B" w:rsidRDefault="00951157" w:rsidP="00FF3F6E">
            <w:pPr>
              <w:widowControl w:val="0"/>
              <w:spacing w:after="0" w:line="240" w:lineRule="auto"/>
              <w:jc w:val="both"/>
              <w:rPr>
                <w:rFonts w:ascii="Times New Roman" w:hAnsi="Times New Roman"/>
                <w:sz w:val="24"/>
                <w:szCs w:val="28"/>
              </w:rPr>
            </w:pPr>
          </w:p>
        </w:tc>
        <w:tc>
          <w:tcPr>
            <w:tcW w:w="2828" w:type="dxa"/>
            <w:tcBorders>
              <w:top w:val="single" w:sz="4" w:space="0" w:color="000000"/>
              <w:left w:val="single" w:sz="4" w:space="0" w:color="000000"/>
              <w:bottom w:val="single" w:sz="4" w:space="0" w:color="000000"/>
              <w:right w:val="single" w:sz="4" w:space="0" w:color="000000"/>
            </w:tcBorders>
          </w:tcPr>
          <w:p w14:paraId="4B8DD68B"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 зритель</w:t>
            </w:r>
          </w:p>
        </w:tc>
        <w:tc>
          <w:tcPr>
            <w:tcW w:w="1566" w:type="dxa"/>
            <w:tcBorders>
              <w:top w:val="single" w:sz="4" w:space="0" w:color="000000"/>
              <w:left w:val="single" w:sz="4" w:space="0" w:color="000000"/>
              <w:bottom w:val="single" w:sz="4" w:space="0" w:color="000000"/>
              <w:right w:val="single" w:sz="4" w:space="0" w:color="000000"/>
            </w:tcBorders>
          </w:tcPr>
          <w:p w14:paraId="1B6C78DA"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0,4</w:t>
            </w:r>
          </w:p>
        </w:tc>
      </w:tr>
      <w:tr w:rsidR="00951157" w:rsidRPr="00D0760B" w14:paraId="0CA6D671" w14:textId="77777777" w:rsidTr="00951157">
        <w:tc>
          <w:tcPr>
            <w:tcW w:w="821" w:type="dxa"/>
            <w:tcBorders>
              <w:top w:val="single" w:sz="4" w:space="0" w:color="000000"/>
              <w:left w:val="single" w:sz="4" w:space="0" w:color="000000"/>
              <w:bottom w:val="single" w:sz="4" w:space="0" w:color="000000"/>
              <w:right w:val="single" w:sz="4" w:space="0" w:color="000000"/>
            </w:tcBorders>
          </w:tcPr>
          <w:p w14:paraId="5C0A2E23"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7</w:t>
            </w:r>
          </w:p>
        </w:tc>
        <w:tc>
          <w:tcPr>
            <w:tcW w:w="4141" w:type="dxa"/>
            <w:tcBorders>
              <w:top w:val="single" w:sz="4" w:space="0" w:color="000000"/>
              <w:left w:val="single" w:sz="4" w:space="0" w:color="000000"/>
              <w:bottom w:val="single" w:sz="4" w:space="0" w:color="000000"/>
              <w:right w:val="single" w:sz="4" w:space="0" w:color="000000"/>
            </w:tcBorders>
          </w:tcPr>
          <w:p w14:paraId="0D98DB25"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Зоны отдыха</w:t>
            </w:r>
          </w:p>
        </w:tc>
        <w:tc>
          <w:tcPr>
            <w:tcW w:w="2828" w:type="dxa"/>
            <w:tcBorders>
              <w:top w:val="single" w:sz="4" w:space="0" w:color="000000"/>
              <w:left w:val="single" w:sz="4" w:space="0" w:color="000000"/>
              <w:bottom w:val="single" w:sz="4" w:space="0" w:color="000000"/>
              <w:right w:val="single" w:sz="4" w:space="0" w:color="000000"/>
            </w:tcBorders>
          </w:tcPr>
          <w:p w14:paraId="3C1BD988"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10 посетителей</w:t>
            </w:r>
          </w:p>
        </w:tc>
        <w:tc>
          <w:tcPr>
            <w:tcW w:w="1566" w:type="dxa"/>
            <w:tcBorders>
              <w:top w:val="single" w:sz="4" w:space="0" w:color="000000"/>
              <w:left w:val="single" w:sz="4" w:space="0" w:color="000000"/>
              <w:bottom w:val="single" w:sz="4" w:space="0" w:color="000000"/>
              <w:right w:val="single" w:sz="4" w:space="0" w:color="000000"/>
            </w:tcBorders>
          </w:tcPr>
          <w:p w14:paraId="13750E00"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1</w:t>
            </w:r>
          </w:p>
        </w:tc>
      </w:tr>
      <w:tr w:rsidR="00951157" w:rsidRPr="00D0760B" w14:paraId="444E1D8C" w14:textId="77777777" w:rsidTr="00951157">
        <w:tc>
          <w:tcPr>
            <w:tcW w:w="821" w:type="dxa"/>
            <w:tcBorders>
              <w:top w:val="single" w:sz="4" w:space="0" w:color="000000"/>
              <w:left w:val="single" w:sz="4" w:space="0" w:color="000000"/>
              <w:bottom w:val="single" w:sz="4" w:space="0" w:color="000000"/>
              <w:right w:val="single" w:sz="4" w:space="0" w:color="000000"/>
            </w:tcBorders>
          </w:tcPr>
          <w:p w14:paraId="777D689E"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8</w:t>
            </w:r>
          </w:p>
        </w:tc>
        <w:tc>
          <w:tcPr>
            <w:tcW w:w="4141" w:type="dxa"/>
            <w:tcBorders>
              <w:top w:val="single" w:sz="4" w:space="0" w:color="000000"/>
              <w:left w:val="single" w:sz="4" w:space="0" w:color="000000"/>
              <w:bottom w:val="single" w:sz="4" w:space="0" w:color="000000"/>
              <w:right w:val="single" w:sz="4" w:space="0" w:color="000000"/>
            </w:tcBorders>
          </w:tcPr>
          <w:p w14:paraId="21235EC0" w14:textId="77777777" w:rsidR="00951157" w:rsidRPr="00D0760B" w:rsidRDefault="00951157" w:rsidP="00FF3F6E">
            <w:pPr>
              <w:widowControl w:val="0"/>
              <w:spacing w:after="0" w:line="240" w:lineRule="auto"/>
              <w:rPr>
                <w:rFonts w:ascii="Times New Roman" w:hAnsi="Times New Roman"/>
                <w:sz w:val="24"/>
                <w:szCs w:val="28"/>
              </w:rPr>
            </w:pPr>
            <w:r w:rsidRPr="00D0760B">
              <w:rPr>
                <w:rFonts w:ascii="Times New Roman" w:hAnsi="Times New Roman"/>
                <w:sz w:val="24"/>
                <w:szCs w:val="28"/>
              </w:rPr>
              <w:t>Клубы, дома культуры, кинотеатры, массовые библиотеки, цирки, концертные залы, выставки</w:t>
            </w:r>
          </w:p>
        </w:tc>
        <w:tc>
          <w:tcPr>
            <w:tcW w:w="2828" w:type="dxa"/>
            <w:tcBorders>
              <w:top w:val="single" w:sz="4" w:space="0" w:color="000000"/>
              <w:left w:val="single" w:sz="4" w:space="0" w:color="000000"/>
              <w:bottom w:val="single" w:sz="4" w:space="0" w:color="000000"/>
              <w:right w:val="single" w:sz="4" w:space="0" w:color="000000"/>
            </w:tcBorders>
          </w:tcPr>
          <w:p w14:paraId="64F6AE36"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на 100 мест, работников и единовременных посетителей</w:t>
            </w:r>
          </w:p>
        </w:tc>
        <w:tc>
          <w:tcPr>
            <w:tcW w:w="1566" w:type="dxa"/>
            <w:tcBorders>
              <w:top w:val="single" w:sz="4" w:space="0" w:color="000000"/>
              <w:left w:val="single" w:sz="4" w:space="0" w:color="000000"/>
              <w:bottom w:val="single" w:sz="4" w:space="0" w:color="000000"/>
              <w:right w:val="single" w:sz="4" w:space="0" w:color="000000"/>
            </w:tcBorders>
          </w:tcPr>
          <w:p w14:paraId="66862BE0" w14:textId="77777777" w:rsidR="00951157" w:rsidRPr="00D0760B" w:rsidRDefault="00951157" w:rsidP="00FF3F6E">
            <w:pPr>
              <w:widowControl w:val="0"/>
              <w:spacing w:after="0" w:line="240" w:lineRule="auto"/>
              <w:jc w:val="center"/>
              <w:rPr>
                <w:rFonts w:ascii="Times New Roman" w:hAnsi="Times New Roman"/>
                <w:sz w:val="24"/>
                <w:szCs w:val="28"/>
              </w:rPr>
            </w:pPr>
            <w:r w:rsidRPr="00D0760B">
              <w:rPr>
                <w:rFonts w:ascii="Times New Roman" w:hAnsi="Times New Roman"/>
                <w:sz w:val="24"/>
                <w:szCs w:val="28"/>
              </w:rPr>
              <w:t>0,2</w:t>
            </w:r>
          </w:p>
        </w:tc>
      </w:tr>
    </w:tbl>
    <w:p w14:paraId="03D0504A"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14:paraId="69A4E4D9"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Велопарковки следует устраивать для длительного хранения велосипедов в зоне объектов дорожного сервиса (гостиницы, мотели).</w:t>
      </w:r>
    </w:p>
    <w:p w14:paraId="75EC3AFC" w14:textId="77777777" w:rsidR="00951157" w:rsidRPr="00CD571C" w:rsidRDefault="00951157" w:rsidP="00951157">
      <w:pPr>
        <w:pStyle w:val="formattext0"/>
        <w:spacing w:before="0" w:beforeAutospacing="0" w:after="0" w:afterAutospacing="0"/>
        <w:ind w:firstLine="709"/>
        <w:jc w:val="both"/>
        <w:rPr>
          <w:sz w:val="28"/>
          <w:szCs w:val="28"/>
          <w:lang w:val="ru-RU"/>
        </w:rPr>
      </w:pPr>
      <w:r w:rsidRPr="00CD571C">
        <w:rPr>
          <w:sz w:val="28"/>
          <w:szCs w:val="28"/>
          <w:lang w:val="ru-RU"/>
        </w:rPr>
        <w:t>По степени закрытости велопарковки, как правило, разделяются на: открытые, открытые с навесом, закрытые.</w:t>
      </w:r>
    </w:p>
    <w:p w14:paraId="029FD3CE" w14:textId="77777777" w:rsidR="00951157" w:rsidRPr="00CD571C" w:rsidRDefault="00951157" w:rsidP="00951157">
      <w:pPr>
        <w:pStyle w:val="formattext0"/>
        <w:spacing w:before="0" w:beforeAutospacing="0" w:after="0" w:afterAutospacing="0"/>
        <w:ind w:firstLine="709"/>
        <w:jc w:val="both"/>
        <w:rPr>
          <w:lang w:val="ru-RU"/>
        </w:rPr>
      </w:pPr>
      <w:r w:rsidRPr="00CD571C">
        <w:rPr>
          <w:sz w:val="28"/>
          <w:szCs w:val="28"/>
          <w:lang w:val="ru-RU"/>
        </w:rPr>
        <w:t>Чтобы обеспечить удобство пользования велопарковками и исключить помехи для пешеходов, следует соблюдать необходимые расстояния между стойками и другими объектами (рисунок 2).</w:t>
      </w:r>
      <w:r w:rsidRPr="00CD571C">
        <w:rPr>
          <w:lang w:val="ru-RU"/>
        </w:rPr>
        <w:t xml:space="preserve"> </w:t>
      </w:r>
    </w:p>
    <w:p w14:paraId="488D3BDC" w14:textId="77777777" w:rsidR="00FF3F6E" w:rsidRDefault="00FF3F6E" w:rsidP="00951157">
      <w:pPr>
        <w:pStyle w:val="formattext0"/>
        <w:spacing w:before="0" w:beforeAutospacing="0" w:after="0" w:afterAutospacing="0"/>
        <w:ind w:firstLine="709"/>
        <w:jc w:val="right"/>
        <w:rPr>
          <w:lang w:val="ru-RU"/>
        </w:rPr>
      </w:pPr>
    </w:p>
    <w:p w14:paraId="6D3E3F56" w14:textId="77777777" w:rsidR="00FF3F6E" w:rsidRDefault="00FF3F6E" w:rsidP="00951157">
      <w:pPr>
        <w:pStyle w:val="formattext0"/>
        <w:spacing w:before="0" w:beforeAutospacing="0" w:after="0" w:afterAutospacing="0"/>
        <w:ind w:firstLine="709"/>
        <w:jc w:val="right"/>
        <w:rPr>
          <w:lang w:val="ru-RU"/>
        </w:rPr>
      </w:pPr>
    </w:p>
    <w:p w14:paraId="0810C3FA" w14:textId="77777777" w:rsidR="00FF3F6E" w:rsidRDefault="00FF3F6E" w:rsidP="00951157">
      <w:pPr>
        <w:pStyle w:val="formattext0"/>
        <w:spacing w:before="0" w:beforeAutospacing="0" w:after="0" w:afterAutospacing="0"/>
        <w:ind w:firstLine="709"/>
        <w:jc w:val="right"/>
        <w:rPr>
          <w:lang w:val="ru-RU"/>
        </w:rPr>
      </w:pPr>
    </w:p>
    <w:p w14:paraId="063AF982" w14:textId="77777777" w:rsidR="00FF3F6E" w:rsidRDefault="00FF3F6E" w:rsidP="00951157">
      <w:pPr>
        <w:pStyle w:val="formattext0"/>
        <w:spacing w:before="0" w:beforeAutospacing="0" w:after="0" w:afterAutospacing="0"/>
        <w:ind w:firstLine="709"/>
        <w:jc w:val="right"/>
        <w:rPr>
          <w:lang w:val="ru-RU"/>
        </w:rPr>
      </w:pPr>
    </w:p>
    <w:p w14:paraId="1F829FBC" w14:textId="77777777" w:rsidR="00FF3F6E" w:rsidRDefault="00FF3F6E" w:rsidP="00951157">
      <w:pPr>
        <w:pStyle w:val="formattext0"/>
        <w:spacing w:before="0" w:beforeAutospacing="0" w:after="0" w:afterAutospacing="0"/>
        <w:ind w:firstLine="709"/>
        <w:jc w:val="right"/>
        <w:rPr>
          <w:lang w:val="ru-RU"/>
        </w:rPr>
      </w:pPr>
    </w:p>
    <w:p w14:paraId="7136A8EA" w14:textId="77777777" w:rsidR="00FF3F6E" w:rsidRDefault="00FF3F6E" w:rsidP="00951157">
      <w:pPr>
        <w:pStyle w:val="formattext0"/>
        <w:spacing w:before="0" w:beforeAutospacing="0" w:after="0" w:afterAutospacing="0"/>
        <w:ind w:firstLine="709"/>
        <w:jc w:val="right"/>
        <w:rPr>
          <w:lang w:val="ru-RU"/>
        </w:rPr>
      </w:pPr>
    </w:p>
    <w:p w14:paraId="58FB0CFF" w14:textId="77777777" w:rsidR="00FF3F6E" w:rsidRDefault="00FF3F6E" w:rsidP="00951157">
      <w:pPr>
        <w:pStyle w:val="formattext0"/>
        <w:spacing w:before="0" w:beforeAutospacing="0" w:after="0" w:afterAutospacing="0"/>
        <w:ind w:firstLine="709"/>
        <w:jc w:val="right"/>
        <w:rPr>
          <w:lang w:val="ru-RU"/>
        </w:rPr>
      </w:pPr>
    </w:p>
    <w:p w14:paraId="322E735F" w14:textId="77777777" w:rsidR="00FF3F6E" w:rsidRDefault="00FF3F6E" w:rsidP="00951157">
      <w:pPr>
        <w:pStyle w:val="formattext0"/>
        <w:spacing w:before="0" w:beforeAutospacing="0" w:after="0" w:afterAutospacing="0"/>
        <w:ind w:firstLine="709"/>
        <w:jc w:val="right"/>
        <w:rPr>
          <w:lang w:val="ru-RU"/>
        </w:rPr>
      </w:pPr>
    </w:p>
    <w:p w14:paraId="3B0CCA18" w14:textId="77777777" w:rsidR="00951157" w:rsidRPr="00CD571C" w:rsidRDefault="00951157" w:rsidP="00951157">
      <w:pPr>
        <w:pStyle w:val="formattext0"/>
        <w:spacing w:before="0" w:beforeAutospacing="0" w:after="0" w:afterAutospacing="0"/>
        <w:ind w:firstLine="709"/>
        <w:jc w:val="right"/>
        <w:rPr>
          <w:sz w:val="28"/>
          <w:szCs w:val="28"/>
          <w:lang w:val="ru-RU"/>
        </w:rPr>
      </w:pPr>
      <w:r w:rsidRPr="00CD571C">
        <w:t>Рисунок 2</w:t>
      </w:r>
    </w:p>
    <w:tbl>
      <w:tblPr>
        <w:tblW w:w="9445" w:type="dxa"/>
        <w:jc w:val="center"/>
        <w:tblCellMar>
          <w:top w:w="15" w:type="dxa"/>
          <w:left w:w="15" w:type="dxa"/>
          <w:bottom w:w="15" w:type="dxa"/>
          <w:right w:w="15" w:type="dxa"/>
        </w:tblCellMar>
        <w:tblLook w:val="04A0" w:firstRow="1" w:lastRow="0" w:firstColumn="1" w:lastColumn="0" w:noHBand="0" w:noVBand="1"/>
      </w:tblPr>
      <w:tblGrid>
        <w:gridCol w:w="9568"/>
      </w:tblGrid>
      <w:tr w:rsidR="00951157" w:rsidRPr="00CD571C" w14:paraId="65CF7CA3" w14:textId="77777777" w:rsidTr="00951157">
        <w:trPr>
          <w:trHeight w:hRule="exact" w:val="12"/>
          <w:jc w:val="center"/>
        </w:trPr>
        <w:tc>
          <w:tcPr>
            <w:tcW w:w="9445" w:type="dxa"/>
            <w:vAlign w:val="center"/>
          </w:tcPr>
          <w:p w14:paraId="74B1D89A" w14:textId="77777777" w:rsidR="00951157" w:rsidRPr="00CD571C" w:rsidRDefault="00951157" w:rsidP="00951157">
            <w:pPr>
              <w:spacing w:line="240" w:lineRule="auto"/>
              <w:ind w:firstLine="709"/>
              <w:jc w:val="both"/>
            </w:pPr>
          </w:p>
        </w:tc>
      </w:tr>
      <w:tr w:rsidR="00951157" w:rsidRPr="00CD571C" w14:paraId="23AC0558" w14:textId="77777777" w:rsidTr="00951157">
        <w:trPr>
          <w:jc w:val="center"/>
        </w:trPr>
        <w:tc>
          <w:tcPr>
            <w:tcW w:w="9445" w:type="dxa"/>
            <w:tcMar>
              <w:left w:w="149" w:type="dxa"/>
              <w:right w:w="149" w:type="dxa"/>
            </w:tcMar>
          </w:tcPr>
          <w:p w14:paraId="63ED5A3F" w14:textId="77777777" w:rsidR="00951157" w:rsidRPr="00CD571C" w:rsidRDefault="00951157" w:rsidP="00951157">
            <w:pPr>
              <w:pStyle w:val="formattext0"/>
            </w:pPr>
            <w:r>
              <w:rPr>
                <w:noProof/>
                <w:lang w:val="ru-RU" w:eastAsia="ru-RU"/>
              </w:rPr>
              <w:drawing>
                <wp:inline distT="0" distB="0" distL="0" distR="0" wp14:anchorId="305AAC33" wp14:editId="218CFA12">
                  <wp:extent cx="5882640" cy="2011680"/>
                  <wp:effectExtent l="0" t="0" r="3810" b="7620"/>
                  <wp:docPr id="11" name="Рисунок 1" descr="ГОСТ 33150-2014 Дороги автомобильные общего пользования. Проектирование пешеходных и велосипедных дорожек. Общие требования (Переиз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СТ 33150-2014 Дороги автомобильные общего пользования. Проектирование пешеходных и велосипедных дорожек. Общие требования (Переизд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2640" cy="2011680"/>
                          </a:xfrm>
                          <a:prstGeom prst="rect">
                            <a:avLst/>
                          </a:prstGeom>
                          <a:noFill/>
                          <a:ln>
                            <a:noFill/>
                          </a:ln>
                        </pic:spPr>
                      </pic:pic>
                    </a:graphicData>
                  </a:graphic>
                </wp:inline>
              </w:drawing>
            </w:r>
          </w:p>
        </w:tc>
      </w:tr>
    </w:tbl>
    <w:p w14:paraId="1955CE5F"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0BDADE58" w14:textId="77777777" w:rsidR="00951157" w:rsidRPr="00CD571C" w:rsidRDefault="00951157" w:rsidP="00951157">
      <w:pPr>
        <w:pStyle w:val="HEADERTEXT"/>
        <w:ind w:firstLine="709"/>
        <w:jc w:val="center"/>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III. Материалы по обоснованию расчетных показателей, содержащихся в основной части</w:t>
      </w:r>
      <w:r>
        <w:rPr>
          <w:rFonts w:ascii="Times New Roman" w:hAnsi="Times New Roman" w:cs="Times New Roman"/>
          <w:bCs/>
          <w:color w:val="auto"/>
          <w:sz w:val="28"/>
          <w:szCs w:val="28"/>
        </w:rPr>
        <w:t xml:space="preserve"> </w:t>
      </w:r>
      <w:r w:rsidRPr="00CD571C">
        <w:rPr>
          <w:rFonts w:ascii="Times New Roman" w:hAnsi="Times New Roman" w:cs="Times New Roman"/>
          <w:bCs/>
          <w:color w:val="auto"/>
          <w:sz w:val="28"/>
          <w:szCs w:val="28"/>
        </w:rPr>
        <w:t>местных нормативов градостроительного проектирования</w:t>
      </w:r>
    </w:p>
    <w:p w14:paraId="6690828D"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50ED37FC"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3.1. Общие сведения </w:t>
      </w:r>
    </w:p>
    <w:p w14:paraId="37899371"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33EA282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3.1.1. Местные нормативы градостроительного проектирования разработаны в соответствии с действующим законодательством Российской Федерации и распространяют свое действие на планировку, застройку и реконструкцию территории сельского поселения Шапша в пределах его границ.</w:t>
      </w:r>
    </w:p>
    <w:p w14:paraId="3913FCD2"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3.1.2. МНГП разработаны на основании статистических и демографических данных с учетом природно-климатических, социальных и территориальных особенностей сельского поселения Шапша.</w:t>
      </w:r>
    </w:p>
    <w:p w14:paraId="4ED6E027"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3.1.3. Территория сельского поселения Шапша входит в состав территории Ханты-Мансийского района. Климат местности резко континентальный. Территория сельского поселения Шапша составляет 3798,2 га. Население сельского поселения на 01.01.2019 года составило 301 человек. Существующее транспортное обеспечение сельского поселения представлено воздушным транспортом, в зимний-автомобильным транспортом - по автозимникам.</w:t>
      </w:r>
    </w:p>
    <w:p w14:paraId="2462062C"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3.2. Обоснование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 таких объектов для населения</w:t>
      </w:r>
    </w:p>
    <w:p w14:paraId="5F937CD5"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Таблица 2</w:t>
      </w:r>
      <w:r>
        <w:rPr>
          <w:rFonts w:ascii="Times New Roman" w:hAnsi="Times New Roman" w:cs="Times New Roman"/>
          <w:sz w:val="28"/>
          <w:szCs w:val="28"/>
        </w:rPr>
        <w:t>8</w:t>
      </w:r>
      <w:r w:rsidRPr="00CD571C">
        <w:rPr>
          <w:rFonts w:ascii="Times New Roman" w:hAnsi="Times New Roman" w:cs="Times New Roman"/>
          <w:sz w:val="28"/>
          <w:szCs w:val="28"/>
        </w:rPr>
        <w:t xml:space="preserve"> </w:t>
      </w:r>
    </w:p>
    <w:tbl>
      <w:tblPr>
        <w:tblW w:w="9072" w:type="dxa"/>
        <w:tblInd w:w="28" w:type="dxa"/>
        <w:tblLayout w:type="fixed"/>
        <w:tblCellMar>
          <w:left w:w="90" w:type="dxa"/>
          <w:right w:w="90" w:type="dxa"/>
        </w:tblCellMar>
        <w:tblLook w:val="0000" w:firstRow="0" w:lastRow="0" w:firstColumn="0" w:lastColumn="0" w:noHBand="0" w:noVBand="0"/>
      </w:tblPr>
      <w:tblGrid>
        <w:gridCol w:w="645"/>
        <w:gridCol w:w="2835"/>
        <w:gridCol w:w="5592"/>
      </w:tblGrid>
      <w:tr w:rsidR="00951157" w:rsidRPr="00D0760B" w14:paraId="219ECDA4"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28CFB8" w14:textId="77777777" w:rsidR="00951157" w:rsidRPr="00D0760B" w:rsidRDefault="00C27080" w:rsidP="00FF3F6E">
            <w:pPr>
              <w:pStyle w:val="FORMATTEXT"/>
              <w:jc w:val="center"/>
              <w:rPr>
                <w:rFonts w:ascii="Times New Roman" w:hAnsi="Times New Roman" w:cs="Times New Roman"/>
                <w:sz w:val="24"/>
                <w:szCs w:val="24"/>
              </w:rPr>
            </w:pPr>
            <w:r>
              <w:rPr>
                <w:rFonts w:ascii="Times New Roman" w:hAnsi="Times New Roman" w:cs="Times New Roman"/>
                <w:sz w:val="24"/>
                <w:szCs w:val="24"/>
              </w:rPr>
              <w:t>№</w:t>
            </w:r>
            <w:r w:rsidR="00951157" w:rsidRPr="00D0760B">
              <w:rPr>
                <w:rFonts w:ascii="Times New Roman" w:hAnsi="Times New Roman" w:cs="Times New Roman"/>
                <w:sz w:val="24"/>
                <w:szCs w:val="24"/>
              </w:rPr>
              <w:t xml:space="preserve"> п/п</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B5A59B"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Наименование объекта местного значения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EE408"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Обоснование предельных значений расчетных показателей </w:t>
            </w:r>
          </w:p>
        </w:tc>
      </w:tr>
      <w:tr w:rsidR="00951157" w:rsidRPr="00D0760B" w14:paraId="44A01C8A"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43D209"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DD8BB9"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2</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45F3A1"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3</w:t>
            </w:r>
          </w:p>
        </w:tc>
      </w:tr>
      <w:tr w:rsidR="00951157" w:rsidRPr="00D0760B" w14:paraId="4D5DBCC1"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3A4B0"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1</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81C382"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Объекты инженерного обеспечения (электро-, тепло-, газо- и водоснабжения населения, водоотведения) в границах сельского поселения Шапша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364EAE"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Установлены в соответствии: с требованиями: СП 42.13330.2016. "Свод правил. Градостроительство. Планировка и застройка городских и сельских поселений. Актуализированная редакция СНиП 2.07.01-89*", "Инструкция по проектированию городских электрических сетей. РД 34.20.185-94",</w:t>
            </w:r>
          </w:p>
          <w:p w14:paraId="1F755E1A"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Для расчета приняты укрупненные показатели.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14:paraId="74A7CCB4"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Показатели удельной расчетной электрической нагрузки приведены при расчетной удельной обеспеченности общей площадью-30 м2/чел. В тех случаях, когда фактическая обеспеченность общей площадью в населенном пункте отличается от расчетной, приведенные в таблице значения следует умножать на отношение фактической обеспеченности к расчетной.</w:t>
            </w:r>
          </w:p>
          <w:p w14:paraId="64651D9C"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СП 60.13330.2012 "Свод правил. Отопление, вентиляция и кондиционирование воздуха. Актуализированная редакция СНиП 41-01-2003",</w:t>
            </w:r>
          </w:p>
          <w:p w14:paraId="162DCC35"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СП 62.13330.2011* "Свод правил. Газораспределительные системы. Актуализированная редакция СНиП42-01-2002. С изменением </w:t>
            </w:r>
            <w:r w:rsidR="00C27080">
              <w:rPr>
                <w:rFonts w:ascii="Times New Roman" w:hAnsi="Times New Roman" w:cs="Times New Roman"/>
                <w:sz w:val="24"/>
                <w:szCs w:val="24"/>
              </w:rPr>
              <w:t>№</w:t>
            </w:r>
            <w:r w:rsidRPr="00D0760B">
              <w:rPr>
                <w:rFonts w:ascii="Times New Roman" w:hAnsi="Times New Roman" w:cs="Times New Roman"/>
                <w:sz w:val="24"/>
                <w:szCs w:val="24"/>
              </w:rPr>
              <w:t xml:space="preserve"> 1",</w:t>
            </w:r>
          </w:p>
          <w:p w14:paraId="75FFBB42"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14:paraId="6EBFC10B"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СП 31.13330.2012 "Свод правил. Водоснабжение. Наружные сети и сооружения. Актуализированная редакция СНиП 2.04.02.-84*". </w:t>
            </w:r>
          </w:p>
        </w:tc>
      </w:tr>
      <w:tr w:rsidR="00951157" w:rsidRPr="00D0760B" w14:paraId="674518F9"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F1866"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F7C430"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Автомобильные дороги местного значения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E5C0D"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Установлены в соответствии с требованиями: </w:t>
            </w:r>
            <w:r w:rsidRPr="00D0760B">
              <w:rPr>
                <w:rFonts w:ascii="Times New Roman" w:hAnsi="Times New Roman" w:cs="Times New Roman"/>
                <w:sz w:val="24"/>
                <w:szCs w:val="24"/>
              </w:rPr>
              <w:fldChar w:fldCharType="begin"/>
            </w:r>
            <w:r w:rsidRPr="00D0760B">
              <w:rPr>
                <w:rFonts w:ascii="Times New Roman" w:hAnsi="Times New Roman" w:cs="Times New Roman"/>
                <w:sz w:val="24"/>
                <w:szCs w:val="24"/>
              </w:rPr>
              <w:instrText xml:space="preserve"> HYPERLINK "kodeks://link/d?nd=902070582&amp;point=mark=000000000000000000000000000000000000000000000000007D20K3"\o"’’Об автомобильных дорогах и о дорожной деятельности в Российской Федерации и о внесении ...’’</w:instrText>
            </w:r>
          </w:p>
          <w:p w14:paraId="148E26CF"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Федеральный закон от 08.11.2007 N 257-ФЗ</w:instrText>
            </w:r>
          </w:p>
          <w:p w14:paraId="2C737CA3"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Статус: действующая редакция (действ. с 12.03.2020)"</w:instrText>
            </w:r>
            <w:r w:rsidRPr="00D0760B">
              <w:rPr>
                <w:rFonts w:ascii="Times New Roman" w:hAnsi="Times New Roman" w:cs="Times New Roman"/>
                <w:sz w:val="24"/>
                <w:szCs w:val="24"/>
              </w:rPr>
              <w:fldChar w:fldCharType="separate"/>
            </w:r>
            <w:r w:rsidRPr="00D0760B">
              <w:rPr>
                <w:rFonts w:ascii="Times New Roman" w:hAnsi="Times New Roman" w:cs="Times New Roman"/>
                <w:sz w:val="24"/>
                <w:szCs w:val="24"/>
                <w:u w:val="single"/>
              </w:rPr>
              <w:t xml:space="preserve">Федерального закона от 08.11.2007 </w:t>
            </w:r>
            <w:r w:rsidR="00C27080">
              <w:rPr>
                <w:rFonts w:ascii="Times New Roman" w:hAnsi="Times New Roman" w:cs="Times New Roman"/>
                <w:sz w:val="24"/>
                <w:szCs w:val="24"/>
                <w:u w:val="single"/>
              </w:rPr>
              <w:t>№</w:t>
            </w:r>
            <w:r w:rsidRPr="00D0760B">
              <w:rPr>
                <w:rFonts w:ascii="Times New Roman" w:hAnsi="Times New Roman" w:cs="Times New Roman"/>
                <w:sz w:val="24"/>
                <w:szCs w:val="24"/>
                <w:u w:val="single"/>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0760B">
              <w:rPr>
                <w:rFonts w:ascii="Times New Roman" w:hAnsi="Times New Roman" w:cs="Times New Roman"/>
                <w:sz w:val="24"/>
                <w:szCs w:val="24"/>
              </w:rPr>
              <w:fldChar w:fldCharType="end"/>
            </w:r>
            <w:r w:rsidRPr="00D0760B">
              <w:rPr>
                <w:rFonts w:ascii="Times New Roman" w:hAnsi="Times New Roman" w:cs="Times New Roman"/>
                <w:sz w:val="24"/>
                <w:szCs w:val="24"/>
              </w:rPr>
              <w:t xml:space="preserve"> ,</w:t>
            </w:r>
          </w:p>
          <w:p w14:paraId="65813DD9"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СП 34.13330.2012 "Свод правил. Автомобильные дороги. Актуализированная редакция СНиП 2.05.02-85*",</w:t>
            </w:r>
          </w:p>
          <w:p w14:paraId="2A2E965C"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584B09CF"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Расчет плотности автомобильных дорог местного значения км/км2</w:t>
            </w:r>
          </w:p>
          <w:p w14:paraId="51C4217D"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c = д / в =6,7км/75,9км2 = 0,08 км/км2</w:t>
            </w:r>
          </w:p>
          <w:p w14:paraId="6C45A9B3"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д - общая протяженность автодорог общего пользования местного значения</w:t>
            </w:r>
          </w:p>
          <w:p w14:paraId="478C2A71"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в -общая площадь земель Шапшаского сельского поселения </w:t>
            </w:r>
          </w:p>
        </w:tc>
      </w:tr>
      <w:tr w:rsidR="00951157" w:rsidRPr="00D0760B" w14:paraId="22AB2422"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C062F"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3</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E63155"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Объекты жилищного фонда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FF782C"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Установлены в соответствии с требованиями: </w:t>
            </w:r>
            <w:r w:rsidRPr="00D0760B">
              <w:rPr>
                <w:rFonts w:ascii="Times New Roman" w:hAnsi="Times New Roman" w:cs="Times New Roman"/>
                <w:sz w:val="24"/>
                <w:szCs w:val="24"/>
              </w:rPr>
              <w:fldChar w:fldCharType="begin"/>
            </w:r>
            <w:r w:rsidRPr="00D0760B">
              <w:rPr>
                <w:rFonts w:ascii="Times New Roman" w:hAnsi="Times New Roman" w:cs="Times New Roman"/>
                <w:sz w:val="24"/>
                <w:szCs w:val="24"/>
              </w:rPr>
              <w:instrText xml:space="preserve"> HYPERLINK "kodeks://link/d?nd=901919946&amp;point=mark=000000000000000000000000000000000000000000000000007D20K3"\o"’’Жилищный кодекс Российской Федерации (с изменениями на 25 мая 2020 года) (редакция, действующая с 1 июля 2020 года)’’</w:instrText>
            </w:r>
          </w:p>
          <w:p w14:paraId="43B21836"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Кодекс РФ от 29.12.2004 N 188-ФЗ</w:instrText>
            </w:r>
          </w:p>
          <w:p w14:paraId="22579C7F"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Статус: действующая редакция (действ. с 01.07.2020)"</w:instrText>
            </w:r>
            <w:r w:rsidRPr="00D0760B">
              <w:rPr>
                <w:rFonts w:ascii="Times New Roman" w:hAnsi="Times New Roman" w:cs="Times New Roman"/>
                <w:sz w:val="24"/>
                <w:szCs w:val="24"/>
              </w:rPr>
              <w:fldChar w:fldCharType="separate"/>
            </w:r>
            <w:r w:rsidRPr="00D0760B">
              <w:rPr>
                <w:rFonts w:ascii="Times New Roman" w:hAnsi="Times New Roman" w:cs="Times New Roman"/>
                <w:sz w:val="24"/>
                <w:szCs w:val="24"/>
                <w:u w:val="single"/>
              </w:rPr>
              <w:t xml:space="preserve">Жилищного кодекса Российской Федерации от 29.12.2004 </w:t>
            </w:r>
            <w:r w:rsidR="00C27080">
              <w:rPr>
                <w:rFonts w:ascii="Times New Roman" w:hAnsi="Times New Roman" w:cs="Times New Roman"/>
                <w:sz w:val="24"/>
                <w:szCs w:val="24"/>
                <w:u w:val="single"/>
              </w:rPr>
              <w:t>№</w:t>
            </w:r>
            <w:r w:rsidRPr="00D0760B">
              <w:rPr>
                <w:rFonts w:ascii="Times New Roman" w:hAnsi="Times New Roman" w:cs="Times New Roman"/>
                <w:sz w:val="24"/>
                <w:szCs w:val="24"/>
                <w:u w:val="single"/>
              </w:rPr>
              <w:t xml:space="preserve"> 188-ФЗ </w:t>
            </w:r>
            <w:r w:rsidRPr="00D0760B">
              <w:rPr>
                <w:rFonts w:ascii="Times New Roman" w:hAnsi="Times New Roman" w:cs="Times New Roman"/>
                <w:sz w:val="24"/>
                <w:szCs w:val="24"/>
              </w:rPr>
              <w:fldChar w:fldCharType="end"/>
            </w:r>
            <w:r w:rsidRPr="00D0760B">
              <w:rPr>
                <w:rFonts w:ascii="Times New Roman" w:hAnsi="Times New Roman" w:cs="Times New Roman"/>
                <w:sz w:val="24"/>
                <w:szCs w:val="24"/>
              </w:rPr>
              <w:t xml:space="preserve"> .</w:t>
            </w:r>
          </w:p>
          <w:p w14:paraId="161B758D"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 (квартала);</w:t>
            </w:r>
          </w:p>
          <w:p w14:paraId="36796BA7"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 (квартала).</w:t>
            </w:r>
          </w:p>
          <w:p w14:paraId="6B23BFCE"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Современная обеспеченность общей площадью жилых помещений</w:t>
            </w:r>
          </w:p>
          <w:p w14:paraId="55822F61"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o=s/а=-28,1/2,0=14м2</w:t>
            </w:r>
          </w:p>
          <w:p w14:paraId="7E608BA7"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s-общая площадь жилого фонда тыс кв.м.</w:t>
            </w:r>
          </w:p>
          <w:p w14:paraId="58DA89B1"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а-общая численность населения тыс.чел.</w:t>
            </w:r>
          </w:p>
          <w:p w14:paraId="52E1273D"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Расчетная обеспеченность общей площадью жилых помещений: на 2020 год-20 м2/чел., на 2030 год-30 м2/чел. </w:t>
            </w:r>
          </w:p>
        </w:tc>
      </w:tr>
      <w:tr w:rsidR="00951157" w:rsidRPr="00D0760B" w14:paraId="0A46F433"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5DF15"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4</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9BDAFC"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Объекты образования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2CAB6C"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Установлены в соответствии с требованиями:</w:t>
            </w:r>
          </w:p>
          <w:p w14:paraId="3CB918B7"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 в том числе дошкольные образовательные организации и общеобразовательные организации-по расчету в соответствии с фактическими статистическими и демографическими данными</w:t>
            </w:r>
          </w:p>
          <w:p w14:paraId="23F60417"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Таблица Д1.Устанавливается в зависимости от демографической структуры.</w:t>
            </w:r>
          </w:p>
          <w:p w14:paraId="3007B781"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Дошкольные образовательные организации:</w:t>
            </w:r>
          </w:p>
          <w:p w14:paraId="33179ED7"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Уровень обеспеченности, мест на 1000 человек общей численности населения (i):</w:t>
            </w:r>
          </w:p>
          <w:p w14:paraId="2C3562D1"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i = b - k1 - 1000 / a = 80 - 0,85 - 1000 / 2014 = 34, где</w:t>
            </w:r>
          </w:p>
          <w:p w14:paraId="171CB50F"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а- общая численность населения</w:t>
            </w:r>
          </w:p>
          <w:p w14:paraId="435ABEB7"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b- численность детей в возрасте от 1-6 лет</w:t>
            </w:r>
          </w:p>
          <w:p w14:paraId="0B534A26"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k1-уровень обеспеченности детей дошкольными образовательными организациями (85 % по приложению Д СП 42.13330.2016);</w:t>
            </w:r>
          </w:p>
          <w:p w14:paraId="15505B37"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Общеобразовательные организации:</w:t>
            </w:r>
          </w:p>
          <w:p w14:paraId="46C8046D"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Уровень обеспеченности, мест на 1000 человек общей численности населения (j):</w:t>
            </w:r>
          </w:p>
          <w:p w14:paraId="025EB353"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j (1-9 классы) = c - k2 - 1000 / a = 147 - 1 - 1000 /2014 = 73, где</w:t>
            </w:r>
          </w:p>
          <w:p w14:paraId="061235F2"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а- общая численность населения</w:t>
            </w:r>
          </w:p>
          <w:p w14:paraId="03AC40A3"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 - численность детей в возрасте от 7-16 лет</w:t>
            </w:r>
          </w:p>
          <w:p w14:paraId="02386EC6"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k2-уровень охвата детей неполным средним образованием (100 % по приложению Д СП 42.13330.2016).</w:t>
            </w:r>
          </w:p>
          <w:p w14:paraId="49FE43AD"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в силу пункта 2 </w:t>
            </w:r>
            <w:r w:rsidRPr="00D0760B">
              <w:rPr>
                <w:rFonts w:ascii="Times New Roman" w:hAnsi="Times New Roman" w:cs="Times New Roman"/>
                <w:sz w:val="24"/>
                <w:szCs w:val="24"/>
              </w:rPr>
              <w:fldChar w:fldCharType="begin"/>
            </w:r>
            <w:r w:rsidRPr="00D0760B">
              <w:rPr>
                <w:rFonts w:ascii="Times New Roman" w:hAnsi="Times New Roman" w:cs="Times New Roman"/>
                <w:sz w:val="24"/>
                <w:szCs w:val="24"/>
              </w:rPr>
              <w:instrText xml:space="preserve"> HYPERLINK "kodeks://link/d?nd=901919338&amp;point=mark=00000000000000000000000000000000000000000000000000BSA0PB"\o"’’Градостроительный кодекс Российской Федерации (с изменениями на 24 апреля 2020 года)’’</w:instrText>
            </w:r>
          </w:p>
          <w:p w14:paraId="3A771B0F"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Кодекс РФ от 29.12.2004 N 190-ФЗ</w:instrText>
            </w:r>
          </w:p>
          <w:p w14:paraId="0655DA21"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Статус: действующая редакция (действ. с 05.05.2020)"</w:instrText>
            </w:r>
            <w:r w:rsidRPr="00D0760B">
              <w:rPr>
                <w:rFonts w:ascii="Times New Roman" w:hAnsi="Times New Roman" w:cs="Times New Roman"/>
                <w:sz w:val="24"/>
                <w:szCs w:val="24"/>
              </w:rPr>
              <w:fldChar w:fldCharType="separate"/>
            </w:r>
            <w:r w:rsidRPr="00D0760B">
              <w:rPr>
                <w:rFonts w:ascii="Times New Roman" w:hAnsi="Times New Roman" w:cs="Times New Roman"/>
                <w:sz w:val="24"/>
                <w:szCs w:val="24"/>
                <w:u w:val="single"/>
              </w:rPr>
              <w:t xml:space="preserve">статьи 29.4 </w:t>
            </w:r>
            <w:r w:rsidRPr="00D0760B">
              <w:rPr>
                <w:rFonts w:ascii="Times New Roman" w:hAnsi="Times New Roman" w:cs="Times New Roman"/>
                <w:sz w:val="24"/>
                <w:szCs w:val="24"/>
              </w:rPr>
              <w:fldChar w:fldCharType="end"/>
            </w:r>
            <w:r w:rsidRPr="00D0760B">
              <w:rPr>
                <w:rFonts w:ascii="Times New Roman" w:hAnsi="Times New Roman" w:cs="Times New Roman"/>
                <w:sz w:val="24"/>
                <w:szCs w:val="24"/>
              </w:rPr>
              <w:t xml:space="preserve"> . </w:t>
            </w:r>
            <w:r w:rsidRPr="00D0760B">
              <w:rPr>
                <w:rFonts w:ascii="Times New Roman" w:hAnsi="Times New Roman" w:cs="Times New Roman"/>
                <w:sz w:val="24"/>
                <w:szCs w:val="24"/>
              </w:rPr>
              <w:fldChar w:fldCharType="begin"/>
            </w:r>
            <w:r w:rsidRPr="00D0760B">
              <w:rPr>
                <w:rFonts w:ascii="Times New Roman" w:hAnsi="Times New Roman" w:cs="Times New Roman"/>
                <w:sz w:val="24"/>
                <w:szCs w:val="24"/>
              </w:rPr>
              <w:instrText xml:space="preserve"> HYPERLINK "kodeks://link/d?nd=901919338&amp;point=mark=0000000000000000000000000000000000000000000000000064U0IK"\o"’’Градостроительный кодекс Российской Федерации (с изменениями на 24 апреля 2020 года)’’</w:instrText>
            </w:r>
          </w:p>
          <w:p w14:paraId="269DE900"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Кодекс РФ от 29.12.2004 N 190-ФЗ</w:instrText>
            </w:r>
          </w:p>
          <w:p w14:paraId="130063A5"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Статус: действующая редакция (действ. с 05.05.2020)"</w:instrText>
            </w:r>
            <w:r w:rsidRPr="00D0760B">
              <w:rPr>
                <w:rFonts w:ascii="Times New Roman" w:hAnsi="Times New Roman" w:cs="Times New Roman"/>
                <w:sz w:val="24"/>
                <w:szCs w:val="24"/>
              </w:rPr>
              <w:fldChar w:fldCharType="separate"/>
            </w:r>
            <w:r w:rsidRPr="00D0760B">
              <w:rPr>
                <w:rFonts w:ascii="Times New Roman" w:hAnsi="Times New Roman" w:cs="Times New Roman"/>
                <w:sz w:val="24"/>
                <w:szCs w:val="24"/>
                <w:u w:val="single"/>
              </w:rPr>
              <w:t xml:space="preserve">Градостроительного кодекса Российской Федерации </w:t>
            </w:r>
            <w:r w:rsidRPr="00D0760B">
              <w:rPr>
                <w:rFonts w:ascii="Times New Roman" w:hAnsi="Times New Roman" w:cs="Times New Roman"/>
                <w:sz w:val="24"/>
                <w:szCs w:val="24"/>
              </w:rPr>
              <w:fldChar w:fldCharType="end"/>
            </w:r>
            <w:r w:rsidRPr="00D0760B">
              <w:rPr>
                <w:rFonts w:ascii="Times New Roman" w:hAnsi="Times New Roman" w:cs="Times New Roman"/>
                <w:sz w:val="24"/>
                <w:szCs w:val="24"/>
              </w:rPr>
              <w:t xml:space="preserve"> предельные значения показателей принимаются по Региональным нормативам градостроительного проектирования Ханты-Мансийского автономного округа - Югры ;</w:t>
            </w:r>
          </w:p>
          <w:p w14:paraId="10FB5EBA"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i = 60 ;</w:t>
            </w:r>
          </w:p>
          <w:p w14:paraId="166DB860"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j=110 </w:t>
            </w:r>
          </w:p>
        </w:tc>
      </w:tr>
      <w:tr w:rsidR="00951157" w:rsidRPr="00D0760B" w14:paraId="11B490F1"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12FA47"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5</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186702"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Объекты физической культуры и массового спорта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4A32D"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Установлены в соответствии с требованиями:СП 42.13330.2016 "Свод правил. Градостроительство. Планировка и застройка городских и сельских поселений. Актуализированная редакция СНиП 2.07.01-89*".</w:t>
            </w:r>
          </w:p>
          <w:p w14:paraId="7B64BB1A"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60-80 м2 площади пола зала-по приложению Д СП 42.13330.2016;</w:t>
            </w:r>
          </w:p>
          <w:p w14:paraId="626AD8C4"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20-25 м2 зеркала воды-по приложению Д СП 42.13330.2016</w:t>
            </w:r>
          </w:p>
          <w:p w14:paraId="380ACF04"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951157" w:rsidRPr="00D0760B" w14:paraId="59887AC3"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2921C6"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6</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199EB"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Объекты культуры и искусства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7AC947"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Установлены в соответствии с требованиями: СП 42.13330.2016 "Свод правил. Градостроительство. Планировка и застройка городских и сельских поселений. Актуализированная редакция СНиП 2.07.01-89*" и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 08. 2017 </w:t>
            </w:r>
            <w:r w:rsidR="00C27080">
              <w:rPr>
                <w:rFonts w:ascii="Times New Roman" w:hAnsi="Times New Roman" w:cs="Times New Roman"/>
                <w:sz w:val="24"/>
                <w:szCs w:val="24"/>
              </w:rPr>
              <w:t>№</w:t>
            </w:r>
            <w:r w:rsidRPr="00D0760B">
              <w:rPr>
                <w:rFonts w:ascii="Times New Roman" w:hAnsi="Times New Roman" w:cs="Times New Roman"/>
                <w:sz w:val="24"/>
                <w:szCs w:val="24"/>
              </w:rPr>
              <w:t xml:space="preserve"> Р-965. </w:t>
            </w:r>
          </w:p>
        </w:tc>
      </w:tr>
      <w:tr w:rsidR="00951157" w:rsidRPr="00D0760B" w14:paraId="75555B88"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A801A"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7</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1498D"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Объекты утилизации</w:t>
            </w:r>
          </w:p>
          <w:p w14:paraId="251F737A"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обезвреживание, размещение твердых коммунальных отходов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9DCD36"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Установлены в соответствии с требованиями:</w:t>
            </w:r>
          </w:p>
          <w:p w14:paraId="3AD66BCE"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 СанПиН 42-128-4690-88 "Санитарные правила содержания территорий населенных мест",</w:t>
            </w:r>
          </w:p>
          <w:p w14:paraId="4EF299D9"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w:t>
            </w:r>
          </w:p>
          <w:p w14:paraId="4C04F5C5"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 </w:t>
            </w:r>
          </w:p>
        </w:tc>
      </w:tr>
      <w:tr w:rsidR="00951157" w:rsidRPr="00D0760B" w14:paraId="05419684"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A56FDB"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8</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123B6"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Расчетные показатели минимально допустимого уровня обеспеченности населения объектами благоустройства территории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83E052"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Установлены в соответствии с требованиями:СП 42.13330.2016 "Свод правил. Градостроительство. Планировка и застройка городских и сельских поселений. Актуализированная редакция СНиП 2.07.01-89*". </w:t>
            </w:r>
          </w:p>
        </w:tc>
      </w:tr>
      <w:tr w:rsidR="00951157" w:rsidRPr="00D0760B" w14:paraId="74C4E97A"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7E892"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9</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E1FFBB"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Показатели устанавливаемые для объектов местного значения в области деятельности органов местного самоуправления, в области организации ритуальных услуг и содержания мест захоронения, архивы, предприятия связи, бани, гостиницы.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1C88D7"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Установлены в соответствии с требованиями , СП 42.13330.2016 "Свод правил. Градостроительство. Планировка и застройка городских и сельских поселений. Актуализированная редакция СНиП 2.07.01-89*", СП 44.13330.2011 Свод правил. Административные и бытовые здания. Актуализированная редакция СНиП 2.09.04-87",</w:t>
            </w:r>
          </w:p>
          <w:p w14:paraId="29BA8D21"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СанПин 2.1.2882-11 "Гигиенические требования к размещению, устройству и содержанию кладбищ, зданий и сооружений похоронного назначения". </w:t>
            </w:r>
          </w:p>
        </w:tc>
      </w:tr>
      <w:tr w:rsidR="00951157" w:rsidRPr="00D0760B" w14:paraId="325AC9B3" w14:textId="77777777" w:rsidTr="00FF3F6E">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3DD9E4" w14:textId="77777777" w:rsidR="00951157" w:rsidRPr="00D0760B" w:rsidRDefault="00951157" w:rsidP="00FF3F6E">
            <w:pPr>
              <w:pStyle w:val="FORMATTEXT"/>
              <w:jc w:val="center"/>
              <w:rPr>
                <w:rFonts w:ascii="Times New Roman" w:hAnsi="Times New Roman" w:cs="Times New Roman"/>
                <w:sz w:val="24"/>
                <w:szCs w:val="24"/>
              </w:rPr>
            </w:pPr>
            <w:r w:rsidRPr="00D0760B">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DCE14E"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Объекты в области предупреждения и ликвидации последствий чрезвычайных ситуаций </w:t>
            </w:r>
          </w:p>
        </w:tc>
        <w:tc>
          <w:tcPr>
            <w:tcW w:w="5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BC799A"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Установлены в соответствии с требованиями: </w:t>
            </w:r>
            <w:r w:rsidRPr="00D0760B">
              <w:rPr>
                <w:rFonts w:ascii="Times New Roman" w:hAnsi="Times New Roman" w:cs="Times New Roman"/>
                <w:sz w:val="24"/>
                <w:szCs w:val="24"/>
              </w:rPr>
              <w:fldChar w:fldCharType="begin"/>
            </w:r>
            <w:r w:rsidRPr="00D0760B">
              <w:rPr>
                <w:rFonts w:ascii="Times New Roman" w:hAnsi="Times New Roman" w:cs="Times New Roman"/>
                <w:sz w:val="24"/>
                <w:szCs w:val="24"/>
              </w:rPr>
              <w:instrText xml:space="preserve"> HYPERLINK "kodeks://link/d?nd=902111644&amp;point=mark=000000000000000000000000000000000000000000000000007D20K3"\o"’’Технический регламент о требованиях пожарной безопасности (с изменениями на 27 декабря 2018 года)’’</w:instrText>
            </w:r>
          </w:p>
          <w:p w14:paraId="1991E3FC"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Федеральный закон от 22.07.2008 N 123-ФЗ</w:instrText>
            </w:r>
          </w:p>
          <w:p w14:paraId="0CE408A0"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instrText>Статус: действующая редакция (действ. с 01.07.2019)"</w:instrText>
            </w:r>
            <w:r w:rsidRPr="00D0760B">
              <w:rPr>
                <w:rFonts w:ascii="Times New Roman" w:hAnsi="Times New Roman" w:cs="Times New Roman"/>
                <w:sz w:val="24"/>
                <w:szCs w:val="24"/>
              </w:rPr>
              <w:fldChar w:fldCharType="separate"/>
            </w:r>
            <w:r w:rsidRPr="00D0760B">
              <w:rPr>
                <w:rFonts w:ascii="Times New Roman" w:hAnsi="Times New Roman" w:cs="Times New Roman"/>
                <w:sz w:val="24"/>
                <w:szCs w:val="24"/>
                <w:u w:val="single"/>
              </w:rPr>
              <w:t xml:space="preserve">Федерального закона от 22.07.2008 </w:t>
            </w:r>
            <w:r w:rsidR="00C27080">
              <w:rPr>
                <w:rFonts w:ascii="Times New Roman" w:hAnsi="Times New Roman" w:cs="Times New Roman"/>
                <w:sz w:val="24"/>
                <w:szCs w:val="24"/>
                <w:u w:val="single"/>
              </w:rPr>
              <w:t>№</w:t>
            </w:r>
            <w:r w:rsidRPr="00D0760B">
              <w:rPr>
                <w:rFonts w:ascii="Times New Roman" w:hAnsi="Times New Roman" w:cs="Times New Roman"/>
                <w:sz w:val="24"/>
                <w:szCs w:val="24"/>
                <w:u w:val="single"/>
              </w:rPr>
              <w:t xml:space="preserve"> 123-ФЗ "Технический регламент о требованиях пожарной безопасности" </w:t>
            </w:r>
            <w:r w:rsidRPr="00D0760B">
              <w:rPr>
                <w:rFonts w:ascii="Times New Roman" w:hAnsi="Times New Roman" w:cs="Times New Roman"/>
                <w:sz w:val="24"/>
                <w:szCs w:val="24"/>
              </w:rPr>
              <w:fldChar w:fldCharType="end"/>
            </w:r>
            <w:r w:rsidRPr="00D0760B">
              <w:rPr>
                <w:rFonts w:ascii="Times New Roman" w:hAnsi="Times New Roman" w:cs="Times New Roman"/>
                <w:sz w:val="24"/>
                <w:szCs w:val="24"/>
              </w:rPr>
              <w:t xml:space="preserve"> ,</w:t>
            </w:r>
          </w:p>
          <w:p w14:paraId="232B9FF1"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СП 8.13130.2009 "Свод правил. Системы противопожарной защиты. Источники наружного противопожарного водоснабжения. Требования пожарной безопасности",</w:t>
            </w:r>
          </w:p>
          <w:p w14:paraId="5BA3B4C5" w14:textId="77777777" w:rsidR="00951157" w:rsidRPr="00D0760B" w:rsidRDefault="00951157" w:rsidP="00951157">
            <w:pPr>
              <w:pStyle w:val="FORMATTEXT"/>
              <w:jc w:val="both"/>
              <w:rPr>
                <w:rFonts w:ascii="Times New Roman" w:hAnsi="Times New Roman" w:cs="Times New Roman"/>
                <w:sz w:val="24"/>
                <w:szCs w:val="24"/>
              </w:rPr>
            </w:pPr>
            <w:r w:rsidRPr="00D0760B">
              <w:rPr>
                <w:rFonts w:ascii="Times New Roman" w:hAnsi="Times New Roman" w:cs="Times New Roman"/>
                <w:sz w:val="24"/>
                <w:szCs w:val="24"/>
              </w:rPr>
              <w:t xml:space="preserve">СП 11.13130.2009 "Свод правил. Места дислокации подразделений пожарной охраны. Порядок и методика определения". </w:t>
            </w:r>
          </w:p>
        </w:tc>
      </w:tr>
    </w:tbl>
    <w:p w14:paraId="5FF8B397" w14:textId="77777777" w:rsidR="00951157" w:rsidRPr="00CD571C" w:rsidRDefault="00951157" w:rsidP="00951157">
      <w:pPr>
        <w:widowControl w:val="0"/>
        <w:autoSpaceDE w:val="0"/>
        <w:autoSpaceDN w:val="0"/>
        <w:adjustRightInd w:val="0"/>
        <w:spacing w:after="0" w:line="240" w:lineRule="auto"/>
        <w:ind w:firstLine="709"/>
        <w:jc w:val="both"/>
        <w:rPr>
          <w:rFonts w:ascii="Times New Roman" w:hAnsi="Times New Roman"/>
          <w:sz w:val="28"/>
          <w:szCs w:val="28"/>
        </w:rPr>
      </w:pPr>
    </w:p>
    <w:p w14:paraId="630E8058"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3.3. Селитебная территория сельского поселения Шапша</w:t>
      </w:r>
    </w:p>
    <w:p w14:paraId="3E5E9DAA"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4ED3599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3.3.1. Селитебная территория сельского поселения Шапша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общего пользования для создания жилой среды, отвечающей современным социальным, санитарно-эпидемиологическими и градостроительным требованиям.</w:t>
      </w:r>
    </w:p>
    <w:p w14:paraId="1D21306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3.3.2. При определении размера селитебной территории сельского поселения Шапша следует исходить из фактической и перспективной расчетной минимальной обеспеченности общей площадью жилых помещений, м2/чел., которая определяется в целом по территории сельского поселения Шапша.</w:t>
      </w:r>
    </w:p>
    <w:p w14:paraId="1D4BAA6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3.3.3. В зависимости от использования жилищный фонд сельского поселения Шапша подразделяется на:</w:t>
      </w:r>
    </w:p>
    <w:p w14:paraId="7AD40A7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индивидуальный жилищный фонд;</w:t>
      </w:r>
    </w:p>
    <w:p w14:paraId="33A2CFD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жилищный фонд социального использования;</w:t>
      </w:r>
    </w:p>
    <w:p w14:paraId="080C967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специализированный жилищный фонд;</w:t>
      </w:r>
    </w:p>
    <w:p w14:paraId="65F53CE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 жилищный фонд коммерческого использования.</w:t>
      </w:r>
    </w:p>
    <w:p w14:paraId="0C2D61E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3.3.4. Все виды жилищного фонда сельского поселения Шапша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14:paraId="441280F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индивидуальный жилищный фонд: высококомфортное, комфортное, массовое;</w:t>
      </w:r>
    </w:p>
    <w:p w14:paraId="14E947B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2)жилищный фонд социального использования: действующим законодательством Российской Федерации установлена норма комфорта для государственного и муниципального жилищного фонда, предоставляемого по договорам социального найма;</w:t>
      </w:r>
    </w:p>
    <w:p w14:paraId="5471DB4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специализированный жилищный фонд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для социальной защиты отдельных категорий граждан): действующим законодательством Российской Федерации установлена норма комфорта в специализированном жилищном фонде в зависимости от назначения жилья.</w:t>
      </w:r>
    </w:p>
    <w:p w14:paraId="2EF50BE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 к жилищному фонду коммерческого использования нормы не устанавливаются.</w:t>
      </w:r>
    </w:p>
    <w:p w14:paraId="09D76F99"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28E0F4A9"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 3.4. Зоны специального назначения сельского поселения Шапша</w:t>
      </w:r>
    </w:p>
    <w:p w14:paraId="5916B416"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57078EC7"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3.4.1. В состав зон специального назначения сельского поселения Шапша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57FD3984"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3.4.2.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289452E6"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3.4.3. Не разрешается размещать кладбища на территориях:</w:t>
      </w:r>
    </w:p>
    <w:p w14:paraId="5D3D0224"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первого и второго поясов зон санитарной охраны источников централизованного водоснабжения и минеральных источников;</w:t>
      </w:r>
    </w:p>
    <w:p w14:paraId="08880EF3"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первой зоны санитарной охраны курортов;</w:t>
      </w:r>
    </w:p>
    <w:p w14:paraId="66B23B05"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с выходом на поверхность закарстованных, сильнотрещиноватых пород и в местах выклинивания водоносных горизонтов;</w:t>
      </w:r>
    </w:p>
    <w:p w14:paraId="5E8F183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32A1CBC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5) 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04146A0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3.4.4. Выбор земельного участка под размещение кладбища производится на основе санитарно-эпидемиологической оценки следующих факторов:</w:t>
      </w:r>
    </w:p>
    <w:p w14:paraId="1E34D10F"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санитарно-эпидемиологической обстановки;</w:t>
      </w:r>
    </w:p>
    <w:p w14:paraId="6B44F49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градостроительного назначения и ландшафтного зонирования территории;</w:t>
      </w:r>
    </w:p>
    <w:p w14:paraId="4F68B513"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геологических, гидрогеологических и гидрогеохимических данных;</w:t>
      </w:r>
    </w:p>
    <w:p w14:paraId="7EF780E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 почвенно-географических и способности почв и почвогрунтов к самоочищению;</w:t>
      </w:r>
    </w:p>
    <w:p w14:paraId="7819FAE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5) эрозионного потенциала и миграции загрязнений;</w:t>
      </w:r>
    </w:p>
    <w:p w14:paraId="17BC7FF6"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6) транспортной доступности.</w:t>
      </w:r>
    </w:p>
    <w:p w14:paraId="3585D1D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3.4.5. Земельный участок, отводимый под кладбище, должен удовлетворять следующим требованиям:</w:t>
      </w:r>
    </w:p>
    <w:p w14:paraId="69CF036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14:paraId="45C2ADB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не затопляться при паводках;</w:t>
      </w:r>
    </w:p>
    <w:p w14:paraId="588FCFE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14:paraId="20288DA4"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 иметь сухую, пористую почву (супесчаную, песчаную) на глубине 1,5 м и ниже с влажностью почвы в пределах 6-18%.</w:t>
      </w:r>
    </w:p>
    <w:p w14:paraId="4ECE9E8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3.4.6. Устройство кладбища осуществляется в соответствии с утвержденным в установленном порядке действующем законодательством Российской Федерации проектом, в котором необходимо предусмотреть следующее:</w:t>
      </w:r>
    </w:p>
    <w:p w14:paraId="67A5561F"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наличие водоупорного слоя для кладбищ традиционного типа;</w:t>
      </w:r>
    </w:p>
    <w:p w14:paraId="4CE5C75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систему дренажа;</w:t>
      </w:r>
    </w:p>
    <w:p w14:paraId="261E2E67"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обваловку территории;</w:t>
      </w:r>
    </w:p>
    <w:p w14:paraId="6EE6E34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 характер и площадь зеленых насаждений;</w:t>
      </w:r>
    </w:p>
    <w:p w14:paraId="2AAB28E3"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5) организацию подъездных путей и автостоянок;</w:t>
      </w:r>
    </w:p>
    <w:p w14:paraId="034C688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6) планировочное решение зоны захоронений для всех типов кладбищ с разделением на территории, различающиеся по типу захоронений, при этом площадь мест захоронения должна быть не более 70% общей площади кладбища;</w:t>
      </w:r>
    </w:p>
    <w:p w14:paraId="2553CC2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7)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1ACADED7"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8) канализационное благоустройство территории.</w:t>
      </w:r>
    </w:p>
    <w:p w14:paraId="73D3A835"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3.4.7. Размер земельного участка для кладбища определяется с учетом количества жителей сельского поселения Шапша,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19E8EBBF"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3.4.8. Не допускается осуществлять новые погребения некремированных останков на сохраняемых в застройке, реконструируемых, реставрируемых кладбищах, в случаях отсутствия вокруг них санитарно-защитных зон (далее - СЗЗ). Размеры СЗЗ до селитебной территории должны быть не менее:</w:t>
      </w:r>
    </w:p>
    <w:p w14:paraId="17A8C6D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- 100</w:t>
      </w:r>
      <w:r>
        <w:rPr>
          <w:rFonts w:ascii="Times New Roman" w:hAnsi="Times New Roman" w:cs="Times New Roman"/>
          <w:sz w:val="28"/>
          <w:szCs w:val="28"/>
        </w:rPr>
        <w:t xml:space="preserve"> </w:t>
      </w:r>
      <w:r w:rsidRPr="00CD571C">
        <w:rPr>
          <w:rFonts w:ascii="Times New Roman" w:hAnsi="Times New Roman" w:cs="Times New Roman"/>
          <w:sz w:val="28"/>
          <w:szCs w:val="28"/>
        </w:rPr>
        <w:t>м для кладбищ смешанного и традиционного захо</w:t>
      </w:r>
      <w:r>
        <w:rPr>
          <w:rFonts w:ascii="Times New Roman" w:hAnsi="Times New Roman" w:cs="Times New Roman"/>
          <w:sz w:val="28"/>
          <w:szCs w:val="28"/>
        </w:rPr>
        <w:t>ронения площадью 10 и менее га;</w:t>
      </w:r>
    </w:p>
    <w:p w14:paraId="40E118BF"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- 300</w:t>
      </w:r>
      <w:r>
        <w:rPr>
          <w:rFonts w:ascii="Times New Roman" w:hAnsi="Times New Roman" w:cs="Times New Roman"/>
          <w:sz w:val="28"/>
          <w:szCs w:val="28"/>
        </w:rPr>
        <w:t xml:space="preserve"> </w:t>
      </w:r>
      <w:r w:rsidRPr="00CD571C">
        <w:rPr>
          <w:rFonts w:ascii="Times New Roman" w:hAnsi="Times New Roman" w:cs="Times New Roman"/>
          <w:sz w:val="28"/>
          <w:szCs w:val="28"/>
        </w:rPr>
        <w:t>м для кладбищ смешанного и традиционного захор</w:t>
      </w:r>
      <w:r>
        <w:rPr>
          <w:rFonts w:ascii="Times New Roman" w:hAnsi="Times New Roman" w:cs="Times New Roman"/>
          <w:sz w:val="28"/>
          <w:szCs w:val="28"/>
        </w:rPr>
        <w:t>онения площадью от 10 до 20 га;</w:t>
      </w:r>
    </w:p>
    <w:p w14:paraId="167F2DC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- 500</w:t>
      </w:r>
      <w:r>
        <w:rPr>
          <w:rFonts w:ascii="Times New Roman" w:hAnsi="Times New Roman" w:cs="Times New Roman"/>
          <w:sz w:val="28"/>
          <w:szCs w:val="28"/>
        </w:rPr>
        <w:t xml:space="preserve"> </w:t>
      </w:r>
      <w:r w:rsidRPr="00CD571C">
        <w:rPr>
          <w:rFonts w:ascii="Times New Roman" w:hAnsi="Times New Roman" w:cs="Times New Roman"/>
          <w:sz w:val="28"/>
          <w:szCs w:val="28"/>
        </w:rPr>
        <w:t>м для кладбищ смешанного и традиционного захо</w:t>
      </w:r>
      <w:r>
        <w:rPr>
          <w:rFonts w:ascii="Times New Roman" w:hAnsi="Times New Roman" w:cs="Times New Roman"/>
          <w:sz w:val="28"/>
          <w:szCs w:val="28"/>
        </w:rPr>
        <w:t>ронения площадью от 20 до 40 га.</w:t>
      </w:r>
    </w:p>
    <w:p w14:paraId="280C15B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3.4.9 Полигоны твердых коммунальных отходов (далее -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w:t>
      </w:r>
    </w:p>
    <w:p w14:paraId="72A8FE7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Размер санитарно-защитной зоны полигона ТКО регламентируется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объектов"(с изменениями на 25.04.2014 года).</w:t>
      </w:r>
    </w:p>
    <w:p w14:paraId="5836186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Размеры СЗЗ до селитебной территории должны быть не менее -500 метров.</w:t>
      </w:r>
    </w:p>
    <w:p w14:paraId="2E53223A" w14:textId="77777777" w:rsidR="00951157" w:rsidRDefault="00951157" w:rsidP="00951157">
      <w:pPr>
        <w:pStyle w:val="HEADERTEXT"/>
        <w:ind w:firstLine="709"/>
        <w:jc w:val="both"/>
        <w:rPr>
          <w:rFonts w:ascii="Times New Roman" w:hAnsi="Times New Roman" w:cs="Times New Roman"/>
          <w:bCs/>
          <w:color w:val="auto"/>
          <w:sz w:val="28"/>
          <w:szCs w:val="28"/>
        </w:rPr>
      </w:pPr>
    </w:p>
    <w:p w14:paraId="4654D9BF"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3.5. Требования и рекомендации по установлению красных линий и линий отступа от красных линий, для вновь проектируемых объектов</w:t>
      </w:r>
    </w:p>
    <w:p w14:paraId="40324396"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6357AB1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3.5.1. Красные линии обязательны для соблюдения всеми субъектами градостроительной деятельности, участвующим и в процессе проектирования и последующего освоения и застройки территори</w:t>
      </w:r>
      <w:r>
        <w:rPr>
          <w:rFonts w:ascii="Times New Roman" w:hAnsi="Times New Roman" w:cs="Times New Roman"/>
          <w:sz w:val="28"/>
          <w:szCs w:val="28"/>
        </w:rPr>
        <w:t>и</w:t>
      </w:r>
      <w:r w:rsidRPr="00CD571C">
        <w:rPr>
          <w:rFonts w:ascii="Times New Roman" w:hAnsi="Times New Roman" w:cs="Times New Roman"/>
          <w:sz w:val="28"/>
          <w:szCs w:val="28"/>
        </w:rPr>
        <w:t xml:space="preserve"> сельского поселения.</w:t>
      </w:r>
    </w:p>
    <w:p w14:paraId="354C0DF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3.5.2. 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с учетом санитарно-гигиенических требований и требований гражданской обороны.</w:t>
      </w:r>
    </w:p>
    <w:p w14:paraId="41BF95F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3.5.3. 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w:t>
      </w:r>
    </w:p>
    <w:p w14:paraId="6DE80BA6"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В пределах красных линий допускается размещение объектов общего пользования:</w:t>
      </w:r>
    </w:p>
    <w:p w14:paraId="7A13DBF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инженерных коммуникаций (без возведения строений);</w:t>
      </w:r>
    </w:p>
    <w:p w14:paraId="66EB35F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элементов благоустройства, (в том числе памятников, стел и других памятных знаков) и озеленения;</w:t>
      </w:r>
    </w:p>
    <w:p w14:paraId="6882932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шумозащитных устройств;</w:t>
      </w:r>
    </w:p>
    <w:p w14:paraId="74544F7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рекламных конструкций;</w:t>
      </w:r>
    </w:p>
    <w:p w14:paraId="6179F56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технических средств информации и организации движения;</w:t>
      </w:r>
    </w:p>
    <w:p w14:paraId="1EC7600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остановочных пунктов маршрутов регулярных перевозок.</w:t>
      </w:r>
    </w:p>
    <w:p w14:paraId="61BBEBE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3.5.4. Обоснованием установления требований и рекомендаций по установлению красных линий является анализ нормативных правовых актов Российской Федерации в области градостроительства, </w:t>
      </w:r>
      <w:r w:rsidRPr="00CD571C">
        <w:rPr>
          <w:rFonts w:ascii="Times New Roman" w:hAnsi="Times New Roman" w:cs="Times New Roman"/>
          <w:sz w:val="28"/>
          <w:szCs w:val="28"/>
        </w:rPr>
        <w:fldChar w:fldCharType="begin"/>
      </w:r>
      <w:r w:rsidRPr="00CD571C">
        <w:rPr>
          <w:rFonts w:ascii="Times New Roman" w:hAnsi="Times New Roman" w:cs="Times New Roman"/>
          <w:sz w:val="28"/>
          <w:szCs w:val="28"/>
        </w:rPr>
        <w:instrText xml:space="preserve"> HYPERLINK "kodeks://link/d?nd=901919338&amp;point=mark=0000000000000000000000000000000000000000000000000064U0IK"\o"’’Градостроительный кодекс Российской Федерации (с изменениями на 24 апреля 2020 года)’’</w:instrText>
      </w:r>
    </w:p>
    <w:p w14:paraId="01568E7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instrText>Кодекс РФ от 29.12.2004 N 190-ФЗ</w:instrText>
      </w:r>
    </w:p>
    <w:p w14:paraId="70A4E50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instrText>Статус: действующая редакция (действ. с 05.05.2020)"</w:instrText>
      </w:r>
      <w:r w:rsidRPr="00CD571C">
        <w:rPr>
          <w:rFonts w:ascii="Times New Roman" w:hAnsi="Times New Roman" w:cs="Times New Roman"/>
          <w:sz w:val="28"/>
          <w:szCs w:val="28"/>
        </w:rPr>
        <w:fldChar w:fldCharType="separate"/>
      </w:r>
      <w:r w:rsidRPr="00CD571C">
        <w:rPr>
          <w:rFonts w:ascii="Times New Roman" w:hAnsi="Times New Roman" w:cs="Times New Roman"/>
          <w:sz w:val="28"/>
          <w:szCs w:val="28"/>
          <w:u w:val="single"/>
        </w:rPr>
        <w:t>Градостроительного кодекса Российской Федерации</w:t>
      </w:r>
      <w:r w:rsidRPr="00CD571C">
        <w:rPr>
          <w:rFonts w:ascii="Times New Roman" w:hAnsi="Times New Roman" w:cs="Times New Roman"/>
          <w:sz w:val="28"/>
          <w:szCs w:val="28"/>
        </w:rPr>
        <w:fldChar w:fldCharType="end"/>
      </w:r>
      <w:r w:rsidRPr="00CD571C">
        <w:rPr>
          <w:rFonts w:ascii="Times New Roman" w:hAnsi="Times New Roman" w:cs="Times New Roman"/>
          <w:sz w:val="28"/>
          <w:szCs w:val="28"/>
        </w:rPr>
        <w:t>, а также нормативных правовых актов органов местного самоуправления и действующих региональных нормативов Ханты-Мансийского автономного округа - Югры.</w:t>
      </w:r>
    </w:p>
    <w:p w14:paraId="00F3A11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3.5.5. Линии отступа устанавливаются с учетом санитарно-защитных и охранных зон, сложившегося использования земельных участков и территорий.</w:t>
      </w:r>
    </w:p>
    <w:p w14:paraId="1D783A3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3.5.6. Для территорий, подлежащих застройке, документацией по планировке территории устанавливаются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p w14:paraId="285D11D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3.5.7. Жилые здания с квартирами в первых этажах следует располагать, как правило, с отступом от красных линий:</w:t>
      </w:r>
    </w:p>
    <w:p w14:paraId="15813DC2"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до среднеэтажных и многоэтажных жилых домов - 5 м;</w:t>
      </w:r>
    </w:p>
    <w:p w14:paraId="1A2AE78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до индивидуальных домов - 5 м;</w:t>
      </w:r>
    </w:p>
    <w:p w14:paraId="7AFFD52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до зданий и сооружений в промышленных зонах-3 м.</w:t>
      </w:r>
    </w:p>
    <w:p w14:paraId="43A22655"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3.5.8. 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таблице 2</w:t>
      </w:r>
      <w:r>
        <w:rPr>
          <w:rFonts w:ascii="Times New Roman" w:hAnsi="Times New Roman" w:cs="Times New Roman"/>
          <w:sz w:val="28"/>
          <w:szCs w:val="28"/>
        </w:rPr>
        <w:t>9</w:t>
      </w:r>
      <w:r w:rsidRPr="00CD571C">
        <w:rPr>
          <w:rFonts w:ascii="Times New Roman" w:hAnsi="Times New Roman" w:cs="Times New Roman"/>
          <w:sz w:val="28"/>
          <w:szCs w:val="28"/>
        </w:rPr>
        <w:t>.</w:t>
      </w:r>
    </w:p>
    <w:p w14:paraId="3EA55A3A"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Таблица 2</w:t>
      </w:r>
      <w:r>
        <w:rPr>
          <w:rFonts w:ascii="Times New Roman" w:hAnsi="Times New Roman" w:cs="Times New Roman"/>
          <w:sz w:val="28"/>
          <w:szCs w:val="28"/>
        </w:rPr>
        <w:t>9</w:t>
      </w:r>
      <w:r w:rsidRPr="00CD571C">
        <w:rPr>
          <w:rFonts w:ascii="Times New Roman" w:hAnsi="Times New Roman" w:cs="Times New Roman"/>
          <w:sz w:val="28"/>
          <w:szCs w:val="28"/>
        </w:rPr>
        <w:t xml:space="preserve"> </w:t>
      </w:r>
    </w:p>
    <w:tbl>
      <w:tblPr>
        <w:tblW w:w="9039" w:type="dxa"/>
        <w:tblInd w:w="28" w:type="dxa"/>
        <w:tblLayout w:type="fixed"/>
        <w:tblCellMar>
          <w:left w:w="90" w:type="dxa"/>
          <w:right w:w="90" w:type="dxa"/>
        </w:tblCellMar>
        <w:tblLook w:val="0000" w:firstRow="0" w:lastRow="0" w:firstColumn="0" w:lastColumn="0" w:noHBand="0" w:noVBand="0"/>
      </w:tblPr>
      <w:tblGrid>
        <w:gridCol w:w="3969"/>
        <w:gridCol w:w="1635"/>
        <w:gridCol w:w="1200"/>
        <w:gridCol w:w="2235"/>
      </w:tblGrid>
      <w:tr w:rsidR="00951157" w:rsidRPr="00D97AAA" w14:paraId="1C0416CF" w14:textId="77777777" w:rsidTr="00951157">
        <w:tc>
          <w:tcPr>
            <w:tcW w:w="3969"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68834A9E"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Здания (земельные участки) учреждений и предприятий обслуживания</w:t>
            </w:r>
          </w:p>
        </w:tc>
        <w:tc>
          <w:tcPr>
            <w:tcW w:w="50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D290A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Минимальные расстояния, метров</w:t>
            </w:r>
          </w:p>
        </w:tc>
      </w:tr>
      <w:tr w:rsidR="00951157" w:rsidRPr="00D97AAA" w14:paraId="5A34B072" w14:textId="77777777" w:rsidTr="00951157">
        <w:tc>
          <w:tcPr>
            <w:tcW w:w="3969" w:type="dxa"/>
            <w:vMerge/>
            <w:tcBorders>
              <w:left w:val="single" w:sz="6" w:space="0" w:color="auto"/>
              <w:right w:val="single" w:sz="6" w:space="0" w:color="auto"/>
            </w:tcBorders>
            <w:tcMar>
              <w:top w:w="114" w:type="dxa"/>
              <w:left w:w="28" w:type="dxa"/>
              <w:bottom w:w="114" w:type="dxa"/>
              <w:right w:w="28" w:type="dxa"/>
            </w:tcMar>
          </w:tcPr>
          <w:p w14:paraId="63EBC941" w14:textId="77777777" w:rsidR="00951157" w:rsidRPr="00D97AAA" w:rsidRDefault="00951157" w:rsidP="00951157">
            <w:pPr>
              <w:pStyle w:val="FORMATTEXT"/>
              <w:jc w:val="center"/>
              <w:rPr>
                <w:rFonts w:ascii="Times New Roman" w:hAnsi="Times New Roman" w:cs="Times New Roman"/>
                <w:sz w:val="24"/>
                <w:szCs w:val="28"/>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4BC7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до красной линии</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0E489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до стен жилы домов</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3A744"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до зданий обще-образовательных организаций, дошкольных образовательных организаций,лечебных учреждений</w:t>
            </w:r>
          </w:p>
        </w:tc>
      </w:tr>
      <w:tr w:rsidR="00951157" w:rsidRPr="00D97AAA" w14:paraId="09CA550E" w14:textId="77777777" w:rsidTr="00951157">
        <w:tc>
          <w:tcPr>
            <w:tcW w:w="3969"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3261EFF7" w14:textId="77777777" w:rsidR="00951157" w:rsidRPr="00D97AAA" w:rsidRDefault="00951157" w:rsidP="00951157">
            <w:pPr>
              <w:pStyle w:val="FORMATTEXT"/>
              <w:jc w:val="center"/>
              <w:rPr>
                <w:rFonts w:ascii="Times New Roman" w:hAnsi="Times New Roman" w:cs="Times New Roman"/>
                <w:sz w:val="24"/>
                <w:szCs w:val="28"/>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3F957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населенный пункт</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551188" w14:textId="77777777" w:rsidR="00951157" w:rsidRPr="00D97AAA" w:rsidRDefault="00951157" w:rsidP="00951157">
            <w:pPr>
              <w:pStyle w:val="FORMATTEXT"/>
              <w:jc w:val="center"/>
              <w:rPr>
                <w:rFonts w:ascii="Times New Roman" w:hAnsi="Times New Roman" w:cs="Times New Roman"/>
                <w:sz w:val="24"/>
                <w:szCs w:val="28"/>
              </w:rPr>
            </w:pP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8E3D16" w14:textId="77777777" w:rsidR="00951157" w:rsidRPr="00D97AAA" w:rsidRDefault="00951157" w:rsidP="00951157">
            <w:pPr>
              <w:pStyle w:val="FORMATTEXT"/>
              <w:jc w:val="center"/>
              <w:rPr>
                <w:rFonts w:ascii="Times New Roman" w:hAnsi="Times New Roman" w:cs="Times New Roman"/>
                <w:sz w:val="24"/>
                <w:szCs w:val="28"/>
              </w:rPr>
            </w:pPr>
          </w:p>
        </w:tc>
      </w:tr>
      <w:tr w:rsidR="00951157" w:rsidRPr="00D97AAA" w14:paraId="677C3138" w14:textId="77777777" w:rsidTr="00951157">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2DA85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Дошкольные образовательные организации и общеобразовательные организации (стены здания)</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9F080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25</w:t>
            </w:r>
          </w:p>
        </w:tc>
        <w:tc>
          <w:tcPr>
            <w:tcW w:w="343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42E9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в соответствии с техническими регламентами</w:t>
            </w:r>
          </w:p>
        </w:tc>
      </w:tr>
      <w:tr w:rsidR="00951157" w:rsidRPr="00D97AAA" w14:paraId="7371707E" w14:textId="77777777" w:rsidTr="00951157">
        <w:tc>
          <w:tcPr>
            <w:tcW w:w="560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790D6F"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Учреждения здравоохранения:</w:t>
            </w:r>
          </w:p>
        </w:tc>
        <w:tc>
          <w:tcPr>
            <w:tcW w:w="343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0517DE" w14:textId="77777777" w:rsidR="00951157" w:rsidRPr="00D97AAA" w:rsidRDefault="00951157" w:rsidP="00951157">
            <w:pPr>
              <w:pStyle w:val="FORMATTEXT"/>
              <w:jc w:val="center"/>
              <w:rPr>
                <w:rFonts w:ascii="Times New Roman" w:hAnsi="Times New Roman" w:cs="Times New Roman"/>
                <w:sz w:val="24"/>
                <w:szCs w:val="28"/>
              </w:rPr>
            </w:pPr>
          </w:p>
        </w:tc>
      </w:tr>
      <w:tr w:rsidR="00951157" w:rsidRPr="00D97AAA" w14:paraId="6F21A83F" w14:textId="77777777" w:rsidTr="00951157">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5919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больничные корпуса</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F964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30</w:t>
            </w:r>
          </w:p>
        </w:tc>
        <w:tc>
          <w:tcPr>
            <w:tcW w:w="343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956A74" w14:textId="77777777" w:rsidR="00951157" w:rsidRPr="00D97AAA" w:rsidRDefault="00951157" w:rsidP="00951157">
            <w:pPr>
              <w:pStyle w:val="FORMATTEXT"/>
              <w:jc w:val="center"/>
              <w:rPr>
                <w:rFonts w:ascii="Times New Roman" w:hAnsi="Times New Roman" w:cs="Times New Roman"/>
                <w:sz w:val="24"/>
                <w:szCs w:val="28"/>
              </w:rPr>
            </w:pPr>
          </w:p>
        </w:tc>
      </w:tr>
      <w:tr w:rsidR="00951157" w:rsidRPr="00D97AAA" w14:paraId="30FF4C7B" w14:textId="77777777" w:rsidTr="00951157">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407D5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поликлиники</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1611A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343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02EC6" w14:textId="77777777" w:rsidR="00951157" w:rsidRPr="00D97AAA" w:rsidRDefault="00951157" w:rsidP="00951157">
            <w:pPr>
              <w:pStyle w:val="FORMATTEXT"/>
              <w:jc w:val="center"/>
              <w:rPr>
                <w:rFonts w:ascii="Times New Roman" w:hAnsi="Times New Roman" w:cs="Times New Roman"/>
                <w:sz w:val="24"/>
                <w:szCs w:val="28"/>
              </w:rPr>
            </w:pPr>
          </w:p>
        </w:tc>
      </w:tr>
      <w:tr w:rsidR="00951157" w:rsidRPr="00D97AAA" w14:paraId="6CC6ED41" w14:textId="77777777" w:rsidTr="00951157">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25C98C"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Пожарные депо</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1E8E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40FF7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20</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94993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50</w:t>
            </w:r>
          </w:p>
        </w:tc>
      </w:tr>
      <w:tr w:rsidR="00951157" w:rsidRPr="00D97AAA" w14:paraId="0266169C" w14:textId="77777777" w:rsidTr="00951157">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8D6D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Приемные пункты вторичного сырья</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A5E1AC" w14:textId="77777777" w:rsidR="00951157" w:rsidRPr="00D97AAA" w:rsidRDefault="00951157" w:rsidP="00951157">
            <w:pPr>
              <w:pStyle w:val="FORMATTEXT"/>
              <w:jc w:val="center"/>
              <w:rPr>
                <w:rFonts w:ascii="Times New Roman" w:hAnsi="Times New Roman" w:cs="Times New Roman"/>
                <w:sz w:val="24"/>
                <w:szCs w:val="2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CF63D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20</w:t>
            </w:r>
          </w:p>
        </w:tc>
        <w:tc>
          <w:tcPr>
            <w:tcW w:w="2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61F9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50</w:t>
            </w:r>
          </w:p>
        </w:tc>
      </w:tr>
      <w:tr w:rsidR="00951157" w:rsidRPr="00D97AAA" w14:paraId="3E6D55BC" w14:textId="77777777" w:rsidTr="00951157">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E07BC"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Кладбища традиционного захоронения</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FB7F74"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6</w:t>
            </w:r>
          </w:p>
        </w:tc>
        <w:tc>
          <w:tcPr>
            <w:tcW w:w="343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5572E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при площади, гектаров, менее 20 га - 300;</w:t>
            </w:r>
          </w:p>
          <w:p w14:paraId="7226328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от 20 до 40 га - 500</w:t>
            </w:r>
          </w:p>
        </w:tc>
      </w:tr>
    </w:tbl>
    <w:p w14:paraId="037EEE55"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3789EEF9"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3.6. Охрана окружающей среды </w:t>
      </w:r>
    </w:p>
    <w:p w14:paraId="41A193DC"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6EB22ABF"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3.6.1. При планировке и застройке сельского поселения Шапша</w:t>
      </w:r>
      <w:r>
        <w:rPr>
          <w:rFonts w:ascii="Times New Roman" w:hAnsi="Times New Roman" w:cs="Times New Roman"/>
          <w:sz w:val="28"/>
          <w:szCs w:val="28"/>
        </w:rPr>
        <w:t xml:space="preserve"> </w:t>
      </w:r>
      <w:r w:rsidRPr="00CD571C">
        <w:rPr>
          <w:rFonts w:ascii="Times New Roman" w:hAnsi="Times New Roman" w:cs="Times New Roman"/>
          <w:sz w:val="28"/>
          <w:szCs w:val="28"/>
        </w:rPr>
        <w:t>о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441EDAB2"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3.6.2. Раздел "Охрана окружающей среды" разрабатывается на всех стадиях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14:paraId="6EB8BB7F"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3.6.3. 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14:paraId="3FFDF95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3.6.4. При проектировании застройки должны быть проведены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 Соблюдение гигиенических нормативов-ПДК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D5432F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3.6.5.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В жилой зоне и местах массового отдыха населения запрещается размещать объекты I и II классов по санитарной классификации.</w:t>
      </w:r>
    </w:p>
    <w:p w14:paraId="7232E5F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3.6.6. Перед отводом территорий под жилое строительство необходимо проводить оценку радиационной обстановки в соответствии с требованиями СП 2.6.1.2612-10 "Основные санитарные правила обеспечения радиационной безопасности" и СП 11-102-97 "Инженерно-экологические изыскания для строительства".</w:t>
      </w:r>
    </w:p>
    <w:p w14:paraId="25AD518F"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051E952C"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3.7. Обеспечение доступности жилых объектов, объектов социальной инфраструктуры для инвалидов и маломобильных групп населения </w:t>
      </w:r>
    </w:p>
    <w:p w14:paraId="014D71A2" w14:textId="77777777" w:rsidR="00951157" w:rsidRPr="00CD571C" w:rsidRDefault="00951157" w:rsidP="00951157">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3.7.1</w:t>
      </w:r>
      <w:r w:rsidRPr="00CD571C">
        <w:rPr>
          <w:rFonts w:ascii="Times New Roman" w:hAnsi="Times New Roman" w:cs="Times New Roman"/>
          <w:sz w:val="28"/>
          <w:szCs w:val="28"/>
        </w:rPr>
        <w:t>. При планировке и застройке сельского поселения необходимо обеспечивать доступность жилых объектов, объектов социальной инфраструктуры для инвалидов и маломобильных групп населения.</w:t>
      </w:r>
    </w:p>
    <w:p w14:paraId="130D139E" w14:textId="77777777" w:rsidR="00951157" w:rsidRPr="00CD571C" w:rsidRDefault="00951157" w:rsidP="00951157">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3.7.2</w:t>
      </w:r>
      <w:r w:rsidRPr="00CD571C">
        <w:rPr>
          <w:rFonts w:ascii="Times New Roman" w:hAnsi="Times New Roman" w:cs="Times New Roman"/>
          <w:sz w:val="28"/>
          <w:szCs w:val="28"/>
        </w:rPr>
        <w:t>. При проектировании и реконструкции жилых, общественных и промышленных зданий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требованиями СП 35-102-2001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35-101-2001 "Проектирование зданий и сооружений с учетом доступности для маломобильных групп населения. Общие положения", СП 59.13330.2012. Свод правил. Доступность зданий и сооружений для маломобильных групп населения. Актуальная редакция СНиП 35-01-2001".</w:t>
      </w:r>
    </w:p>
    <w:p w14:paraId="77B65DF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w:t>
      </w:r>
      <w:r>
        <w:rPr>
          <w:rFonts w:ascii="Times New Roman" w:hAnsi="Times New Roman" w:cs="Times New Roman"/>
          <w:sz w:val="28"/>
          <w:szCs w:val="28"/>
        </w:rPr>
        <w:t>7.3.</w:t>
      </w:r>
      <w:r w:rsidRPr="00CD571C">
        <w:rPr>
          <w:rFonts w:ascii="Times New Roman" w:hAnsi="Times New Roman" w:cs="Times New Roman"/>
          <w:sz w:val="28"/>
          <w:szCs w:val="28"/>
        </w:rPr>
        <w:t xml:space="preserve"> Норматив проектирования специализированных жилых домов или группы квартир для инвалидов колясочников-0,5 чел./1000 чел. населения.</w:t>
      </w:r>
    </w:p>
    <w:p w14:paraId="2A403366" w14:textId="77777777" w:rsidR="00951157" w:rsidRPr="00CD571C" w:rsidRDefault="00951157" w:rsidP="00951157">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w:t>
      </w:r>
      <w:r w:rsidRPr="00CD571C">
        <w:rPr>
          <w:rFonts w:ascii="Times New Roman" w:hAnsi="Times New Roman" w:cs="Times New Roman"/>
          <w:sz w:val="28"/>
          <w:szCs w:val="28"/>
        </w:rPr>
        <w:t>4. Перечень объектов, доступных для инвалидов и других маломобильных групп населения, расчетное число и категория инвалидов, а также группа мобильности других маломобильных групп населения устанавливаются заданием на проектирование объектов капительного строительства.</w:t>
      </w:r>
    </w:p>
    <w:p w14:paraId="7C009DC1" w14:textId="77777777" w:rsidR="00951157" w:rsidRPr="00CD571C" w:rsidRDefault="00951157" w:rsidP="00951157">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w:t>
      </w:r>
      <w:r w:rsidRPr="00CD571C">
        <w:rPr>
          <w:rFonts w:ascii="Times New Roman" w:hAnsi="Times New Roman" w:cs="Times New Roman"/>
          <w:sz w:val="28"/>
          <w:szCs w:val="28"/>
        </w:rPr>
        <w:t>5. Задание на проектирование утверждается в установленном действующим законодательством Российской Федерации порядке по согласованию с территориальным органом федерального органа исполнительной власти, уполномоченным осуществлять функции по выработке и реализации государственной политики и нормативно-правовому регулированию в сфере социальной защиты и социального обслуживания населения с учетом мнения общественных объединений инвалидов.</w:t>
      </w:r>
    </w:p>
    <w:p w14:paraId="3EB0DCD0" w14:textId="77777777" w:rsidR="00951157" w:rsidRPr="00CD571C" w:rsidRDefault="00951157" w:rsidP="00951157">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w:t>
      </w:r>
      <w:r w:rsidRPr="00CD571C">
        <w:rPr>
          <w:rFonts w:ascii="Times New Roman" w:hAnsi="Times New Roman" w:cs="Times New Roman"/>
          <w:sz w:val="28"/>
          <w:szCs w:val="28"/>
        </w:rPr>
        <w:t>6. К объектам,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22140064" w14:textId="77777777" w:rsidR="00951157" w:rsidRPr="00CD571C" w:rsidRDefault="00951157" w:rsidP="00951157">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w:t>
      </w:r>
      <w:r w:rsidRPr="00CD571C">
        <w:rPr>
          <w:rFonts w:ascii="Times New Roman" w:hAnsi="Times New Roman" w:cs="Times New Roman"/>
          <w:sz w:val="28"/>
          <w:szCs w:val="28"/>
        </w:rPr>
        <w:t>7. Проектные решения объектов, доступных для инвалидов и других маломобильных групп населения, должны обеспечивать:</w:t>
      </w:r>
    </w:p>
    <w:p w14:paraId="745FB43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досягаемость мест целевого посещения и беспрепятственность перемещения внутри зданий и сооружений;</w:t>
      </w:r>
    </w:p>
    <w:p w14:paraId="1691DBE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безопасность путей движения (в том числе эвакуационных), а также мест проживания, обслуживания и приложения труда;</w:t>
      </w:r>
    </w:p>
    <w:p w14:paraId="74AD133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14:paraId="2EC7F675"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 удобство и комфорт среды жизнедеятельности.</w:t>
      </w:r>
    </w:p>
    <w:p w14:paraId="4846C48A" w14:textId="77777777" w:rsidR="00951157" w:rsidRPr="00CD571C" w:rsidRDefault="00951157" w:rsidP="00951157">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w:t>
      </w:r>
      <w:r w:rsidRPr="00CD571C">
        <w:rPr>
          <w:rFonts w:ascii="Times New Roman" w:hAnsi="Times New Roman" w:cs="Times New Roman"/>
          <w:sz w:val="28"/>
          <w:szCs w:val="28"/>
        </w:rPr>
        <w:t>8. В проектах объектов капитального строительства должны быть предусмотрены условия беспрепятственного и удобного передвижения инвалидов и других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инвалидов и других маломобильных групп населения на все время эксплуатации.</w:t>
      </w:r>
    </w:p>
    <w:p w14:paraId="5DEEBA66" w14:textId="77777777" w:rsidR="00951157" w:rsidRPr="00CD571C" w:rsidRDefault="00951157" w:rsidP="00951157">
      <w:pPr>
        <w:pStyle w:val="FORMATTEXT"/>
        <w:ind w:firstLine="709"/>
        <w:jc w:val="both"/>
        <w:rPr>
          <w:rFonts w:ascii="Times New Roman" w:hAnsi="Times New Roman" w:cs="Times New Roman"/>
          <w:sz w:val="28"/>
          <w:szCs w:val="28"/>
        </w:rPr>
      </w:pPr>
      <w:r>
        <w:rPr>
          <w:rFonts w:ascii="Times New Roman" w:hAnsi="Times New Roman" w:cs="Times New Roman"/>
          <w:sz w:val="28"/>
          <w:szCs w:val="28"/>
        </w:rPr>
        <w:t>3.7.</w:t>
      </w:r>
      <w:r w:rsidRPr="00CD571C">
        <w:rPr>
          <w:rFonts w:ascii="Times New Roman" w:hAnsi="Times New Roman" w:cs="Times New Roman"/>
          <w:sz w:val="28"/>
          <w:szCs w:val="28"/>
        </w:rPr>
        <w:t>9. Объекты социальной инфраструктуры на территории сельского поселения должны оснащаться следующими специальными приспособлениями и оборудованием:</w:t>
      </w:r>
    </w:p>
    <w:p w14:paraId="2A71B3D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визуальной и звуковой информацией, включая специальные знаки у строящихся, ремонтируемых объектов и звуковую сигнализацию у светофоров;</w:t>
      </w:r>
    </w:p>
    <w:p w14:paraId="670D48A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телефонами-автоматами или иными средствами связи, доступными для инвалидов и других маломобильных групп населения;</w:t>
      </w:r>
    </w:p>
    <w:p w14:paraId="03A9DB36"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санитарно-гигиеническими помещениями;</w:t>
      </w:r>
    </w:p>
    <w:p w14:paraId="264B493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 пандусами и поручнями у лестниц при входах в здания;</w:t>
      </w:r>
    </w:p>
    <w:p w14:paraId="3145597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5) пологими спусками у тротуаров в местах наземных переходов улиц, дорог, магистралей и остановок транспорта общего пользования;</w:t>
      </w:r>
    </w:p>
    <w:p w14:paraId="4C86F05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6) специальными указателями маршрутов движения инвалидов по территории вокзалов, парков и других рекреационных зон;</w:t>
      </w:r>
    </w:p>
    <w:p w14:paraId="6FBE4072"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70BB3A44"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59B72F6C" w14:textId="77777777" w:rsidR="00951157" w:rsidRPr="00CD571C" w:rsidRDefault="00951157" w:rsidP="00951157">
      <w:pPr>
        <w:pStyle w:val="FORMATTEXT"/>
        <w:ind w:firstLine="709"/>
        <w:jc w:val="both"/>
        <w:rPr>
          <w:rFonts w:ascii="Times New Roman" w:hAnsi="Times New Roman" w:cs="Times New Roman"/>
          <w:sz w:val="28"/>
          <w:szCs w:val="28"/>
        </w:rPr>
      </w:pPr>
    </w:p>
    <w:p w14:paraId="63A331A7"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3.8. Размещение инженерных сетей сельского поселения Шапша</w:t>
      </w:r>
    </w:p>
    <w:p w14:paraId="06B4B155"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5D03BF4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3.8.1. Инженерные сети следует размещать преимущественно в пределах поперечных профилей улиц и автомобильных дорог: под тротуарами или разделительными полосами - инженерные сети в коллекторах, каналах или тоннелях, в разделительных полосах - тепловые сети, водопровод, газопровод, хозяйственную и дождевую канализацию.</w:t>
      </w:r>
    </w:p>
    <w:p w14:paraId="73CEDA5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619C297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3.8.3. При ширине проезжей части более 22 м следует предусматривать размещение сетей водопровода по обеим сторонам улиц.</w:t>
      </w:r>
    </w:p>
    <w:p w14:paraId="3EF02BB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3.8.4. При реконструкции проезжих частей улиц и автомобильных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допускается прокладка газопровода под проезжими частями улиц.</w:t>
      </w:r>
    </w:p>
    <w:p w14:paraId="1ECA4275"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3.8.5. Прокладку подземных инженерных сетей следует, как правило, предусматривать: совмещенную в общих траншеях: в тоннелях - при необходимости одновременного размещения тепловых сетей диаметром от 500 до 900 мм, водопровода -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0644BB5"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3.8.6. На участках застройки в сложных грунтовых условиях (лессовые просадочные) необходимо предусматривать прокладку водонесущих инженерных сетей, как правило, в проходных тоннелях. Тип просадочности грунта следует принимать в соответствии со СП 31.13330.2012 "Свод правил. Водоснабжение. Наружные сети и сооружения. Актуализированная редакция СНиП 2.04.02-84*", СП 32.13330.2012 "Свод правил. Канализация. Наружные сети и сооружения. Актуализированная редакция СНиП 2.04.03-85", СНиП 2.04.07-86* "Тепловые сети".</w:t>
      </w:r>
    </w:p>
    <w:p w14:paraId="32B94A5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На селитебных территориях в сложных планировочных условиях допускается прокладка наземных тепловых сетей.</w:t>
      </w:r>
    </w:p>
    <w:p w14:paraId="0966323E" w14:textId="77777777" w:rsidR="00951157"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Расстояния по горизонтали (в свету) от ближайших подземных инженерных сетей до зданий и сооружений следует принимать с учетом расстояний указанных в таблице </w:t>
      </w:r>
      <w:r>
        <w:rPr>
          <w:rFonts w:ascii="Times New Roman" w:hAnsi="Times New Roman" w:cs="Times New Roman"/>
          <w:sz w:val="28"/>
          <w:szCs w:val="28"/>
        </w:rPr>
        <w:t>30</w:t>
      </w:r>
      <w:r w:rsidRPr="00CD571C">
        <w:rPr>
          <w:rFonts w:ascii="Times New Roman" w:hAnsi="Times New Roman" w:cs="Times New Roman"/>
          <w:sz w:val="28"/>
          <w:szCs w:val="28"/>
        </w:rPr>
        <w:t>:</w:t>
      </w:r>
    </w:p>
    <w:p w14:paraId="30A23C4E" w14:textId="77777777" w:rsidR="00951157" w:rsidRDefault="00951157" w:rsidP="00951157">
      <w:pPr>
        <w:pStyle w:val="FORMATTEXT"/>
        <w:ind w:firstLine="709"/>
        <w:jc w:val="right"/>
        <w:rPr>
          <w:rFonts w:ascii="Times New Roman" w:hAnsi="Times New Roman" w:cs="Times New Roman"/>
          <w:sz w:val="28"/>
          <w:szCs w:val="28"/>
        </w:rPr>
        <w:sectPr w:rsidR="00951157" w:rsidSect="00951157">
          <w:pgSz w:w="11907" w:h="16840"/>
          <w:pgMar w:top="1418" w:right="1276" w:bottom="1134" w:left="1559" w:header="278" w:footer="278" w:gutter="0"/>
          <w:cols w:space="720"/>
          <w:noEndnote/>
        </w:sectPr>
      </w:pPr>
    </w:p>
    <w:p w14:paraId="5AF056A0"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Таблица </w:t>
      </w:r>
      <w:r>
        <w:rPr>
          <w:rFonts w:ascii="Times New Roman" w:hAnsi="Times New Roman" w:cs="Times New Roman"/>
          <w:sz w:val="28"/>
          <w:szCs w:val="28"/>
        </w:rPr>
        <w:t>30</w:t>
      </w:r>
      <w:r w:rsidRPr="00CD571C">
        <w:rPr>
          <w:rFonts w:ascii="Times New Roman" w:hAnsi="Times New Roman" w:cs="Times New Roman"/>
          <w:sz w:val="28"/>
          <w:szCs w:val="28"/>
        </w:rPr>
        <w:t xml:space="preserve"> </w:t>
      </w:r>
    </w:p>
    <w:tbl>
      <w:tblPr>
        <w:tblW w:w="15168" w:type="dxa"/>
        <w:tblInd w:w="28" w:type="dxa"/>
        <w:tblLayout w:type="fixed"/>
        <w:tblCellMar>
          <w:left w:w="90" w:type="dxa"/>
          <w:right w:w="90" w:type="dxa"/>
        </w:tblCellMar>
        <w:tblLook w:val="0000" w:firstRow="0" w:lastRow="0" w:firstColumn="0" w:lastColumn="0" w:noHBand="0" w:noVBand="0"/>
      </w:tblPr>
      <w:tblGrid>
        <w:gridCol w:w="567"/>
        <w:gridCol w:w="2552"/>
        <w:gridCol w:w="1559"/>
        <w:gridCol w:w="1701"/>
        <w:gridCol w:w="1418"/>
        <w:gridCol w:w="1464"/>
        <w:gridCol w:w="1654"/>
        <w:gridCol w:w="1418"/>
        <w:gridCol w:w="1042"/>
        <w:gridCol w:w="942"/>
        <w:gridCol w:w="851"/>
      </w:tblGrid>
      <w:tr w:rsidR="00951157" w:rsidRPr="00D97AAA" w14:paraId="4D1BD0CD" w14:textId="77777777" w:rsidTr="00951157">
        <w:tc>
          <w:tcPr>
            <w:tcW w:w="56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51380D3E"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п/п</w:t>
            </w:r>
          </w:p>
        </w:tc>
        <w:tc>
          <w:tcPr>
            <w:tcW w:w="2552"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6E60EA8C"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Инженерные сети</w:t>
            </w:r>
          </w:p>
        </w:tc>
        <w:tc>
          <w:tcPr>
            <w:tcW w:w="12049"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12F3B3"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Расстояние, м, по горизонтали (в свету) от подземных сетей до</w:t>
            </w:r>
          </w:p>
        </w:tc>
      </w:tr>
      <w:tr w:rsidR="00951157" w:rsidRPr="00D97AAA" w14:paraId="6A3B7B20" w14:textId="77777777" w:rsidTr="00951157">
        <w:tc>
          <w:tcPr>
            <w:tcW w:w="567" w:type="dxa"/>
            <w:vMerge/>
            <w:tcBorders>
              <w:left w:val="single" w:sz="6" w:space="0" w:color="auto"/>
              <w:right w:val="single" w:sz="6" w:space="0" w:color="auto"/>
            </w:tcBorders>
            <w:tcMar>
              <w:top w:w="114" w:type="dxa"/>
              <w:left w:w="28" w:type="dxa"/>
              <w:bottom w:w="114" w:type="dxa"/>
              <w:right w:w="28" w:type="dxa"/>
            </w:tcMar>
          </w:tcPr>
          <w:p w14:paraId="3F2619D8" w14:textId="77777777" w:rsidR="00951157" w:rsidRPr="00D97AAA" w:rsidRDefault="00951157" w:rsidP="00951157">
            <w:pPr>
              <w:pStyle w:val="FORMATTEXT"/>
              <w:jc w:val="center"/>
              <w:rPr>
                <w:rFonts w:ascii="Times New Roman" w:hAnsi="Times New Roman" w:cs="Times New Roman"/>
                <w:sz w:val="24"/>
                <w:szCs w:val="28"/>
              </w:rPr>
            </w:pPr>
          </w:p>
        </w:tc>
        <w:tc>
          <w:tcPr>
            <w:tcW w:w="2552" w:type="dxa"/>
            <w:vMerge/>
            <w:tcBorders>
              <w:left w:val="single" w:sz="6" w:space="0" w:color="auto"/>
              <w:right w:val="single" w:sz="6" w:space="0" w:color="auto"/>
            </w:tcBorders>
            <w:tcMar>
              <w:top w:w="114" w:type="dxa"/>
              <w:left w:w="28" w:type="dxa"/>
              <w:bottom w:w="114" w:type="dxa"/>
              <w:right w:w="28" w:type="dxa"/>
            </w:tcMar>
          </w:tcPr>
          <w:p w14:paraId="33BA5759"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B5D00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фундаментов зданий и сооруже</w:t>
            </w:r>
          </w:p>
          <w:p w14:paraId="6FFB003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ний</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5715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фундаментов ограждений предприятий, эстакад, опор контактной сети и связи, железных дорог</w:t>
            </w:r>
          </w:p>
        </w:tc>
        <w:tc>
          <w:tcPr>
            <w:tcW w:w="288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8F0C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оси крайнего пути</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DA505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бортового камня улицы дороги (кромки проезжей части, укрепленной полосы обочины)</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92D7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наружной бровки кювета или подошвы насыпи дороги</w:t>
            </w:r>
          </w:p>
        </w:tc>
        <w:tc>
          <w:tcPr>
            <w:tcW w:w="283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6120FE"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фундаментов опор воздушных линий электропередачи напряжением</w:t>
            </w:r>
          </w:p>
        </w:tc>
      </w:tr>
      <w:tr w:rsidR="00951157" w:rsidRPr="00D97AAA" w14:paraId="23C48D34" w14:textId="77777777" w:rsidTr="00951157">
        <w:tc>
          <w:tcPr>
            <w:tcW w:w="567"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06EF6613" w14:textId="77777777" w:rsidR="00951157" w:rsidRPr="00D97AAA" w:rsidRDefault="00951157" w:rsidP="00951157">
            <w:pPr>
              <w:pStyle w:val="FORMATTEXT"/>
              <w:ind w:firstLine="709"/>
              <w:jc w:val="center"/>
              <w:rPr>
                <w:rFonts w:ascii="Times New Roman" w:hAnsi="Times New Roman" w:cs="Times New Roman"/>
                <w:sz w:val="24"/>
                <w:szCs w:val="28"/>
              </w:rPr>
            </w:pPr>
          </w:p>
        </w:tc>
        <w:tc>
          <w:tcPr>
            <w:tcW w:w="2552"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292BAC83"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85ED9E"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97993"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9D89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железных дорог колеи 1520 мм, но не менее глубины траншей до подошвы насыпи и бровки выемки</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B5F63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железных дорог колеи 750 мм</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B25C29"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869118"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793DD4"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до 1 кВ наружного освещения, контактной сети троллейбусов</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5CE74"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св. 1 до 35 кВ</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0DE2D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св. 35 до 110 кВ и выше</w:t>
            </w:r>
          </w:p>
        </w:tc>
      </w:tr>
      <w:tr w:rsidR="00951157" w:rsidRPr="00D97AAA" w14:paraId="08557845"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69CCB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F9DF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BBCE8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E8A3A"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9989A"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A03B5D"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6</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123C8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7</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89D13"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8</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EA4D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9</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25A14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10</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A8A882"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11</w:t>
            </w:r>
          </w:p>
        </w:tc>
      </w:tr>
      <w:tr w:rsidR="00951157" w:rsidRPr="00D97AAA" w14:paraId="0A0E9E65"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F397E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7528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Водопровод и напорная канализация</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C60E8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28838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4A78C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08670C"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6621C3"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29F502"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905EC"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55116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89F1D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r>
      <w:tr w:rsidR="00951157" w:rsidRPr="00D97AAA" w14:paraId="128A187B"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DF366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6B94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Самотечная канализация (бытовая и дождевая)</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DB02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0AC0B4"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F5D4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FA6D3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3CF18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0BCA3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59CD4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256EF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1EE6D3"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r>
      <w:tr w:rsidR="00951157" w:rsidRPr="00D97AAA" w14:paraId="7549EE2E"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D9D96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3</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669D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Дренаж</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C7F92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AE6472"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505F5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66D5C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2474E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5CFE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25D924"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07F63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7EA34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r>
      <w:tr w:rsidR="00951157" w:rsidRPr="00D97AAA" w14:paraId="405574A0"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43631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3CE69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Сопутствующий дренаж</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66C6A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0,4</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E0F84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0,4</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A160F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0,4</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11747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0</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CD9E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0,4</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317937"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04398D"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0B8C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5C989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w:t>
            </w:r>
          </w:p>
        </w:tc>
      </w:tr>
      <w:tr w:rsidR="00951157" w:rsidRPr="00D97AAA" w14:paraId="7F55B426"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67ED5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862C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Газопроводы горючих газов давления, МПа (кгс/см2)</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C1DC5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2E8EA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22A9F4"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3,8</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ECC0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6394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113C7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49F7AD"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AF7C24"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3A582E"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10</w:t>
            </w:r>
          </w:p>
        </w:tc>
      </w:tr>
      <w:tr w:rsidR="00951157" w:rsidRPr="00D97AAA" w14:paraId="6D9B0573"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ED150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5.1</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CBE3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низкого до 0,005 (0,05)</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2AAD9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52FAC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6BC50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4,8</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71F5A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EAFC23"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D7A21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71D18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FEFFA"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260BA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10</w:t>
            </w:r>
          </w:p>
        </w:tc>
      </w:tr>
      <w:tr w:rsidR="00951157" w:rsidRPr="00D97AAA" w14:paraId="2992BCAF"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2CF48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5.2</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EB51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среднего св. 0,005 (0,05) до 0,3 (3)</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66148A"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7</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2EBC2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F55C6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7,8</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74173"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6A4AD"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A8812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6E814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61E2F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4D390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10</w:t>
            </w:r>
          </w:p>
        </w:tc>
      </w:tr>
      <w:tr w:rsidR="00951157" w:rsidRPr="00D97AAA" w14:paraId="31103E5F"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5D3CF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5.3</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7F2A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высокого:</w:t>
            </w:r>
          </w:p>
          <w:p w14:paraId="4F25738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св. 0,3 (3) до 0,6 (6)</w:t>
            </w:r>
          </w:p>
          <w:p w14:paraId="6ACE8B3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св. 0,6 (6) до 1,2 (12)</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BF9027"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10</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09F39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3F13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10,8</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DA2F7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5AAEB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D397C"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C31AD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8BCC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F446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10</w:t>
            </w:r>
          </w:p>
        </w:tc>
      </w:tr>
      <w:tr w:rsidR="00951157" w:rsidRPr="00D97AAA" w14:paraId="218D9A15"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358E4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6</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F92AE"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Тепловые сети: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CAFE18"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82B33E"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2300CE"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2A9E9"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9D4FFF"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2C953"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226E7"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5B5D23" w14:textId="77777777" w:rsidR="00951157" w:rsidRPr="00D97AAA" w:rsidRDefault="00951157" w:rsidP="00951157">
            <w:pPr>
              <w:pStyle w:val="FORMATTEXT"/>
              <w:ind w:firstLine="2"/>
              <w:jc w:val="center"/>
              <w:rPr>
                <w:rFonts w:ascii="Times New Roman" w:hAnsi="Times New Roman" w:cs="Times New Roman"/>
                <w:sz w:val="24"/>
                <w:szCs w:val="28"/>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10CCCC" w14:textId="77777777" w:rsidR="00951157" w:rsidRPr="00D97AAA" w:rsidRDefault="00951157" w:rsidP="00951157">
            <w:pPr>
              <w:pStyle w:val="FORMATTEXT"/>
              <w:ind w:firstLine="2"/>
              <w:jc w:val="center"/>
              <w:rPr>
                <w:rFonts w:ascii="Times New Roman" w:hAnsi="Times New Roman" w:cs="Times New Roman"/>
                <w:sz w:val="24"/>
                <w:szCs w:val="28"/>
              </w:rPr>
            </w:pPr>
          </w:p>
        </w:tc>
      </w:tr>
      <w:tr w:rsidR="00951157" w:rsidRPr="00D97AAA" w14:paraId="63CCC548"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5CE7A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6.1</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2FCB3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от наружной стенки канала, тоннеля</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938C6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7EA86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0E8453"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7645C"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D1C8BC"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0E8753"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6A496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8DD9FD"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F0B14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r>
      <w:tr w:rsidR="00951157" w:rsidRPr="00D97AAA" w14:paraId="40626F40"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B93D9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6.2</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7D7D6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от оболочки бесканальной прокладки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41FD84"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783E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7BEB5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FF5779"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CB76A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93B943"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732F4"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AA9EE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9E926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r>
      <w:tr w:rsidR="00951157" w:rsidRPr="00D97AAA" w14:paraId="475F7006"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52C63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7</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89F46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Кабели силовые всех напряжений и кабели связи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212D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0,6</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ACDB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C334C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3,2</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CDB3AD"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72E2D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74463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B6811A"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0,5</w:t>
            </w:r>
          </w:p>
          <w:p w14:paraId="2183831C"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&lt;*&gt;</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999A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5</w:t>
            </w:r>
          </w:p>
          <w:p w14:paraId="1B982BEE"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&lt;*&gt;</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DA0CE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10</w:t>
            </w:r>
          </w:p>
          <w:p w14:paraId="432D995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&lt;*&gt;</w:t>
            </w:r>
          </w:p>
        </w:tc>
      </w:tr>
      <w:tr w:rsidR="00951157" w:rsidRPr="00D97AAA" w14:paraId="2A03FB70"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59677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8</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3903C"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Каналы, коммуникационные тоннели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210A44"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939C9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EADDB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488A4D"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EE772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5CE796"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D1A9D"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2F0E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C1592F"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p w14:paraId="7E875CE7"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&lt;*&gt;</w:t>
            </w:r>
          </w:p>
        </w:tc>
      </w:tr>
      <w:tr w:rsidR="00951157" w:rsidRPr="00D97AAA" w14:paraId="55CC25D4" w14:textId="77777777" w:rsidTr="0095115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D1B25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9</w:t>
            </w:r>
          </w:p>
        </w:tc>
        <w:tc>
          <w:tcPr>
            <w:tcW w:w="25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B42F85"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Наружные пневмомусоропроводы</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8FA882"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036A1"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7C893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3,8</w:t>
            </w:r>
          </w:p>
        </w:tc>
        <w:tc>
          <w:tcPr>
            <w:tcW w:w="14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7FA5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2,8</w:t>
            </w:r>
          </w:p>
        </w:tc>
        <w:tc>
          <w:tcPr>
            <w:tcW w:w="16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3A9CEA"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A28C48"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0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C86BE"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9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9DFAB"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3</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68940" w14:textId="77777777" w:rsidR="00951157" w:rsidRPr="00D97AAA" w:rsidRDefault="00951157" w:rsidP="00951157">
            <w:pPr>
              <w:pStyle w:val="FORMATTEXT"/>
              <w:ind w:firstLine="2"/>
              <w:jc w:val="center"/>
              <w:rPr>
                <w:rFonts w:ascii="Times New Roman" w:hAnsi="Times New Roman" w:cs="Times New Roman"/>
                <w:sz w:val="24"/>
                <w:szCs w:val="28"/>
              </w:rPr>
            </w:pPr>
            <w:r w:rsidRPr="00D97AAA">
              <w:rPr>
                <w:rFonts w:ascii="Times New Roman" w:hAnsi="Times New Roman" w:cs="Times New Roman"/>
                <w:sz w:val="24"/>
                <w:szCs w:val="28"/>
              </w:rPr>
              <w:t>5</w:t>
            </w:r>
          </w:p>
        </w:tc>
      </w:tr>
    </w:tbl>
    <w:p w14:paraId="13D41E18" w14:textId="77777777" w:rsidR="00951157" w:rsidRDefault="00951157" w:rsidP="00951157">
      <w:pPr>
        <w:pStyle w:val="FORMATTEXT"/>
        <w:ind w:firstLine="709"/>
        <w:jc w:val="both"/>
        <w:rPr>
          <w:rFonts w:ascii="Times New Roman" w:hAnsi="Times New Roman" w:cs="Times New Roman"/>
          <w:szCs w:val="28"/>
        </w:rPr>
      </w:pPr>
      <w:r w:rsidRPr="00D97AAA">
        <w:rPr>
          <w:rFonts w:ascii="Times New Roman" w:hAnsi="Times New Roman" w:cs="Times New Roman"/>
          <w:szCs w:val="28"/>
        </w:rPr>
        <w:t>&lt;*&gt; Относится только к расстояниям от силовых кабелей.</w:t>
      </w:r>
    </w:p>
    <w:p w14:paraId="4B933DA8" w14:textId="77777777" w:rsidR="00951157" w:rsidRDefault="00951157" w:rsidP="00951157">
      <w:pPr>
        <w:pStyle w:val="FORMATTEXT"/>
        <w:ind w:firstLine="709"/>
        <w:jc w:val="both"/>
        <w:rPr>
          <w:rFonts w:ascii="Times New Roman" w:hAnsi="Times New Roman" w:cs="Times New Roman"/>
          <w:szCs w:val="28"/>
        </w:rPr>
        <w:sectPr w:rsidR="00951157" w:rsidSect="00951157">
          <w:pgSz w:w="16840" w:h="11907" w:orient="landscape"/>
          <w:pgMar w:top="1559" w:right="1418" w:bottom="1276" w:left="1134" w:header="278" w:footer="278" w:gutter="0"/>
          <w:cols w:space="720"/>
          <w:noEndnote/>
        </w:sectPr>
      </w:pPr>
    </w:p>
    <w:p w14:paraId="6AB1460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DD9296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Расстояния от тепловых сетей при бесканальной прокладке до зданий и сооружений следует принимать как для водопровода.</w:t>
      </w:r>
    </w:p>
    <w:p w14:paraId="7F16359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12131EF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Расстояния по горизонтали (в свету) между соседними инженерными подземными сетями при их параллельном размещении следует принимать с учетом расстояний указанных в таблице </w:t>
      </w:r>
      <w:r>
        <w:rPr>
          <w:rFonts w:ascii="Times New Roman" w:hAnsi="Times New Roman" w:cs="Times New Roman"/>
          <w:sz w:val="28"/>
          <w:szCs w:val="28"/>
        </w:rPr>
        <w:t>31</w:t>
      </w:r>
      <w:r w:rsidRPr="00CD571C">
        <w:rPr>
          <w:rFonts w:ascii="Times New Roman" w:hAnsi="Times New Roman" w:cs="Times New Roman"/>
          <w:sz w:val="28"/>
          <w:szCs w:val="28"/>
        </w:rPr>
        <w:t>:</w:t>
      </w:r>
    </w:p>
    <w:p w14:paraId="029821FC" w14:textId="77777777" w:rsidR="00951157" w:rsidRDefault="00951157" w:rsidP="00951157">
      <w:pPr>
        <w:pStyle w:val="FORMATTEXT"/>
        <w:ind w:firstLine="709"/>
        <w:jc w:val="right"/>
        <w:rPr>
          <w:rFonts w:ascii="Times New Roman" w:hAnsi="Times New Roman" w:cs="Times New Roman"/>
          <w:sz w:val="28"/>
          <w:szCs w:val="28"/>
        </w:rPr>
        <w:sectPr w:rsidR="00951157" w:rsidSect="00951157">
          <w:pgSz w:w="11907" w:h="16840"/>
          <w:pgMar w:top="1418" w:right="1276" w:bottom="1134" w:left="1559" w:header="278" w:footer="278" w:gutter="0"/>
          <w:cols w:space="720"/>
          <w:noEndnote/>
        </w:sectPr>
      </w:pPr>
    </w:p>
    <w:p w14:paraId="215C66C3" w14:textId="77777777" w:rsidR="00951157" w:rsidRPr="00CD571C" w:rsidRDefault="00951157" w:rsidP="00951157">
      <w:pPr>
        <w:pStyle w:val="FORMATTEXT"/>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Pr="00CD571C">
        <w:rPr>
          <w:rFonts w:ascii="Times New Roman" w:hAnsi="Times New Roman" w:cs="Times New Roman"/>
          <w:sz w:val="28"/>
          <w:szCs w:val="28"/>
        </w:rPr>
        <w:t>3</w:t>
      </w:r>
      <w:r>
        <w:rPr>
          <w:rFonts w:ascii="Times New Roman" w:hAnsi="Times New Roman" w:cs="Times New Roman"/>
          <w:sz w:val="28"/>
          <w:szCs w:val="28"/>
        </w:rPr>
        <w:t>1</w:t>
      </w:r>
    </w:p>
    <w:tbl>
      <w:tblPr>
        <w:tblW w:w="15180" w:type="dxa"/>
        <w:tblInd w:w="28" w:type="dxa"/>
        <w:tblLayout w:type="fixed"/>
        <w:tblCellMar>
          <w:left w:w="90" w:type="dxa"/>
          <w:right w:w="90" w:type="dxa"/>
        </w:tblCellMar>
        <w:tblLook w:val="0000" w:firstRow="0" w:lastRow="0" w:firstColumn="0" w:lastColumn="0" w:noHBand="0" w:noVBand="0"/>
      </w:tblPr>
      <w:tblGrid>
        <w:gridCol w:w="428"/>
        <w:gridCol w:w="2549"/>
        <w:gridCol w:w="1134"/>
        <w:gridCol w:w="1559"/>
        <w:gridCol w:w="1208"/>
        <w:gridCol w:w="1417"/>
        <w:gridCol w:w="1203"/>
        <w:gridCol w:w="1275"/>
        <w:gridCol w:w="1560"/>
        <w:gridCol w:w="1134"/>
        <w:gridCol w:w="1713"/>
      </w:tblGrid>
      <w:tr w:rsidR="00951157" w:rsidRPr="00D97AAA" w14:paraId="5B521C42" w14:textId="77777777" w:rsidTr="00951157">
        <w:tc>
          <w:tcPr>
            <w:tcW w:w="428"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70DF12BE" w14:textId="77777777" w:rsidR="00951157" w:rsidRPr="00D97AAA" w:rsidRDefault="00C27080" w:rsidP="00951157">
            <w:pPr>
              <w:pStyle w:val="FORMATTEXT"/>
              <w:jc w:val="center"/>
              <w:rPr>
                <w:rFonts w:ascii="Times New Roman" w:hAnsi="Times New Roman" w:cs="Times New Roman"/>
                <w:sz w:val="24"/>
                <w:szCs w:val="28"/>
              </w:rPr>
            </w:pPr>
            <w:r>
              <w:rPr>
                <w:rFonts w:ascii="Times New Roman" w:hAnsi="Times New Roman" w:cs="Times New Roman"/>
                <w:sz w:val="24"/>
                <w:szCs w:val="28"/>
              </w:rPr>
              <w:t>№</w:t>
            </w:r>
            <w:r w:rsidR="00951157" w:rsidRPr="00D97AAA">
              <w:rPr>
                <w:rFonts w:ascii="Times New Roman" w:hAnsi="Times New Roman" w:cs="Times New Roman"/>
                <w:sz w:val="24"/>
                <w:szCs w:val="28"/>
              </w:rPr>
              <w:t xml:space="preserve"> п/п</w:t>
            </w:r>
          </w:p>
        </w:tc>
        <w:tc>
          <w:tcPr>
            <w:tcW w:w="2549"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38DEF3F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Инженерные</w:t>
            </w:r>
          </w:p>
          <w:p w14:paraId="5C41343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сети</w:t>
            </w:r>
          </w:p>
        </w:tc>
        <w:tc>
          <w:tcPr>
            <w:tcW w:w="12203"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C659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Расстояние, м, по горизонтали (в свету) от подземных по сетей до</w:t>
            </w:r>
          </w:p>
        </w:tc>
      </w:tr>
      <w:tr w:rsidR="00951157" w:rsidRPr="00D97AAA" w14:paraId="54B43084" w14:textId="77777777" w:rsidTr="00951157">
        <w:tc>
          <w:tcPr>
            <w:tcW w:w="428" w:type="dxa"/>
            <w:vMerge/>
            <w:tcBorders>
              <w:left w:val="single" w:sz="6" w:space="0" w:color="auto"/>
              <w:right w:val="single" w:sz="6" w:space="0" w:color="auto"/>
            </w:tcBorders>
            <w:tcMar>
              <w:top w:w="114" w:type="dxa"/>
              <w:left w:w="28" w:type="dxa"/>
              <w:bottom w:w="114" w:type="dxa"/>
              <w:right w:w="28" w:type="dxa"/>
            </w:tcMar>
          </w:tcPr>
          <w:p w14:paraId="7812F7F9" w14:textId="77777777" w:rsidR="00951157" w:rsidRPr="00D97AAA" w:rsidRDefault="00951157" w:rsidP="00951157">
            <w:pPr>
              <w:pStyle w:val="FORMATTEXT"/>
              <w:jc w:val="center"/>
              <w:rPr>
                <w:rFonts w:ascii="Times New Roman" w:hAnsi="Times New Roman" w:cs="Times New Roman"/>
                <w:sz w:val="24"/>
                <w:szCs w:val="28"/>
              </w:rPr>
            </w:pPr>
          </w:p>
        </w:tc>
        <w:tc>
          <w:tcPr>
            <w:tcW w:w="2549" w:type="dxa"/>
            <w:vMerge/>
            <w:tcBorders>
              <w:left w:val="single" w:sz="6" w:space="0" w:color="auto"/>
              <w:right w:val="single" w:sz="6" w:space="0" w:color="auto"/>
            </w:tcBorders>
            <w:tcMar>
              <w:top w:w="114" w:type="dxa"/>
              <w:left w:w="28" w:type="dxa"/>
              <w:bottom w:w="114" w:type="dxa"/>
              <w:right w:w="28" w:type="dxa"/>
            </w:tcMar>
          </w:tcPr>
          <w:p w14:paraId="0AC01029" w14:textId="77777777" w:rsidR="00951157" w:rsidRPr="00D97AAA" w:rsidRDefault="00951157" w:rsidP="00951157">
            <w:pPr>
              <w:pStyle w:val="FORMATTEXT"/>
              <w:jc w:val="center"/>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89C6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водопровод</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D42AE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Канализации бытовой</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7DB3F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Дренажа и бытовой канализации</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6D9D0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Кабелей силовых всех напряжений</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2D623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Кабелей связи</w:t>
            </w:r>
          </w:p>
        </w:tc>
        <w:tc>
          <w:tcPr>
            <w:tcW w:w="283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1DC7E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Тепловых сетей</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8B90CF"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Каналов тоннелей</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F3A8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Наружных пневмомусоропроводов</w:t>
            </w:r>
          </w:p>
        </w:tc>
      </w:tr>
      <w:tr w:rsidR="00951157" w:rsidRPr="00D97AAA" w14:paraId="21166B7B" w14:textId="77777777" w:rsidTr="00951157">
        <w:tc>
          <w:tcPr>
            <w:tcW w:w="428"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1FB62700" w14:textId="77777777" w:rsidR="00951157" w:rsidRPr="00D97AAA" w:rsidRDefault="00951157" w:rsidP="00951157">
            <w:pPr>
              <w:pStyle w:val="FORMATTEXT"/>
              <w:ind w:firstLine="709"/>
              <w:jc w:val="center"/>
              <w:rPr>
                <w:rFonts w:ascii="Times New Roman" w:hAnsi="Times New Roman" w:cs="Times New Roman"/>
                <w:sz w:val="24"/>
                <w:szCs w:val="28"/>
              </w:rPr>
            </w:pPr>
          </w:p>
        </w:tc>
        <w:tc>
          <w:tcPr>
            <w:tcW w:w="2549"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2A02E5D2" w14:textId="77777777" w:rsidR="00951157" w:rsidRPr="00D97AAA" w:rsidRDefault="00951157" w:rsidP="00951157">
            <w:pPr>
              <w:pStyle w:val="FORMATTEXT"/>
              <w:jc w:val="center"/>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77351" w14:textId="77777777" w:rsidR="00951157" w:rsidRPr="00D97AAA" w:rsidRDefault="00951157" w:rsidP="00951157">
            <w:pPr>
              <w:pStyle w:val="FORMATTEXT"/>
              <w:jc w:val="center"/>
              <w:rPr>
                <w:rFonts w:ascii="Times New Roman" w:hAnsi="Times New Roman" w:cs="Times New Roman"/>
                <w:sz w:val="24"/>
                <w:szCs w:val="28"/>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4FD5F4" w14:textId="77777777" w:rsidR="00951157" w:rsidRPr="00D97AAA" w:rsidRDefault="00951157" w:rsidP="00951157">
            <w:pPr>
              <w:pStyle w:val="FORMATTEXT"/>
              <w:jc w:val="center"/>
              <w:rPr>
                <w:rFonts w:ascii="Times New Roman" w:hAnsi="Times New Roman" w:cs="Times New Roman"/>
                <w:sz w:val="24"/>
                <w:szCs w:val="28"/>
              </w:rPr>
            </w:pP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CF97DB" w14:textId="77777777" w:rsidR="00951157" w:rsidRPr="00D97AAA" w:rsidRDefault="00951157" w:rsidP="00951157">
            <w:pPr>
              <w:pStyle w:val="FORMATTEXT"/>
              <w:jc w:val="center"/>
              <w:rPr>
                <w:rFonts w:ascii="Times New Roman" w:hAnsi="Times New Roman" w:cs="Times New Roman"/>
                <w:sz w:val="24"/>
                <w:szCs w:val="28"/>
              </w:rPr>
            </w:pP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017877" w14:textId="77777777" w:rsidR="00951157" w:rsidRPr="00D97AAA" w:rsidRDefault="00951157" w:rsidP="00951157">
            <w:pPr>
              <w:pStyle w:val="FORMATTEXT"/>
              <w:jc w:val="center"/>
              <w:rPr>
                <w:rFonts w:ascii="Times New Roman" w:hAnsi="Times New Roman" w:cs="Times New Roman"/>
                <w:sz w:val="24"/>
                <w:szCs w:val="28"/>
              </w:rPr>
            </w:pP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7720C8" w14:textId="77777777" w:rsidR="00951157" w:rsidRPr="00D97AAA" w:rsidRDefault="00951157" w:rsidP="00951157">
            <w:pPr>
              <w:pStyle w:val="FORMATTEXT"/>
              <w:jc w:val="center"/>
              <w:rPr>
                <w:rFonts w:ascii="Times New Roman" w:hAnsi="Times New Roman" w:cs="Times New Roman"/>
                <w:sz w:val="24"/>
                <w:szCs w:val="28"/>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31714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Наружная стенка канала, тоннеля</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445E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Оболочка бесканаль</w:t>
            </w:r>
            <w:r>
              <w:rPr>
                <w:rFonts w:ascii="Times New Roman" w:hAnsi="Times New Roman" w:cs="Times New Roman"/>
                <w:sz w:val="24"/>
                <w:szCs w:val="28"/>
              </w:rPr>
              <w:t>н</w:t>
            </w:r>
            <w:r w:rsidRPr="00D97AAA">
              <w:rPr>
                <w:rFonts w:ascii="Times New Roman" w:hAnsi="Times New Roman" w:cs="Times New Roman"/>
                <w:sz w:val="24"/>
                <w:szCs w:val="28"/>
              </w:rPr>
              <w:t>ой прокладки</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99757" w14:textId="77777777" w:rsidR="00951157" w:rsidRPr="00D97AAA" w:rsidRDefault="00951157" w:rsidP="00951157">
            <w:pPr>
              <w:pStyle w:val="FORMATTEXT"/>
              <w:jc w:val="center"/>
              <w:rPr>
                <w:rFonts w:ascii="Times New Roman" w:hAnsi="Times New Roman" w:cs="Times New Roman"/>
                <w:sz w:val="24"/>
                <w:szCs w:val="28"/>
              </w:rPr>
            </w:pP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FACD6" w14:textId="77777777" w:rsidR="00951157" w:rsidRPr="00D97AAA" w:rsidRDefault="00951157" w:rsidP="00951157">
            <w:pPr>
              <w:pStyle w:val="FORMATTEXT"/>
              <w:jc w:val="center"/>
              <w:rPr>
                <w:rFonts w:ascii="Times New Roman" w:hAnsi="Times New Roman" w:cs="Times New Roman"/>
                <w:sz w:val="24"/>
                <w:szCs w:val="28"/>
              </w:rPr>
            </w:pPr>
          </w:p>
        </w:tc>
      </w:tr>
      <w:tr w:rsidR="00951157" w:rsidRPr="00D97AAA" w14:paraId="384B5258"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260A1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D642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8F42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3</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1A717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8026D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EF7E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6</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59EF3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7</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3A68E4"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8</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D6EC4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9</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3974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10</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3FEBF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11</w:t>
            </w:r>
          </w:p>
        </w:tc>
      </w:tr>
      <w:tr w:rsidR="00951157" w:rsidRPr="00D97AAA" w14:paraId="1C24F6DB"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2D2FC"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84DF4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Водопровод</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7209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Прим1</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AA46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прим 2</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F242B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60F8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BF0FA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C8508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C5791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28C7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93A4C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r>
      <w:tr w:rsidR="00951157" w:rsidRPr="00D97AAA" w14:paraId="030E0EB0"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1EE88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A788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Канализация бытовая</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7DA5F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прим 2</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54919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0,4</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61B1F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0,4</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F5D48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E64F6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0E38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A5AC5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0D6C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C560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r>
      <w:tr w:rsidR="00951157" w:rsidRPr="00D97AAA" w14:paraId="0DC4590D"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5620DF"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3</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37E7EC"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Канализация дождевая</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C9429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B9C0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0,4</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6C985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0,4</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1D5AD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288A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232E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6E05E"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A4EF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E3306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r>
      <w:tr w:rsidR="00951157" w:rsidRPr="00D97AAA" w14:paraId="386784A6"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910B4"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22A01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Газопроводы горючих газов давления, МПа (кгс/см2);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4258A" w14:textId="77777777" w:rsidR="00951157" w:rsidRPr="00D97AAA" w:rsidRDefault="00951157" w:rsidP="00951157">
            <w:pPr>
              <w:pStyle w:val="FORMATTEXT"/>
              <w:jc w:val="center"/>
              <w:rPr>
                <w:rFonts w:ascii="Times New Roman" w:hAnsi="Times New Roman" w:cs="Times New Roman"/>
                <w:sz w:val="24"/>
                <w:szCs w:val="28"/>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00E5CA" w14:textId="77777777" w:rsidR="00951157" w:rsidRPr="00D97AAA" w:rsidRDefault="00951157" w:rsidP="00951157">
            <w:pPr>
              <w:pStyle w:val="FORMATTEXT"/>
              <w:jc w:val="center"/>
              <w:rPr>
                <w:rFonts w:ascii="Times New Roman" w:hAnsi="Times New Roman" w:cs="Times New Roman"/>
                <w:sz w:val="24"/>
                <w:szCs w:val="28"/>
              </w:rPr>
            </w:pP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C5B3D" w14:textId="77777777" w:rsidR="00951157" w:rsidRPr="00D97AAA" w:rsidRDefault="00951157" w:rsidP="00951157">
            <w:pPr>
              <w:pStyle w:val="FORMATTEXT"/>
              <w:jc w:val="center"/>
              <w:rPr>
                <w:rFonts w:ascii="Times New Roman" w:hAnsi="Times New Roman" w:cs="Times New Roman"/>
                <w:sz w:val="24"/>
                <w:szCs w:val="28"/>
              </w:rPr>
            </w:pP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4F95E" w14:textId="77777777" w:rsidR="00951157" w:rsidRPr="00D97AAA" w:rsidRDefault="00951157" w:rsidP="00951157">
            <w:pPr>
              <w:pStyle w:val="FORMATTEXT"/>
              <w:jc w:val="center"/>
              <w:rPr>
                <w:rFonts w:ascii="Times New Roman" w:hAnsi="Times New Roman" w:cs="Times New Roman"/>
                <w:sz w:val="24"/>
                <w:szCs w:val="28"/>
              </w:rPr>
            </w:pP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9F6C8E" w14:textId="77777777" w:rsidR="00951157" w:rsidRPr="00D97AAA" w:rsidRDefault="00951157" w:rsidP="00951157">
            <w:pPr>
              <w:pStyle w:val="FORMATTEXT"/>
              <w:jc w:val="center"/>
              <w:rPr>
                <w:rFonts w:ascii="Times New Roman" w:hAnsi="Times New Roman" w:cs="Times New Roman"/>
                <w:sz w:val="24"/>
                <w:szCs w:val="28"/>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46285" w14:textId="77777777" w:rsidR="00951157" w:rsidRPr="00D97AAA" w:rsidRDefault="00951157" w:rsidP="00951157">
            <w:pPr>
              <w:pStyle w:val="FORMATTEXT"/>
              <w:jc w:val="center"/>
              <w:rPr>
                <w:rFonts w:ascii="Times New Roman" w:hAnsi="Times New Roman" w:cs="Times New Roman"/>
                <w:sz w:val="24"/>
                <w:szCs w:val="28"/>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46779" w14:textId="77777777" w:rsidR="00951157" w:rsidRPr="00D97AAA" w:rsidRDefault="00951157" w:rsidP="00951157">
            <w:pPr>
              <w:pStyle w:val="FORMATTEXT"/>
              <w:jc w:val="center"/>
              <w:rPr>
                <w:rFonts w:ascii="Times New Roman" w:hAnsi="Times New Roman" w:cs="Times New Roman"/>
                <w:sz w:val="24"/>
                <w:szCs w:val="2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D28105" w14:textId="77777777" w:rsidR="00951157" w:rsidRPr="00D97AAA" w:rsidRDefault="00951157" w:rsidP="00951157">
            <w:pPr>
              <w:pStyle w:val="FORMATTEXT"/>
              <w:jc w:val="center"/>
              <w:rPr>
                <w:rFonts w:ascii="Times New Roman" w:hAnsi="Times New Roman" w:cs="Times New Roman"/>
                <w:sz w:val="24"/>
                <w:szCs w:val="28"/>
              </w:rPr>
            </w:pP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AC8498" w14:textId="77777777" w:rsidR="00951157" w:rsidRPr="00D97AAA" w:rsidRDefault="00951157" w:rsidP="00951157">
            <w:pPr>
              <w:pStyle w:val="FORMATTEXT"/>
              <w:jc w:val="center"/>
              <w:rPr>
                <w:rFonts w:ascii="Times New Roman" w:hAnsi="Times New Roman" w:cs="Times New Roman"/>
                <w:sz w:val="24"/>
                <w:szCs w:val="28"/>
              </w:rPr>
            </w:pPr>
          </w:p>
        </w:tc>
      </w:tr>
      <w:tr w:rsidR="00951157" w:rsidRPr="00D97AAA" w14:paraId="39DF234A"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58AE71" w14:textId="77777777" w:rsidR="00951157" w:rsidRPr="00D97AAA" w:rsidRDefault="00951157" w:rsidP="00951157">
            <w:pPr>
              <w:pStyle w:val="FORMATTEXT"/>
              <w:ind w:firstLine="709"/>
              <w:jc w:val="center"/>
              <w:rPr>
                <w:rFonts w:ascii="Times New Roman" w:hAnsi="Times New Roman" w:cs="Times New Roman"/>
                <w:sz w:val="24"/>
                <w:szCs w:val="28"/>
              </w:rPr>
            </w:pP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29129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низкого до 0,005 (0,05)</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BB40A4"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AB8AE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B8F2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0054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C7C93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F1B0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3C791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D4A6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1B56D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r>
      <w:tr w:rsidR="00951157" w:rsidRPr="00D97AAA" w14:paraId="0AE42BE9"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5995A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4.1</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CF750C"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среднего св. 0,005 (0,05) до 0,3 (3)</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A227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99895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36EBE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03FAC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B81DD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DF63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B2A24"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C8D9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E0532F"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r>
      <w:tr w:rsidR="00951157" w:rsidRPr="00D97AAA" w14:paraId="317A35C8"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754A9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4.2</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BC08A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высокого: св. 0,3 (3) до 0,6 (6)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A4E1AE"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72C97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6F03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9FA4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E2FAD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BCDDE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A70D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E7B44E"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FD0A2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r>
      <w:tr w:rsidR="00951157" w:rsidRPr="00D97AAA" w14:paraId="30995C02"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6E106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4.3</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8E61C"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св. 0,6 (6) до 1,2 (12)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20A91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02FCC4"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A7D44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68E9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18190F"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8619C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9701FE"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3430F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4</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461B7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r>
      <w:tr w:rsidR="00951157" w:rsidRPr="00D97AAA" w14:paraId="74E182E5"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6B8B27" w14:textId="77777777" w:rsidR="00951157" w:rsidRPr="00D97AAA" w:rsidRDefault="00951157" w:rsidP="00951157">
            <w:pPr>
              <w:pStyle w:val="FORMATTEXT"/>
              <w:jc w:val="center"/>
              <w:rPr>
                <w:rFonts w:ascii="Times New Roman" w:hAnsi="Times New Roman" w:cs="Times New Roman"/>
                <w:sz w:val="24"/>
                <w:szCs w:val="28"/>
              </w:rPr>
            </w:pPr>
            <w:r>
              <w:rPr>
                <w:rFonts w:ascii="Times New Roman" w:hAnsi="Times New Roman" w:cs="Times New Roman"/>
                <w:sz w:val="24"/>
                <w:szCs w:val="28"/>
              </w:rPr>
              <w:t>5</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C6032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Тепловые сети: от наружной стенки канала, тоннеля</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73BA8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C85C5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8C048C"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97418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B8D91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6E12E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86BA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A5EA6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1E9FB4"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r>
      <w:tr w:rsidR="00951157" w:rsidRPr="00D97AAA" w14:paraId="3ED954C7"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7887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5.1</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EB586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от оболочки бесканальной прокладки</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AB6E7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B8A4A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91EFC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7FC2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816F1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8F6FB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CA4E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0F165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D830E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r>
      <w:tr w:rsidR="00951157" w:rsidRPr="00D97AAA" w14:paraId="141BFFF3"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9632F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6</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2E951C"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Кабели силовые всех напряжений и кабели связи</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B296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10A3F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6F407B"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096AEE"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0,5</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7E17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70494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7D62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E765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EC3D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r>
      <w:tr w:rsidR="00951157" w:rsidRPr="00D97AAA" w14:paraId="67744BC4"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36D5E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7</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B81950"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Каналы, коммуникационные тоннели</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B00693"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F9209F"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57132"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B4415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3B669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DBB3B5"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89DC1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2</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CDB7DF"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13CB8A"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r>
      <w:tr w:rsidR="00951157" w:rsidRPr="00D97AAA" w14:paraId="5D2BE05C" w14:textId="77777777" w:rsidTr="00951157">
        <w:tc>
          <w:tcPr>
            <w:tcW w:w="4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8B87D9"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8</w:t>
            </w:r>
          </w:p>
        </w:tc>
        <w:tc>
          <w:tcPr>
            <w:tcW w:w="25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E7946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Наружные пневмомусоропроводы</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343384"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9267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35A96E"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B1A0A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1,5</w:t>
            </w:r>
          </w:p>
        </w:tc>
        <w:tc>
          <w:tcPr>
            <w:tcW w:w="12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6CE947"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3E34FD"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3B2D6"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0AF48"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1</w:t>
            </w:r>
          </w:p>
        </w:tc>
        <w:tc>
          <w:tcPr>
            <w:tcW w:w="17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013A71" w14:textId="77777777" w:rsidR="00951157" w:rsidRPr="00D97AAA" w:rsidRDefault="00951157" w:rsidP="00951157">
            <w:pPr>
              <w:pStyle w:val="FORMATTEXT"/>
              <w:jc w:val="center"/>
              <w:rPr>
                <w:rFonts w:ascii="Times New Roman" w:hAnsi="Times New Roman" w:cs="Times New Roman"/>
                <w:sz w:val="24"/>
                <w:szCs w:val="28"/>
              </w:rPr>
            </w:pPr>
            <w:r w:rsidRPr="00D97AAA">
              <w:rPr>
                <w:rFonts w:ascii="Times New Roman" w:hAnsi="Times New Roman" w:cs="Times New Roman"/>
                <w:sz w:val="24"/>
                <w:szCs w:val="28"/>
              </w:rPr>
              <w:t>-</w:t>
            </w:r>
          </w:p>
        </w:tc>
      </w:tr>
    </w:tbl>
    <w:p w14:paraId="774B050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Примечание</w:t>
      </w:r>
    </w:p>
    <w:p w14:paraId="140DEFE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СП 31.13330.2012</w:t>
      </w:r>
    </w:p>
    <w:p w14:paraId="75B9810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w:t>
      </w:r>
    </w:p>
    <w:p w14:paraId="6896E884"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14:paraId="0062F230" w14:textId="77777777" w:rsidR="00951157" w:rsidRDefault="00951157" w:rsidP="00951157">
      <w:pPr>
        <w:pStyle w:val="FORMATTEXT"/>
        <w:ind w:firstLine="709"/>
        <w:jc w:val="both"/>
        <w:rPr>
          <w:rFonts w:ascii="Times New Roman" w:hAnsi="Times New Roman" w:cs="Times New Roman"/>
          <w:sz w:val="28"/>
          <w:szCs w:val="28"/>
        </w:rPr>
        <w:sectPr w:rsidR="00951157" w:rsidSect="00951157">
          <w:pgSz w:w="16840" w:h="11907" w:orient="landscape"/>
          <w:pgMar w:top="1559" w:right="1418" w:bottom="1276" w:left="1134" w:header="278" w:footer="278" w:gutter="0"/>
          <w:cols w:space="720"/>
          <w:noEndnote/>
        </w:sectPr>
      </w:pPr>
    </w:p>
    <w:p w14:paraId="6EF1D3E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3.8.7.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СП 31.13330.2012 "Свод правил. Водоснабжение. Наружные сети и сооружения. Актуализированная редакция СНиП 2.04.02-84*".</w:t>
      </w:r>
    </w:p>
    <w:p w14:paraId="4E5C5004"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3.8.8. Расстояние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14:paraId="467689B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3.8.9.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14:paraId="4C8EDAC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3.8.10. Минимальные расстояния от надземных (наземных без обвалования) газопроводов до зданий и сооружений следует принимать по приложению Б* СП 62.13330.2011* "Свод правил. Газораспределительные системы. Актуализированная редакция СНиП 42-01-2002".</w:t>
      </w:r>
    </w:p>
    <w:p w14:paraId="1F6C945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3.8.11. Минимальные расстояния от подземных (наземных с обвалованием) газопроводов до зданий и сооружений следует принимать по приложению В СП 62.13330.2011* "Свод правил. Газораспределительные системы. Актуализированная редакция СНиП 42-01-2002".</w:t>
      </w:r>
    </w:p>
    <w:p w14:paraId="2384558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3.8.12. Указанные в обеих таблицах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26D105AA"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3BD30F65"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 3.9.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w:t>
      </w:r>
    </w:p>
    <w:p w14:paraId="2B0257DB"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13F12EF3"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3.9.1. В соответствии со СНиП 2.01.51-90 "Инженерно-технические мероприятия гражданской обороны" в местных нормативах градостроительного проектирования устанавливаются требования к учету мероприятий гражданской обороны при подготовке градостроительной документации сельского поселения Шапша.</w:t>
      </w:r>
    </w:p>
    <w:p w14:paraId="26A2D135"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3.9.2. Инженерно-технические мероприятия гражданской обороны и предупреждения чрезвычайных ситуаций на территории сельского поселения Шапша должны учитываться при:</w:t>
      </w:r>
    </w:p>
    <w:p w14:paraId="4F40A92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1) подготовке документов территориального планирования;</w:t>
      </w:r>
    </w:p>
    <w:p w14:paraId="7EA73C1F"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2)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14:paraId="70BA7F7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14:paraId="3DB93BD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3.9.3. Мероприятия по гражданской обороне разрабатываются органами местного самоуправления муниципального образования в соответствии с требованиями </w:t>
      </w:r>
      <w:r w:rsidRPr="00951157">
        <w:rPr>
          <w:rFonts w:ascii="Times New Roman" w:hAnsi="Times New Roman" w:cs="Times New Roman"/>
          <w:sz w:val="28"/>
          <w:szCs w:val="28"/>
        </w:rPr>
        <w:t xml:space="preserve">Федерального закона от 12.02.1998 </w:t>
      </w:r>
      <w:r>
        <w:rPr>
          <w:rFonts w:ascii="Times New Roman" w:hAnsi="Times New Roman" w:cs="Times New Roman"/>
          <w:sz w:val="28"/>
          <w:szCs w:val="28"/>
        </w:rPr>
        <w:t>№</w:t>
      </w:r>
      <w:r w:rsidRPr="00951157">
        <w:rPr>
          <w:rFonts w:ascii="Times New Roman" w:hAnsi="Times New Roman" w:cs="Times New Roman"/>
          <w:sz w:val="28"/>
          <w:szCs w:val="28"/>
        </w:rPr>
        <w:t xml:space="preserve"> 28-ФЗ "О гражданской обороне"</w:t>
      </w:r>
      <w:r w:rsidRPr="00CD571C">
        <w:rPr>
          <w:rFonts w:ascii="Times New Roman" w:hAnsi="Times New Roman" w:cs="Times New Roman"/>
          <w:sz w:val="28"/>
          <w:szCs w:val="28"/>
        </w:rPr>
        <w:t>.</w:t>
      </w:r>
    </w:p>
    <w:p w14:paraId="063A97A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3.9.4. Территории, расположенные на участках, подверженных негативному влиянию вод, должны быть обеспечены защитными гидротехническими сооружениями.</w:t>
      </w:r>
    </w:p>
    <w:p w14:paraId="10D9B47F"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14:paraId="0AEE2E27"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3.9.5. За расчетный горизонт высоких вод следует принимать отметку наивысшего уровня воды повторяемостью; один раз в 100 лет </w:t>
      </w:r>
      <w:r>
        <w:rPr>
          <w:rFonts w:ascii="Times New Roman" w:hAnsi="Times New Roman" w:cs="Times New Roman"/>
          <w:sz w:val="28"/>
          <w:szCs w:val="28"/>
        </w:rPr>
        <w:t>-</w:t>
      </w:r>
      <w:r w:rsidRPr="00CD571C">
        <w:rPr>
          <w:rFonts w:ascii="Times New Roman" w:hAnsi="Times New Roman" w:cs="Times New Roman"/>
          <w:sz w:val="28"/>
          <w:szCs w:val="28"/>
        </w:rPr>
        <w:t xml:space="preserve"> для территорий, застроенных или подлежащих застройке жилыми и общественными зданиями; один раз в 10 лет </w:t>
      </w:r>
      <w:r>
        <w:rPr>
          <w:rFonts w:ascii="Times New Roman" w:hAnsi="Times New Roman" w:cs="Times New Roman"/>
          <w:sz w:val="28"/>
          <w:szCs w:val="28"/>
        </w:rPr>
        <w:t>-</w:t>
      </w:r>
      <w:r w:rsidRPr="00CD571C">
        <w:rPr>
          <w:rFonts w:ascii="Times New Roman" w:hAnsi="Times New Roman" w:cs="Times New Roman"/>
          <w:sz w:val="28"/>
          <w:szCs w:val="28"/>
        </w:rPr>
        <w:t xml:space="preserve"> для территорий парков и плоскостных спортивных сооружений.</w:t>
      </w:r>
    </w:p>
    <w:p w14:paraId="6E6D429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3.9.6.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14:paraId="70A186E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3.9.7. 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14:paraId="7FC24913"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3.9.8. 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14:paraId="5B7A5E67"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3.9.9. При разработке градостроительной документации должны выполняться требования </w:t>
      </w:r>
      <w:r w:rsidRPr="00951157">
        <w:rPr>
          <w:rFonts w:ascii="Times New Roman" w:hAnsi="Times New Roman" w:cs="Times New Roman"/>
          <w:sz w:val="28"/>
          <w:szCs w:val="28"/>
        </w:rPr>
        <w:t xml:space="preserve">Федерального закона от 22.07.2008 </w:t>
      </w:r>
      <w:r w:rsidR="00C27080">
        <w:rPr>
          <w:rFonts w:ascii="Times New Roman" w:hAnsi="Times New Roman" w:cs="Times New Roman"/>
          <w:sz w:val="28"/>
          <w:szCs w:val="28"/>
        </w:rPr>
        <w:t>№</w:t>
      </w:r>
      <w:r w:rsidRPr="00951157">
        <w:rPr>
          <w:rFonts w:ascii="Times New Roman" w:hAnsi="Times New Roman" w:cs="Times New Roman"/>
          <w:sz w:val="28"/>
          <w:szCs w:val="28"/>
        </w:rPr>
        <w:t xml:space="preserve"> 123-ФЗ "Технический регламент о требованиях пожарной безопасности"</w:t>
      </w:r>
      <w:r w:rsidRPr="00CD571C">
        <w:rPr>
          <w:rFonts w:ascii="Times New Roman" w:hAnsi="Times New Roman" w:cs="Times New Roman"/>
          <w:sz w:val="28"/>
          <w:szCs w:val="28"/>
        </w:rPr>
        <w:t>, а также иные требования пожарной безопасности, установленные действующим законодательством Российской Федерации.</w:t>
      </w:r>
    </w:p>
    <w:p w14:paraId="0084830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3.9.10. Размещение пожарных депо следует осуществлять в соответствии с требованиями </w:t>
      </w:r>
      <w:r w:rsidRPr="00CD571C">
        <w:rPr>
          <w:rFonts w:ascii="Times New Roman" w:hAnsi="Times New Roman" w:cs="Times New Roman"/>
          <w:sz w:val="28"/>
          <w:szCs w:val="28"/>
        </w:rPr>
        <w:fldChar w:fldCharType="begin"/>
      </w:r>
      <w:r w:rsidRPr="00CD571C">
        <w:rPr>
          <w:rFonts w:ascii="Times New Roman" w:hAnsi="Times New Roman" w:cs="Times New Roman"/>
          <w:sz w:val="28"/>
          <w:szCs w:val="28"/>
        </w:rPr>
        <w:instrText xml:space="preserve"> HYPERLINK "kodeks://link/d?nd=902111644&amp;point=mark=00000000000000000000000000000000000000000000000000A7E0NB"\o"’’Технический регламент о требованиях пожарной безопасности (с изменениями на 27 декабря 2018 года)’’</w:instrText>
      </w:r>
    </w:p>
    <w:p w14:paraId="76A3E68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instrText>Федеральный закон от 22.07.2008 N 123-ФЗ</w:instrText>
      </w:r>
    </w:p>
    <w:p w14:paraId="08CED4D6"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instrText>Статус: действующая редакция (действ. с 01.07.2019)"</w:instrText>
      </w:r>
      <w:r w:rsidRPr="00CD571C">
        <w:rPr>
          <w:rFonts w:ascii="Times New Roman" w:hAnsi="Times New Roman" w:cs="Times New Roman"/>
          <w:sz w:val="28"/>
          <w:szCs w:val="28"/>
        </w:rPr>
        <w:fldChar w:fldCharType="separate"/>
      </w:r>
      <w:r w:rsidRPr="00951157">
        <w:rPr>
          <w:rFonts w:ascii="Times New Roman" w:hAnsi="Times New Roman" w:cs="Times New Roman"/>
          <w:sz w:val="28"/>
          <w:szCs w:val="28"/>
        </w:rPr>
        <w:t xml:space="preserve">главы 17 </w:t>
      </w:r>
      <w:r w:rsidRPr="00CD571C">
        <w:rPr>
          <w:rFonts w:ascii="Times New Roman" w:hAnsi="Times New Roman" w:cs="Times New Roman"/>
          <w:sz w:val="28"/>
          <w:szCs w:val="28"/>
        </w:rPr>
        <w:fldChar w:fldCharType="end"/>
      </w:r>
      <w:r w:rsidRPr="00CD571C">
        <w:rPr>
          <w:rFonts w:ascii="Times New Roman" w:hAnsi="Times New Roman" w:cs="Times New Roman"/>
          <w:sz w:val="28"/>
          <w:szCs w:val="28"/>
        </w:rPr>
        <w:t xml:space="preserve"> раздела II </w:t>
      </w:r>
      <w:r w:rsidRPr="00951157">
        <w:rPr>
          <w:rFonts w:ascii="Times New Roman" w:hAnsi="Times New Roman" w:cs="Times New Roman"/>
          <w:sz w:val="28"/>
          <w:szCs w:val="28"/>
        </w:rPr>
        <w:t>Федерального закона от 22.07.2008</w:t>
      </w:r>
      <w:r w:rsidR="00C27080">
        <w:rPr>
          <w:rFonts w:ascii="Times New Roman" w:hAnsi="Times New Roman" w:cs="Times New Roman"/>
          <w:sz w:val="28"/>
          <w:szCs w:val="28"/>
        </w:rPr>
        <w:t xml:space="preserve"> №</w:t>
      </w:r>
      <w:r w:rsidRPr="00951157">
        <w:rPr>
          <w:rFonts w:ascii="Times New Roman" w:hAnsi="Times New Roman" w:cs="Times New Roman"/>
          <w:sz w:val="28"/>
          <w:szCs w:val="28"/>
        </w:rPr>
        <w:t xml:space="preserve"> 123-ФЗ "Технический регламент о требованиях пожарной безопасности"</w:t>
      </w:r>
      <w:r w:rsidRPr="00CD571C">
        <w:rPr>
          <w:rFonts w:ascii="Times New Roman" w:hAnsi="Times New Roman" w:cs="Times New Roman"/>
          <w:sz w:val="28"/>
          <w:szCs w:val="28"/>
        </w:rPr>
        <w:t>.</w:t>
      </w:r>
    </w:p>
    <w:p w14:paraId="01C7B90A" w14:textId="77777777" w:rsidR="00951157" w:rsidRPr="00CD571C" w:rsidRDefault="00951157" w:rsidP="00C27080">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3.9.11. На территории сельского поселения при проектировании необходимо учитывать </w:t>
      </w:r>
      <w:r w:rsidR="00C27080" w:rsidRPr="00451B68">
        <w:rPr>
          <w:rFonts w:ascii="Times New Roman" w:eastAsia="Times New Roman" w:hAnsi="Times New Roman" w:cs="Times New Roman"/>
          <w:bCs/>
          <w:sz w:val="28"/>
          <w:szCs w:val="28"/>
        </w:rPr>
        <w:t>Правила противопожарного режима в Российской Федерации, утверждённые постановлением Правительства Российской Федерации от 16 сентября 2020 № 1479</w:t>
      </w:r>
      <w:r w:rsidRPr="00CD571C">
        <w:rPr>
          <w:rFonts w:ascii="Times New Roman" w:hAnsi="Times New Roman" w:cs="Times New Roman"/>
          <w:sz w:val="28"/>
          <w:szCs w:val="28"/>
        </w:rPr>
        <w:t>.</w:t>
      </w:r>
    </w:p>
    <w:p w14:paraId="661256F3" w14:textId="77777777" w:rsidR="00C27080" w:rsidRDefault="00C27080" w:rsidP="00951157">
      <w:pPr>
        <w:pStyle w:val="HEADERTEXT"/>
        <w:ind w:firstLine="709"/>
        <w:jc w:val="both"/>
        <w:rPr>
          <w:rFonts w:ascii="Times New Roman" w:hAnsi="Times New Roman" w:cs="Times New Roman"/>
          <w:bCs/>
          <w:color w:val="auto"/>
          <w:sz w:val="28"/>
          <w:szCs w:val="28"/>
        </w:rPr>
      </w:pPr>
    </w:p>
    <w:p w14:paraId="689E8976"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VI. Правила и область применения расчетных показателей, содержащихся в основной части местных нормативов градостроительного проектирования </w:t>
      </w:r>
    </w:p>
    <w:p w14:paraId="250C54E7" w14:textId="77777777" w:rsidR="00C27080" w:rsidRPr="00CD571C" w:rsidRDefault="00C27080" w:rsidP="00951157">
      <w:pPr>
        <w:pStyle w:val="HEADERTEXT"/>
        <w:ind w:firstLine="709"/>
        <w:jc w:val="both"/>
        <w:rPr>
          <w:rFonts w:ascii="Times New Roman" w:hAnsi="Times New Roman" w:cs="Times New Roman"/>
          <w:bCs/>
          <w:color w:val="auto"/>
          <w:sz w:val="28"/>
          <w:szCs w:val="28"/>
        </w:rPr>
      </w:pPr>
    </w:p>
    <w:p w14:paraId="6521DE02"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4.1. Расчетные показатели минимально допустимого уровня обеспеченности объектами местного значения населения сельского поселения Шапша и расчетные показатели максимально допустимого уровня территориальной доступности таких объектов для населения сельского поселения Шапша, установленные в местных нормативах градостроительного проектирования применяются при подготовке генерального плана, документации по планировке территории, правил землепользования и застройки, иных документов в сфере градостроительной деятельности.</w:t>
      </w:r>
    </w:p>
    <w:p w14:paraId="5F4EE67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4.2. МНГП являются обязательными для применения всеми участниками градостроительной деятельности на территории сельского поселения Шапша.</w:t>
      </w:r>
    </w:p>
    <w:p w14:paraId="70ED3B9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4.3. Расчетные показатели минимально допустимого уровня обеспеченности объектами местного значения населения сельского поселения Шапша, установленные местными нормативами градостроительного проектирования сельского поселения Шапша,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установленных региональными нормативами градостроительного проектирования Ханты-Мансийского автономного округа - Югры.</w:t>
      </w:r>
    </w:p>
    <w:p w14:paraId="581455E4"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4.4. Если после внесенных изменений в региональные нормативы градостроительного проектирования Ханты-Мансийского автономного округа - Югры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становятся выше расчетных показателей минимально допустимого уровня обеспеченности объектами местного значения населения сельского поселения Шапша, установленных местными нормативами градостроительного проектирования сельского поселения Шапша, то применяются расчетные показатели региональных нормативов градостроительного проектирования Ханты-Мансийского автономного округа - Югры.</w:t>
      </w:r>
    </w:p>
    <w:p w14:paraId="1F2FE8A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4.5. Расчетные показатели максимально допустимого уровня территориальной доступности объектов местного значения для населения сельского поселения Шапша, установленные местными нормативами градостроительного проектирования сельского поселения Шапша,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Ханты-Мансийского автономного округа - Югры.</w:t>
      </w:r>
    </w:p>
    <w:p w14:paraId="0BFD9DA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4.6. Если после внесенных изменений в региональные нормативы градостроительного проектирования Ханты-Мансийского автономного округа - Югры предельные значения расчетных показателей максимально допустимого уровня территориальной доступности объектов местного значения для населения сельского поселения Шапша, становятся ниже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местными нормативами градостроительного проектирования сельского поселения Шапша, то применяются расчетные показатели региональных нормативов градостроительного проектирования Ханты-Мансийского автономного округа - Югры.</w:t>
      </w:r>
    </w:p>
    <w:p w14:paraId="1B94AAC4" w14:textId="77777777" w:rsidR="00951157" w:rsidRPr="00CD571C" w:rsidRDefault="00951157" w:rsidP="00951157">
      <w:pPr>
        <w:pStyle w:val="FORMATTEXT"/>
        <w:ind w:firstLine="709"/>
        <w:jc w:val="both"/>
        <w:rPr>
          <w:rFonts w:ascii="Times New Roman" w:hAnsi="Times New Roman" w:cs="Times New Roman"/>
          <w:sz w:val="28"/>
          <w:szCs w:val="28"/>
        </w:rPr>
      </w:pPr>
    </w:p>
    <w:p w14:paraId="3167D80D" w14:textId="77777777" w:rsidR="00951157" w:rsidRPr="00CD571C" w:rsidRDefault="00951157" w:rsidP="00951157">
      <w:pPr>
        <w:pStyle w:val="FORMATTEXT"/>
        <w:ind w:firstLine="709"/>
        <w:jc w:val="both"/>
        <w:rPr>
          <w:rFonts w:ascii="Times New Roman" w:hAnsi="Times New Roman" w:cs="Times New Roman"/>
          <w:sz w:val="28"/>
          <w:szCs w:val="28"/>
        </w:rPr>
      </w:pPr>
    </w:p>
    <w:p w14:paraId="77D8430F" w14:textId="77777777" w:rsidR="00951157" w:rsidRDefault="00951157" w:rsidP="00951157">
      <w:pPr>
        <w:pStyle w:val="FORMATTEXT"/>
        <w:ind w:firstLine="709"/>
        <w:jc w:val="both"/>
        <w:rPr>
          <w:rFonts w:ascii="Times New Roman" w:hAnsi="Times New Roman" w:cs="Times New Roman"/>
          <w:sz w:val="28"/>
          <w:szCs w:val="28"/>
        </w:rPr>
      </w:pPr>
    </w:p>
    <w:p w14:paraId="3E919C92" w14:textId="77777777" w:rsidR="00951157" w:rsidRDefault="00951157" w:rsidP="00951157">
      <w:pPr>
        <w:pStyle w:val="FORMATTEXT"/>
        <w:ind w:firstLine="709"/>
        <w:jc w:val="both"/>
        <w:rPr>
          <w:rFonts w:ascii="Times New Roman" w:hAnsi="Times New Roman" w:cs="Times New Roman"/>
          <w:sz w:val="28"/>
          <w:szCs w:val="28"/>
        </w:rPr>
      </w:pPr>
    </w:p>
    <w:p w14:paraId="73306C45" w14:textId="77777777" w:rsidR="00951157" w:rsidRDefault="00951157" w:rsidP="00951157">
      <w:pPr>
        <w:pStyle w:val="FORMATTEXT"/>
        <w:ind w:firstLine="709"/>
        <w:jc w:val="both"/>
        <w:rPr>
          <w:rFonts w:ascii="Times New Roman" w:hAnsi="Times New Roman" w:cs="Times New Roman"/>
          <w:sz w:val="28"/>
          <w:szCs w:val="28"/>
        </w:rPr>
      </w:pPr>
    </w:p>
    <w:p w14:paraId="23B68E1A" w14:textId="77777777" w:rsidR="00951157" w:rsidRDefault="00951157" w:rsidP="00951157">
      <w:pPr>
        <w:pStyle w:val="FORMATTEXT"/>
        <w:ind w:firstLine="709"/>
        <w:jc w:val="both"/>
        <w:rPr>
          <w:rFonts w:ascii="Times New Roman" w:hAnsi="Times New Roman" w:cs="Times New Roman"/>
          <w:sz w:val="28"/>
          <w:szCs w:val="28"/>
        </w:rPr>
      </w:pPr>
    </w:p>
    <w:p w14:paraId="2D7638D0" w14:textId="77777777" w:rsidR="00951157" w:rsidRDefault="00951157" w:rsidP="00951157">
      <w:pPr>
        <w:pStyle w:val="FORMATTEXT"/>
        <w:ind w:firstLine="709"/>
        <w:jc w:val="both"/>
        <w:rPr>
          <w:rFonts w:ascii="Times New Roman" w:hAnsi="Times New Roman" w:cs="Times New Roman"/>
          <w:sz w:val="28"/>
          <w:szCs w:val="28"/>
        </w:rPr>
      </w:pPr>
    </w:p>
    <w:p w14:paraId="2B6E5456" w14:textId="77777777" w:rsidR="00951157" w:rsidRDefault="00951157" w:rsidP="00951157">
      <w:pPr>
        <w:pStyle w:val="FORMATTEXT"/>
        <w:ind w:firstLine="709"/>
        <w:jc w:val="both"/>
        <w:rPr>
          <w:rFonts w:ascii="Times New Roman" w:hAnsi="Times New Roman" w:cs="Times New Roman"/>
          <w:sz w:val="28"/>
          <w:szCs w:val="28"/>
        </w:rPr>
      </w:pPr>
    </w:p>
    <w:p w14:paraId="42A639BD" w14:textId="77777777" w:rsidR="00951157" w:rsidRDefault="00951157" w:rsidP="00951157">
      <w:pPr>
        <w:pStyle w:val="FORMATTEXT"/>
        <w:ind w:firstLine="709"/>
        <w:jc w:val="both"/>
        <w:rPr>
          <w:rFonts w:ascii="Times New Roman" w:hAnsi="Times New Roman" w:cs="Times New Roman"/>
          <w:sz w:val="28"/>
          <w:szCs w:val="28"/>
        </w:rPr>
      </w:pPr>
    </w:p>
    <w:p w14:paraId="7E01E0F9" w14:textId="77777777" w:rsidR="00951157" w:rsidRDefault="00951157" w:rsidP="00951157">
      <w:pPr>
        <w:pStyle w:val="FORMATTEXT"/>
        <w:ind w:firstLine="709"/>
        <w:jc w:val="both"/>
        <w:rPr>
          <w:rFonts w:ascii="Times New Roman" w:hAnsi="Times New Roman" w:cs="Times New Roman"/>
          <w:sz w:val="28"/>
          <w:szCs w:val="28"/>
        </w:rPr>
      </w:pPr>
    </w:p>
    <w:p w14:paraId="29209E14" w14:textId="77777777" w:rsidR="00951157" w:rsidRDefault="00951157" w:rsidP="00951157">
      <w:pPr>
        <w:pStyle w:val="FORMATTEXT"/>
        <w:ind w:firstLine="709"/>
        <w:jc w:val="both"/>
        <w:rPr>
          <w:rFonts w:ascii="Times New Roman" w:hAnsi="Times New Roman" w:cs="Times New Roman"/>
          <w:sz w:val="28"/>
          <w:szCs w:val="28"/>
        </w:rPr>
      </w:pPr>
    </w:p>
    <w:p w14:paraId="635D3536" w14:textId="77777777" w:rsidR="00951157" w:rsidRDefault="00951157" w:rsidP="00951157">
      <w:pPr>
        <w:pStyle w:val="FORMATTEXT"/>
        <w:ind w:firstLine="709"/>
        <w:jc w:val="both"/>
        <w:rPr>
          <w:rFonts w:ascii="Times New Roman" w:hAnsi="Times New Roman" w:cs="Times New Roman"/>
          <w:sz w:val="28"/>
          <w:szCs w:val="28"/>
        </w:rPr>
      </w:pPr>
    </w:p>
    <w:p w14:paraId="09CF518E" w14:textId="77777777" w:rsidR="00951157" w:rsidRDefault="00951157" w:rsidP="00951157">
      <w:pPr>
        <w:pStyle w:val="FORMATTEXT"/>
        <w:ind w:firstLine="709"/>
        <w:jc w:val="both"/>
        <w:rPr>
          <w:rFonts w:ascii="Times New Roman" w:hAnsi="Times New Roman" w:cs="Times New Roman"/>
          <w:sz w:val="28"/>
          <w:szCs w:val="28"/>
        </w:rPr>
      </w:pPr>
    </w:p>
    <w:p w14:paraId="71786E81" w14:textId="77777777" w:rsidR="00951157" w:rsidRDefault="00951157" w:rsidP="00951157">
      <w:pPr>
        <w:pStyle w:val="FORMATTEXT"/>
        <w:ind w:firstLine="709"/>
        <w:jc w:val="both"/>
        <w:rPr>
          <w:rFonts w:ascii="Times New Roman" w:hAnsi="Times New Roman" w:cs="Times New Roman"/>
          <w:sz w:val="28"/>
          <w:szCs w:val="28"/>
        </w:rPr>
      </w:pPr>
    </w:p>
    <w:p w14:paraId="3434345D" w14:textId="77777777" w:rsidR="00951157" w:rsidRDefault="00951157" w:rsidP="00951157">
      <w:pPr>
        <w:pStyle w:val="FORMATTEXT"/>
        <w:ind w:firstLine="709"/>
        <w:jc w:val="both"/>
        <w:rPr>
          <w:rFonts w:ascii="Times New Roman" w:hAnsi="Times New Roman" w:cs="Times New Roman"/>
          <w:sz w:val="28"/>
          <w:szCs w:val="28"/>
        </w:rPr>
      </w:pPr>
    </w:p>
    <w:p w14:paraId="51C9A408" w14:textId="77777777" w:rsidR="00951157" w:rsidRDefault="00951157" w:rsidP="00951157">
      <w:pPr>
        <w:pStyle w:val="FORMATTEXT"/>
        <w:ind w:firstLine="709"/>
        <w:jc w:val="both"/>
        <w:rPr>
          <w:rFonts w:ascii="Times New Roman" w:hAnsi="Times New Roman" w:cs="Times New Roman"/>
          <w:sz w:val="28"/>
          <w:szCs w:val="28"/>
        </w:rPr>
      </w:pPr>
    </w:p>
    <w:p w14:paraId="3FA6B55A" w14:textId="77777777" w:rsidR="00951157" w:rsidRDefault="00951157" w:rsidP="00951157">
      <w:pPr>
        <w:pStyle w:val="FORMATTEXT"/>
        <w:ind w:firstLine="709"/>
        <w:jc w:val="both"/>
        <w:rPr>
          <w:rFonts w:ascii="Times New Roman" w:hAnsi="Times New Roman" w:cs="Times New Roman"/>
          <w:sz w:val="28"/>
          <w:szCs w:val="28"/>
        </w:rPr>
      </w:pPr>
    </w:p>
    <w:p w14:paraId="79880D7E" w14:textId="77777777" w:rsidR="00951157" w:rsidRDefault="00951157" w:rsidP="00951157">
      <w:pPr>
        <w:pStyle w:val="FORMATTEXT"/>
        <w:ind w:firstLine="709"/>
        <w:jc w:val="both"/>
        <w:rPr>
          <w:rFonts w:ascii="Times New Roman" w:hAnsi="Times New Roman" w:cs="Times New Roman"/>
          <w:sz w:val="28"/>
          <w:szCs w:val="28"/>
        </w:rPr>
      </w:pPr>
    </w:p>
    <w:p w14:paraId="737A85C5"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Приложение 1</w:t>
      </w:r>
    </w:p>
    <w:p w14:paraId="3E6ABF18"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к местным нормативам</w:t>
      </w:r>
    </w:p>
    <w:p w14:paraId="2031BE2F" w14:textId="77777777" w:rsidR="00951157" w:rsidRPr="00CD571C" w:rsidRDefault="00951157" w:rsidP="00951157">
      <w:pPr>
        <w:pStyle w:val="FORMATTEXT"/>
        <w:ind w:firstLine="709"/>
        <w:jc w:val="right"/>
        <w:rPr>
          <w:rFonts w:ascii="Times New Roman" w:hAnsi="Times New Roman" w:cs="Times New Roman"/>
          <w:sz w:val="28"/>
          <w:szCs w:val="28"/>
        </w:rPr>
      </w:pPr>
      <w:r w:rsidRPr="00CD571C">
        <w:rPr>
          <w:rFonts w:ascii="Times New Roman" w:hAnsi="Times New Roman" w:cs="Times New Roman"/>
          <w:sz w:val="28"/>
          <w:szCs w:val="28"/>
        </w:rPr>
        <w:t xml:space="preserve">градостроительного проектирования </w:t>
      </w:r>
    </w:p>
    <w:p w14:paraId="2F59C8F9"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227FBF44" w14:textId="77777777" w:rsidR="00951157" w:rsidRPr="00CD571C" w:rsidRDefault="00951157" w:rsidP="00951157">
      <w:pPr>
        <w:pStyle w:val="HEADERTEXT"/>
        <w:ind w:firstLine="709"/>
        <w:jc w:val="center"/>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Перечень нормативных правовых актов и нормативно-технических документов</w:t>
      </w:r>
    </w:p>
    <w:p w14:paraId="19D96022"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4349B651"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1. Кодексы Российской Федерации </w:t>
      </w:r>
    </w:p>
    <w:p w14:paraId="7DE42394"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Градостроительный кодекс Российской Федерации;</w:t>
      </w:r>
    </w:p>
    <w:p w14:paraId="3435E305"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Гражданский кодекс Российской Федерации, часть I;</w:t>
      </w:r>
    </w:p>
    <w:p w14:paraId="12531335"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Жилищный кодекс Российской Федерации;</w:t>
      </w:r>
    </w:p>
    <w:p w14:paraId="18148A4F"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Земельный кодекс Российской Федерации;</w:t>
      </w:r>
    </w:p>
    <w:p w14:paraId="670AB910"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Водный кодекс Российской Федерации;</w:t>
      </w:r>
    </w:p>
    <w:p w14:paraId="216A75C7"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Лесной кодекс Российской Федерации;</w:t>
      </w:r>
    </w:p>
    <w:p w14:paraId="0C351A67" w14:textId="77777777" w:rsidR="00951157" w:rsidRPr="00420663" w:rsidRDefault="00951157" w:rsidP="00951157">
      <w:pPr>
        <w:pStyle w:val="HEADERTEXT"/>
        <w:ind w:firstLine="709"/>
        <w:jc w:val="both"/>
        <w:rPr>
          <w:rFonts w:ascii="Times New Roman" w:hAnsi="Times New Roman" w:cs="Times New Roman"/>
          <w:bCs/>
          <w:color w:val="auto"/>
          <w:sz w:val="28"/>
          <w:szCs w:val="28"/>
        </w:rPr>
      </w:pPr>
    </w:p>
    <w:p w14:paraId="6C42A35A" w14:textId="77777777" w:rsidR="00951157" w:rsidRPr="00420663" w:rsidRDefault="00951157" w:rsidP="00951157">
      <w:pPr>
        <w:pStyle w:val="HEADERTEXT"/>
        <w:ind w:firstLine="709"/>
        <w:jc w:val="both"/>
        <w:rPr>
          <w:rFonts w:ascii="Times New Roman" w:hAnsi="Times New Roman" w:cs="Times New Roman"/>
          <w:bCs/>
          <w:color w:val="auto"/>
          <w:sz w:val="28"/>
          <w:szCs w:val="28"/>
        </w:rPr>
      </w:pPr>
      <w:r w:rsidRPr="00420663">
        <w:rPr>
          <w:rFonts w:ascii="Times New Roman" w:hAnsi="Times New Roman" w:cs="Times New Roman"/>
          <w:bCs/>
          <w:color w:val="auto"/>
          <w:sz w:val="28"/>
          <w:szCs w:val="28"/>
        </w:rPr>
        <w:t xml:space="preserve">2. Федеральные законы </w:t>
      </w:r>
    </w:p>
    <w:p w14:paraId="5381ADE7"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Закон Российской Федерации от 21 февраля 1992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2395-1 "О недрах";</w:t>
      </w:r>
    </w:p>
    <w:p w14:paraId="30F95AA6"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Закон Российской Федерации от 1 апреля 1993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4730-1 "О Государственной границе Российской Федерации";</w:t>
      </w:r>
    </w:p>
    <w:p w14:paraId="69176313"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21 декабря 1994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68-ФЗ "О защите "О защите населения и территорий от чрезвычайных ситуаций природного и техногенного характера";</w:t>
      </w:r>
    </w:p>
    <w:p w14:paraId="4140C8C3"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21 декабря 1994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69-ФЗ "О пожарной безопасности";</w:t>
      </w:r>
    </w:p>
    <w:p w14:paraId="6D62BA27"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23 февраля 1995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26-ФЗ "О природных лечебных ресурсах, лечебно-оздоровительных местностях и курортах";</w:t>
      </w:r>
    </w:p>
    <w:p w14:paraId="7F8C57C9"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14 марта 1995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33-ФЗ "Об особо охраняемых природных территориях";</w:t>
      </w:r>
    </w:p>
    <w:p w14:paraId="4610B055"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24 апреля 1995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52-ФЗ "О животном мире";</w:t>
      </w:r>
    </w:p>
    <w:p w14:paraId="09497F87"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24 ноября 1995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181-ФЗ "О социальной защите инвалидов в Российской Федерации";</w:t>
      </w:r>
    </w:p>
    <w:p w14:paraId="63AE1EEE"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29 декабря 2012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273-ФЗ "Об образовании в Российской Федерации";</w:t>
      </w:r>
    </w:p>
    <w:p w14:paraId="29E575D7"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10 декабря 1995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196-ФЗ "О безопасности дорожного движения";</w:t>
      </w:r>
    </w:p>
    <w:p w14:paraId="62E689BA"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9 января 1996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3-ФЗ "О радиационной безопасности населения";</w:t>
      </w:r>
    </w:p>
    <w:p w14:paraId="413E8F7E"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12 января 1996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8-ФЗ "О погребении и похоронном деле";</w:t>
      </w:r>
    </w:p>
    <w:p w14:paraId="1813B655"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21 июля 1997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116-ФЗ "О промышленной безопасности опасных производственных объектов";</w:t>
      </w:r>
    </w:p>
    <w:p w14:paraId="4746A163"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24 июня 1998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89-ФЗ "Об отходах производства и потребления";</w:t>
      </w:r>
    </w:p>
    <w:p w14:paraId="7BAA29E1"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12 февраля 1998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28-ФЗ "О гражданской </w:t>
      </w:r>
      <w:r>
        <w:rPr>
          <w:rFonts w:ascii="Times New Roman" w:hAnsi="Times New Roman" w:cs="Times New Roman"/>
          <w:sz w:val="28"/>
          <w:szCs w:val="28"/>
        </w:rPr>
        <w:t>обороне</w:t>
      </w:r>
      <w:r w:rsidRPr="00420663">
        <w:rPr>
          <w:rFonts w:ascii="Times New Roman" w:hAnsi="Times New Roman" w:cs="Times New Roman"/>
          <w:sz w:val="28"/>
          <w:szCs w:val="28"/>
        </w:rPr>
        <w:t>";</w:t>
      </w:r>
    </w:p>
    <w:p w14:paraId="4A15918D"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30 марта 1999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52-ФЗ "О санитарно-эпидемиологическом благополучии населения";</w:t>
      </w:r>
    </w:p>
    <w:p w14:paraId="387DAEF5"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31 марта 1999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69-ФЗ "О газоснабжении в Российской Федерации";</w:t>
      </w:r>
    </w:p>
    <w:p w14:paraId="48ADB396"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4 мая 1999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96-ФЗ "Об охране атмосферного воздуха";</w:t>
      </w:r>
    </w:p>
    <w:p w14:paraId="4ACF5F61"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6 октября 1999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08AD692"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29 декабря 1999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218-ФЗ "Об общем числе мировых судей и количестве судебных участков в субъектах Российской Федерации";</w:t>
      </w:r>
    </w:p>
    <w:p w14:paraId="395659B5"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10 января 2002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7-ФЗ "Об охране окружающей среды";</w:t>
      </w:r>
    </w:p>
    <w:p w14:paraId="40BC5736"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25 июня 2002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w:t>
      </w:r>
    </w:p>
    <w:p w14:paraId="146A8005"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27 декабря 2002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184-ФЗ "О техническом регулировании";</w:t>
      </w:r>
    </w:p>
    <w:p w14:paraId="54BE0BA5"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10 января 2003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17-ФЗ "О железнодорожном транспорте в Российской Федерации";</w:t>
      </w:r>
    </w:p>
    <w:p w14:paraId="19D18BE4"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26 марта 2003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35-ФЗ "Об электроэнергетике";</w:t>
      </w:r>
    </w:p>
    <w:p w14:paraId="16F0603B"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11 июня 2003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74-ФЗ "О крестьянском (фермерском) хозяйстве";</w:t>
      </w:r>
    </w:p>
    <w:p w14:paraId="1EA865F7"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7 июля 2003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126-ФЗ "О связи";</w:t>
      </w:r>
    </w:p>
    <w:p w14:paraId="3D5C86DA"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17 июля 1999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176-ФЗ "О почтовой связи";</w:t>
      </w:r>
    </w:p>
    <w:p w14:paraId="21AE3609"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7 июля 2003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112-ФЗ "О личном подсобном хозяйстве";</w:t>
      </w:r>
    </w:p>
    <w:p w14:paraId="335BACC5"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6 октября 2003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14:paraId="5EFFCF91"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20 декабря 2004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166-ФЗ "О рыболовстве и сохранении водных биологических ресурсов";</w:t>
      </w:r>
    </w:p>
    <w:p w14:paraId="16CACAE4"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21 декабря 2004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172-ФЗ "О переводе земель или земельных участков из одной категории в другую";</w:t>
      </w:r>
    </w:p>
    <w:p w14:paraId="7CD63ECD"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30 декабря 2006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271-ФЗ "О розничных рынках и о внесении изменений в Трудовой кодекс Российской Федерации";</w:t>
      </w:r>
    </w:p>
    <w:p w14:paraId="42344498"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08 ноября 2007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A385A73"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04 декабря 2007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329-ФЗ "О физической культуре и спорте в Российской Федерации";</w:t>
      </w:r>
    </w:p>
    <w:p w14:paraId="0EF2E8D0"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22 июля 2008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123-ФЗ "Технический регламент о требованиях пожарной безопасности";</w:t>
      </w:r>
    </w:p>
    <w:p w14:paraId="17DA30C8"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23 ноября 2009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88E2B7E"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30 декабря 2009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384-ФЗ "Технический регламент о безопасности зданий и сооружений";</w:t>
      </w:r>
    </w:p>
    <w:p w14:paraId="71275B82"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27 июля 2010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190-ФЗ "О теплоснабжении";</w:t>
      </w:r>
    </w:p>
    <w:p w14:paraId="0DEE8929"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11 июля 2011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190-ФЗ "Об обращении с радиоактивными отходами и о внесении изменений в отдельные законодательные акты Российской Федерации";</w:t>
      </w:r>
    </w:p>
    <w:p w14:paraId="131091FC"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7 декабря 2011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416-ФЗ "О водоснабжении и водоотведении";</w:t>
      </w:r>
    </w:p>
    <w:p w14:paraId="7DBD2AD6"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Федеральный закон от 28 декабря 2013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442-ФЗ "Об основах социального обслуживания граждан в Российской Федерации".</w:t>
      </w:r>
    </w:p>
    <w:p w14:paraId="5D216015" w14:textId="77777777" w:rsidR="00951157" w:rsidRPr="00420663" w:rsidRDefault="00951157" w:rsidP="00951157">
      <w:pPr>
        <w:pStyle w:val="FORMATTEXT"/>
        <w:ind w:firstLine="709"/>
        <w:jc w:val="both"/>
        <w:rPr>
          <w:rFonts w:ascii="Times New Roman" w:hAnsi="Times New Roman" w:cs="Times New Roman"/>
          <w:sz w:val="28"/>
          <w:szCs w:val="28"/>
        </w:rPr>
      </w:pPr>
    </w:p>
    <w:p w14:paraId="646FE7B5" w14:textId="77777777" w:rsidR="00951157" w:rsidRDefault="00951157" w:rsidP="00951157">
      <w:pPr>
        <w:pStyle w:val="HEADERTEXT"/>
        <w:ind w:firstLine="709"/>
        <w:jc w:val="both"/>
        <w:rPr>
          <w:rFonts w:ascii="Times New Roman" w:hAnsi="Times New Roman" w:cs="Times New Roman"/>
          <w:bCs/>
          <w:color w:val="auto"/>
          <w:sz w:val="28"/>
          <w:szCs w:val="28"/>
        </w:rPr>
      </w:pPr>
      <w:r w:rsidRPr="00420663">
        <w:rPr>
          <w:rFonts w:ascii="Times New Roman" w:hAnsi="Times New Roman" w:cs="Times New Roman"/>
          <w:bCs/>
          <w:color w:val="auto"/>
          <w:sz w:val="28"/>
          <w:szCs w:val="28"/>
        </w:rPr>
        <w:t xml:space="preserve">3. Нормативные акты Президента Российской Федерации и Правительства Российской Федерации </w:t>
      </w:r>
    </w:p>
    <w:p w14:paraId="3419020A"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Указ Президента Российской Федерации от 2 октября 1992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1156 "О мерах по формированию доступной для инвалидов среды жизнедеятельности";</w:t>
      </w:r>
    </w:p>
    <w:p w14:paraId="3E701A11"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Указ Президента Российской Федерации от 9 октября 2007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1351 "Об утверждении Концепции демографической политики Российской Федерации на период до 2025 года";</w:t>
      </w:r>
    </w:p>
    <w:p w14:paraId="6DA4CF3F"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Постановление Правительства Российской Федерации от 20 ноября 2000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878 "Об утверждении Правил охраны газораспределительных сетей";</w:t>
      </w:r>
    </w:p>
    <w:p w14:paraId="66AF9241"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Постановление Правительства Российской Федерации от 30 декабря 2003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794 "О единой государственной системе предупреждения и ликвидации чрезвычайных ситуаций";</w:t>
      </w:r>
    </w:p>
    <w:p w14:paraId="788AB6E1"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Постановление Правительства Российской Федерации от 12 сентября 2015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14:paraId="7C96CBD2"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Постановление Правительства Российской Федерации от 24 февраля 2009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01641AF"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Постановление Правительства Российской Федерации от 2 сентября 2009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717 "О нормах отвода земель для размещения автомобильных дорог и (или) объектов дорожного сервиса";</w:t>
      </w:r>
    </w:p>
    <w:p w14:paraId="30E29CEF"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Постановление Правительства Российской Федерации от 28 сентября 2009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767 "О классификации автомобильных дорог в Российской Федерации";</w:t>
      </w:r>
    </w:p>
    <w:p w14:paraId="00AB45CF"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Постановление Правительства Российской Федерации </w:t>
      </w:r>
      <w:r w:rsidR="00C27080" w:rsidRPr="00C27080">
        <w:rPr>
          <w:rFonts w:ascii="Times New Roman" w:hAnsi="Times New Roman" w:cs="Times New Roman"/>
          <w:sz w:val="28"/>
          <w:szCs w:val="28"/>
        </w:rPr>
        <w:t xml:space="preserve">от 16 сентября 2020 № 1479 </w:t>
      </w:r>
      <w:r w:rsidRPr="00420663">
        <w:rPr>
          <w:rFonts w:ascii="Times New Roman" w:hAnsi="Times New Roman" w:cs="Times New Roman"/>
          <w:sz w:val="28"/>
          <w:szCs w:val="28"/>
        </w:rPr>
        <w:t>"</w:t>
      </w:r>
      <w:r w:rsidR="00C27080" w:rsidRPr="00C27080">
        <w:rPr>
          <w:rFonts w:ascii="Times New Roman" w:hAnsi="Times New Roman" w:cs="Times New Roman"/>
          <w:sz w:val="28"/>
          <w:szCs w:val="28"/>
        </w:rPr>
        <w:t>Об утверждении Правил противопожарного режима в Российской Федерации</w:t>
      </w:r>
      <w:r w:rsidRPr="00420663">
        <w:rPr>
          <w:rFonts w:ascii="Times New Roman" w:hAnsi="Times New Roman" w:cs="Times New Roman"/>
          <w:sz w:val="28"/>
          <w:szCs w:val="28"/>
        </w:rPr>
        <w:t>";</w:t>
      </w:r>
    </w:p>
    <w:p w14:paraId="45A1C687"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Постановление Правительства Российской Федерации от 06 сентября 2012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884 "Об установлении охранных зон для гидроэнергетических объектов";</w:t>
      </w:r>
    </w:p>
    <w:p w14:paraId="6A4A08F3"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Постановление Правительства Российской Федерации от 18 ноября 2013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14:paraId="35464AC3"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Распоряжение Правительства Российской Федерации от 17 ноября 2008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1662-р "О Концепции долгосрочного социально-экономического развития Российской Федерации на период до 2020 года"</w:t>
      </w:r>
      <w:r w:rsidR="00C27080">
        <w:rPr>
          <w:rFonts w:ascii="Times New Roman" w:hAnsi="Times New Roman" w:cs="Times New Roman"/>
          <w:sz w:val="28"/>
          <w:szCs w:val="28"/>
        </w:rPr>
        <w:t>.</w:t>
      </w:r>
    </w:p>
    <w:p w14:paraId="64AEF7AD" w14:textId="77777777" w:rsidR="00951157" w:rsidRPr="00420663" w:rsidRDefault="00951157" w:rsidP="00951157">
      <w:pPr>
        <w:pStyle w:val="FORMATTEXT"/>
        <w:ind w:firstLine="709"/>
        <w:jc w:val="both"/>
        <w:rPr>
          <w:rFonts w:ascii="Times New Roman" w:hAnsi="Times New Roman" w:cs="Times New Roman"/>
          <w:sz w:val="28"/>
          <w:szCs w:val="28"/>
        </w:rPr>
      </w:pPr>
    </w:p>
    <w:p w14:paraId="276083B6" w14:textId="77777777" w:rsidR="00951157" w:rsidRDefault="00951157" w:rsidP="00951157">
      <w:pPr>
        <w:pStyle w:val="HEADERTEXT"/>
        <w:ind w:firstLine="709"/>
        <w:jc w:val="both"/>
        <w:rPr>
          <w:rFonts w:ascii="Times New Roman" w:hAnsi="Times New Roman" w:cs="Times New Roman"/>
          <w:bCs/>
          <w:color w:val="auto"/>
          <w:sz w:val="28"/>
          <w:szCs w:val="28"/>
        </w:rPr>
      </w:pPr>
      <w:r w:rsidRPr="00420663">
        <w:rPr>
          <w:rFonts w:ascii="Times New Roman" w:hAnsi="Times New Roman" w:cs="Times New Roman"/>
          <w:bCs/>
          <w:color w:val="auto"/>
          <w:sz w:val="28"/>
          <w:szCs w:val="28"/>
        </w:rPr>
        <w:t xml:space="preserve">4. Нормативные правовые акты министерств и ведомств Российской Федерации </w:t>
      </w:r>
    </w:p>
    <w:p w14:paraId="3CA9AB1E"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приказ Министерства регионального развития Российской Федерации от 26 мая 2011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244 "Об утверждении Методических рекомендаций по разработке проектов генеральных планов поселений и городских округов";</w:t>
      </w:r>
    </w:p>
    <w:p w14:paraId="54167B1C"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приказ Минэкономразвития России от 09 января 2018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793";</w:t>
      </w:r>
    </w:p>
    <w:p w14:paraId="7D7DB982"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приказ Министерства транспорта Российской Федерации от 6 августа 2008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5B42B659" w14:textId="77777777" w:rsidR="00951157" w:rsidRPr="00420663" w:rsidRDefault="00951157" w:rsidP="00951157">
      <w:pPr>
        <w:pStyle w:val="FORMATTEXT"/>
        <w:ind w:firstLine="709"/>
        <w:jc w:val="both"/>
        <w:rPr>
          <w:rFonts w:ascii="Times New Roman" w:hAnsi="Times New Roman" w:cs="Times New Roman"/>
          <w:sz w:val="28"/>
          <w:szCs w:val="28"/>
        </w:rPr>
      </w:pPr>
      <w:r w:rsidRPr="00420663">
        <w:rPr>
          <w:rFonts w:ascii="Times New Roman" w:hAnsi="Times New Roman" w:cs="Times New Roman"/>
          <w:sz w:val="28"/>
          <w:szCs w:val="28"/>
        </w:rPr>
        <w:t xml:space="preserve">приказ Министерства транспорта Российской Федерации от 21 декабря 2010 года </w:t>
      </w:r>
      <w:r w:rsidR="00C27080">
        <w:rPr>
          <w:rFonts w:ascii="Times New Roman" w:hAnsi="Times New Roman" w:cs="Times New Roman"/>
          <w:sz w:val="28"/>
          <w:szCs w:val="28"/>
        </w:rPr>
        <w:t>№</w:t>
      </w:r>
      <w:r w:rsidRPr="00420663">
        <w:rPr>
          <w:rFonts w:ascii="Times New Roman" w:hAnsi="Times New Roman" w:cs="Times New Roman"/>
          <w:sz w:val="28"/>
          <w:szCs w:val="28"/>
        </w:rPr>
        <w:t xml:space="preserve"> 286 "Об утверждении Правил технической эксплуатации железных дорог Российской Федерации"</w:t>
      </w:r>
      <w:r>
        <w:rPr>
          <w:rFonts w:ascii="Times New Roman" w:hAnsi="Times New Roman" w:cs="Times New Roman"/>
          <w:sz w:val="28"/>
          <w:szCs w:val="28"/>
        </w:rPr>
        <w:t>.</w:t>
      </w:r>
    </w:p>
    <w:p w14:paraId="295A5391" w14:textId="77777777" w:rsidR="00951157" w:rsidRPr="00420663" w:rsidRDefault="00951157" w:rsidP="00951157">
      <w:pPr>
        <w:pStyle w:val="FORMATTEXT"/>
        <w:ind w:firstLine="709"/>
        <w:jc w:val="both"/>
        <w:rPr>
          <w:rFonts w:ascii="Times New Roman" w:hAnsi="Times New Roman" w:cs="Times New Roman"/>
          <w:sz w:val="28"/>
          <w:szCs w:val="28"/>
        </w:rPr>
      </w:pPr>
    </w:p>
    <w:p w14:paraId="0944B659"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5. Своды правил по проектированию (СП) </w:t>
      </w:r>
    </w:p>
    <w:p w14:paraId="2C14318D"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8.13130.2009 Свод Правил. Системы противопожарной защиты. Источники наружного противопожарного водоснабжения. Требования пожарной безопасности";</w:t>
      </w:r>
    </w:p>
    <w:p w14:paraId="1DBDB110"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11.13130.2009 Свод Правил. Места дислокации подразделений пожарной охраны. Порядок и методика определения";</w:t>
      </w:r>
    </w:p>
    <w:p w14:paraId="113E673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21.13330.2012 Свод Правил. Здания и сооружения на подрабатываемых территориях и просадочных грунтах. Актуализированная редакция СНиП 2.01.09-91";</w:t>
      </w:r>
    </w:p>
    <w:p w14:paraId="2209750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31-102-99 Требования доступности общественных зданий и сооружений для инвалидов и других маломобильных посетителей";</w:t>
      </w:r>
    </w:p>
    <w:p w14:paraId="5FDA75A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31-110-2003 Проектирование и монтаж электроустановок жилых и общественных зданий";</w:t>
      </w:r>
    </w:p>
    <w:p w14:paraId="5AE0CD7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31.13330.2012 "Свод правил. Водоснабжение. Наружные сети и сооружения. Актуализированная редакция СНиП 2.04.02.-84*";</w:t>
      </w:r>
    </w:p>
    <w:p w14:paraId="7D37AF8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32.13330.2012 Свод Правил. Канализация. Наружные сети и сооружения. Актуализированная редакция СНиП 2.04.03-85";</w:t>
      </w:r>
    </w:p>
    <w:p w14:paraId="5C562263"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34.13330.2012 Свод Правил. Автомобильные дороги. Актуализированная редакция СНиП 2.05.02-85*";</w:t>
      </w:r>
    </w:p>
    <w:p w14:paraId="6F72277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35-101-2001 Проектирование зданий и сооружений с учетом доступности для маломобильных групп населения. Общие положения";</w:t>
      </w:r>
    </w:p>
    <w:p w14:paraId="0961424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35-102-2001 Жилая среда с планировочными элементами, доступными инвалидам";</w:t>
      </w:r>
    </w:p>
    <w:p w14:paraId="73392277"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136.13330.2012. Свод Правил. Здания и сооружения. Общие положения проектирования с учетом доступности для маломобильных групп населения";</w:t>
      </w:r>
    </w:p>
    <w:p w14:paraId="71EC2CA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14:paraId="0C7A2BEF"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165.1325800.2014. Свод Правил. Инженерно-технические мероприятия по гражданской обороне. Актуализированная редакция СНиП 2.01.51-90";</w:t>
      </w:r>
    </w:p>
    <w:p w14:paraId="45F42FE3"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2.2.1.1312-03 Гигиенические требования к проектированию вновь строящихся и реконструируемых промышленных предприятий;</w:t>
      </w:r>
    </w:p>
    <w:p w14:paraId="43DDFCE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14:paraId="363C9AF7"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СП 62.13330.2011* "Свод правил. Газораспределительные системы. Актуализированная редакция СНиП42-01-2002. С изменением </w:t>
      </w:r>
      <w:r w:rsidR="00C27080">
        <w:rPr>
          <w:rFonts w:ascii="Times New Roman" w:hAnsi="Times New Roman" w:cs="Times New Roman"/>
          <w:sz w:val="28"/>
          <w:szCs w:val="28"/>
        </w:rPr>
        <w:t>№</w:t>
      </w:r>
      <w:r w:rsidRPr="00CD571C">
        <w:rPr>
          <w:rFonts w:ascii="Times New Roman" w:hAnsi="Times New Roman" w:cs="Times New Roman"/>
          <w:sz w:val="28"/>
          <w:szCs w:val="28"/>
        </w:rPr>
        <w:t xml:space="preserve"> 1";</w:t>
      </w:r>
    </w:p>
    <w:p w14:paraId="4E11B62B"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60.13330.2012 "Свод правил. Отопление, вентиляция и кондиционирование воздуха. Актуализированная редакция СНиП 41-01-2003";</w:t>
      </w:r>
    </w:p>
    <w:p w14:paraId="1886718E"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14:paraId="78BF1792"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p>
    <w:p w14:paraId="55F824B6" w14:textId="77777777" w:rsidR="00951157" w:rsidRPr="00CD571C"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6. Санитарные правила и нормы </w:t>
      </w:r>
    </w:p>
    <w:p w14:paraId="2BA550E1"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СанПиН 2.1.2882-11 "Гигиенические требования к размещению, устройству и содержанию кладбищ, зданий и сооружений похоронного назначения";</w:t>
      </w:r>
    </w:p>
    <w:p w14:paraId="001C9DC3"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64DCE308"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СанПиН 42-128-4690-88 "Санитарные правила содержания территорий населенных мест";</w:t>
      </w:r>
    </w:p>
    <w:p w14:paraId="08FE95A9"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w:t>
      </w:r>
    </w:p>
    <w:p w14:paraId="29C0178A"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СанПиН 2.4.2.2821-10 "Санитарно-эпидемиологические требования к условиям и организации обучения в общеобразовательных учреждениях".</w:t>
      </w:r>
    </w:p>
    <w:p w14:paraId="4953C3E0" w14:textId="77777777" w:rsidR="00951157" w:rsidRPr="00CD571C" w:rsidRDefault="00951157" w:rsidP="00951157">
      <w:pPr>
        <w:pStyle w:val="FORMATTEXT"/>
        <w:ind w:firstLine="709"/>
        <w:jc w:val="both"/>
        <w:rPr>
          <w:rFonts w:ascii="Times New Roman" w:hAnsi="Times New Roman" w:cs="Times New Roman"/>
          <w:sz w:val="28"/>
          <w:szCs w:val="28"/>
        </w:rPr>
      </w:pPr>
    </w:p>
    <w:p w14:paraId="2D8E51CD" w14:textId="77777777" w:rsidR="00951157" w:rsidRPr="00CD571C" w:rsidRDefault="00951157" w:rsidP="00951157">
      <w:pPr>
        <w:pStyle w:val="ConsPlusTitle"/>
        <w:ind w:firstLine="709"/>
        <w:outlineLvl w:val="3"/>
        <w:rPr>
          <w:b w:val="0"/>
          <w:sz w:val="28"/>
          <w:szCs w:val="28"/>
        </w:rPr>
      </w:pPr>
      <w:r w:rsidRPr="00CD571C">
        <w:rPr>
          <w:b w:val="0"/>
          <w:sz w:val="28"/>
          <w:szCs w:val="28"/>
        </w:rPr>
        <w:t>7. Государственные стандарты (ГОСТ)</w:t>
      </w:r>
    </w:p>
    <w:p w14:paraId="47E4EEC1" w14:textId="77777777" w:rsidR="00951157" w:rsidRPr="00CD571C" w:rsidRDefault="00951157" w:rsidP="00951157">
      <w:pPr>
        <w:pStyle w:val="ConsPlusNormal"/>
        <w:ind w:firstLine="709"/>
        <w:jc w:val="both"/>
      </w:pPr>
      <w:r w:rsidRPr="00CD571C">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14:paraId="34A82E51" w14:textId="77777777" w:rsidR="00951157" w:rsidRPr="00CD571C" w:rsidRDefault="006013B2" w:rsidP="00951157">
      <w:pPr>
        <w:pStyle w:val="ConsPlusNormal"/>
        <w:ind w:firstLine="709"/>
        <w:jc w:val="both"/>
      </w:pPr>
      <w:hyperlink r:id="rId11" w:history="1">
        <w:r w:rsidR="00951157" w:rsidRPr="00CD571C">
          <w:t>ГОСТ</w:t>
        </w:r>
      </w:hyperlink>
      <w:r w:rsidR="00951157" w:rsidRPr="00CD571C">
        <w:t xml:space="preserve"> 30772-2001. Ресурсосбережение. Обращение с отходами. Термины и определения;</w:t>
      </w:r>
    </w:p>
    <w:p w14:paraId="3305A8DA" w14:textId="77777777" w:rsidR="00951157" w:rsidRPr="00CD571C" w:rsidRDefault="00951157" w:rsidP="00951157">
      <w:pPr>
        <w:pStyle w:val="ConsPlusNormal"/>
        <w:ind w:firstLine="709"/>
        <w:jc w:val="both"/>
      </w:pPr>
      <w:r w:rsidRPr="00CD571C">
        <w:t>ГОСТ 33150-2014 «Дороги автомобильные общего пользования. Проектирование пешеходных и велосипедных дорожек. Общие требования (Переиздание)»;</w:t>
      </w:r>
    </w:p>
    <w:p w14:paraId="7B2B7B59" w14:textId="77777777" w:rsidR="00951157" w:rsidRPr="00CD571C" w:rsidRDefault="00951157" w:rsidP="00951157">
      <w:pPr>
        <w:pStyle w:val="ConsPlusNormal"/>
        <w:ind w:firstLine="709"/>
        <w:jc w:val="both"/>
      </w:pPr>
      <w:r w:rsidRPr="00CD571C">
        <w:t>ГОСТ  Р 52766-2007 «Дороги автомобильные общего пользования. Элементы обустройства. Методы определения параметров»;</w:t>
      </w:r>
    </w:p>
    <w:p w14:paraId="4E280276" w14:textId="77777777" w:rsidR="00951157" w:rsidRPr="00CD571C" w:rsidRDefault="00951157" w:rsidP="00951157">
      <w:pPr>
        <w:pStyle w:val="ConsPlusNormal"/>
        <w:ind w:firstLine="709"/>
        <w:jc w:val="both"/>
      </w:pPr>
      <w:r w:rsidRPr="00CD571C">
        <w:t>ГОСТ Р 50970-2011 «Технические средства организации дорожного движения. Столбики сигнальные дорожные. Общие технические требования. Правила применения»;</w:t>
      </w:r>
    </w:p>
    <w:p w14:paraId="6FF34FE4" w14:textId="77777777" w:rsidR="00951157" w:rsidRPr="00CD571C" w:rsidRDefault="00951157" w:rsidP="00951157">
      <w:pPr>
        <w:pStyle w:val="ConsPlusNormal"/>
        <w:ind w:firstLine="709"/>
        <w:jc w:val="both"/>
      </w:pPr>
      <w:r w:rsidRPr="00CD571C">
        <w:t>ГОСТ Р 51256-2011 «Технические средства организации дорожного движения. Разметка дорожная. Классификация. Технические требования»;</w:t>
      </w:r>
    </w:p>
    <w:p w14:paraId="644CD4AA" w14:textId="77777777" w:rsidR="00951157" w:rsidRPr="00CD571C" w:rsidRDefault="00951157" w:rsidP="00951157">
      <w:pPr>
        <w:pStyle w:val="ConsPlusNormal"/>
        <w:ind w:firstLine="709"/>
        <w:jc w:val="both"/>
      </w:pPr>
      <w:r w:rsidRPr="00CD571C">
        <w:t>ГОСТ Р 51266-99 «Автомобильные транспортные средства. Обзорность с места водителя. Технические требования. Методы испытаний»;</w:t>
      </w:r>
    </w:p>
    <w:p w14:paraId="72875AE4" w14:textId="77777777" w:rsidR="00951157" w:rsidRPr="00CD571C" w:rsidRDefault="00951157" w:rsidP="00951157">
      <w:pPr>
        <w:pStyle w:val="ConsPlusNormal"/>
        <w:ind w:firstLine="709"/>
        <w:jc w:val="both"/>
      </w:pPr>
      <w:r w:rsidRPr="00CD571C">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DB6D490" w14:textId="77777777" w:rsidR="00951157" w:rsidRPr="00CD571C" w:rsidRDefault="00951157" w:rsidP="00951157">
      <w:pPr>
        <w:pStyle w:val="ConsPlusNormal"/>
        <w:ind w:firstLine="709"/>
        <w:jc w:val="both"/>
      </w:pPr>
      <w:r w:rsidRPr="00CD571C">
        <w:t>ГОСТ 32846-2014 «Дороги автомобильные общего пользования. Элементы обустройства. Классификация»;</w:t>
      </w:r>
    </w:p>
    <w:p w14:paraId="7A057C57" w14:textId="77777777" w:rsidR="00951157" w:rsidRPr="00CD571C" w:rsidRDefault="00951157" w:rsidP="00951157">
      <w:pPr>
        <w:pStyle w:val="ConsPlusNormal"/>
        <w:ind w:firstLine="709"/>
        <w:jc w:val="both"/>
      </w:pPr>
      <w:r w:rsidRPr="00CD571C">
        <w:t>ГОСТ 33127-2014 «Дороги автомобильные общего пользования. Ограждения дорожные. Классификация»;</w:t>
      </w:r>
    </w:p>
    <w:p w14:paraId="3F800240" w14:textId="77777777" w:rsidR="00951157" w:rsidRPr="00CD571C" w:rsidRDefault="00951157" w:rsidP="00951157">
      <w:pPr>
        <w:pStyle w:val="ConsPlusNormal"/>
        <w:ind w:firstLine="709"/>
        <w:jc w:val="both"/>
      </w:pPr>
      <w:r w:rsidRPr="00CD571C">
        <w:t>ГОСТ 33475-2015 «Дороги автомобильные общего пользования. Геометрические элементы. Технические требования».»</w:t>
      </w:r>
      <w:r>
        <w:t>.</w:t>
      </w:r>
    </w:p>
    <w:p w14:paraId="2CE339C7" w14:textId="77777777" w:rsidR="00951157" w:rsidRPr="00CD571C" w:rsidRDefault="00951157" w:rsidP="00951157">
      <w:pPr>
        <w:pStyle w:val="FORMATTEXT"/>
        <w:ind w:firstLine="709"/>
        <w:jc w:val="both"/>
        <w:rPr>
          <w:rFonts w:ascii="Times New Roman" w:hAnsi="Times New Roman" w:cs="Times New Roman"/>
          <w:sz w:val="28"/>
          <w:szCs w:val="28"/>
        </w:rPr>
      </w:pPr>
    </w:p>
    <w:p w14:paraId="242C49AE" w14:textId="77777777" w:rsidR="00951157" w:rsidRDefault="00951157" w:rsidP="00951157">
      <w:pPr>
        <w:pStyle w:val="HEADERTEXT"/>
        <w:ind w:firstLine="709"/>
        <w:jc w:val="both"/>
        <w:rPr>
          <w:rFonts w:ascii="Times New Roman" w:hAnsi="Times New Roman" w:cs="Times New Roman"/>
          <w:bCs/>
          <w:color w:val="auto"/>
          <w:sz w:val="28"/>
          <w:szCs w:val="28"/>
        </w:rPr>
      </w:pPr>
      <w:r w:rsidRPr="00CD571C">
        <w:rPr>
          <w:rFonts w:ascii="Times New Roman" w:hAnsi="Times New Roman" w:cs="Times New Roman"/>
          <w:bCs/>
          <w:color w:val="auto"/>
          <w:sz w:val="28"/>
          <w:szCs w:val="28"/>
        </w:rPr>
        <w:t xml:space="preserve"> 8</w:t>
      </w:r>
      <w:r>
        <w:rPr>
          <w:rFonts w:ascii="Times New Roman" w:hAnsi="Times New Roman" w:cs="Times New Roman"/>
          <w:bCs/>
          <w:color w:val="auto"/>
          <w:sz w:val="28"/>
          <w:szCs w:val="28"/>
        </w:rPr>
        <w:t>. Иные документы</w:t>
      </w:r>
    </w:p>
    <w:p w14:paraId="52136F80" w14:textId="77777777" w:rsidR="00951157" w:rsidRDefault="00951157" w:rsidP="00C27080">
      <w:pPr>
        <w:pStyle w:val="ConsPlusNormal"/>
        <w:ind w:firstLine="709"/>
        <w:jc w:val="both"/>
      </w:pPr>
      <w:r w:rsidRPr="00C27080">
        <w:t xml:space="preserve">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CD571C">
        <w:t xml:space="preserve">, утвержденные </w:t>
      </w:r>
      <w:r w:rsidRPr="00C27080">
        <w:t xml:space="preserve">распоряжением Министерства культуры Российской Федерации от 02 августа 2017 года </w:t>
      </w:r>
      <w:r w:rsidR="00C27080" w:rsidRPr="00C27080">
        <w:t>№</w:t>
      </w:r>
      <w:r w:rsidRPr="00C27080">
        <w:t xml:space="preserve"> Р-965</w:t>
      </w:r>
      <w:r w:rsidRPr="00CD571C">
        <w:t>;</w:t>
      </w:r>
    </w:p>
    <w:p w14:paraId="4EA972CA" w14:textId="77777777" w:rsidR="00951157" w:rsidRDefault="00951157" w:rsidP="00C27080">
      <w:pPr>
        <w:pStyle w:val="ConsPlusNormal"/>
        <w:ind w:firstLine="709"/>
        <w:jc w:val="both"/>
      </w:pPr>
      <w:r w:rsidRPr="00C27080">
        <w:t xml:space="preserve">Приказ Минздрава России от 20.04.2018 </w:t>
      </w:r>
      <w:r w:rsidR="00C27080" w:rsidRPr="00C27080">
        <w:t>№</w:t>
      </w:r>
      <w:r w:rsidRPr="00C27080">
        <w:t xml:space="preserve"> 182 "Об утверждении методических рекомендаций о применении нормативов и норм ресурсной обеспеченности населения в сфере здравоохранения"</w:t>
      </w:r>
      <w:r>
        <w:t>;</w:t>
      </w:r>
    </w:p>
    <w:p w14:paraId="55A5A1CC" w14:textId="77777777" w:rsidR="00951157" w:rsidRPr="00CD571C" w:rsidRDefault="00951157" w:rsidP="00951157">
      <w:pPr>
        <w:pStyle w:val="FORMATTEXT"/>
        <w:ind w:firstLine="709"/>
        <w:jc w:val="both"/>
        <w:rPr>
          <w:rFonts w:ascii="Times New Roman" w:hAnsi="Times New Roman" w:cs="Times New Roman"/>
          <w:sz w:val="28"/>
          <w:szCs w:val="28"/>
        </w:rPr>
      </w:pPr>
      <w:r w:rsidRPr="00CD571C">
        <w:rPr>
          <w:rFonts w:ascii="Times New Roman" w:hAnsi="Times New Roman" w:cs="Times New Roman"/>
          <w:sz w:val="28"/>
          <w:szCs w:val="28"/>
        </w:rPr>
        <w:t xml:space="preserve">Письмо Министерства образования и науки Российской Федерации от 4 мая 2016 года </w:t>
      </w:r>
      <w:r w:rsidR="00C27080">
        <w:rPr>
          <w:rFonts w:ascii="Times New Roman" w:hAnsi="Times New Roman" w:cs="Times New Roman"/>
          <w:sz w:val="28"/>
          <w:szCs w:val="28"/>
        </w:rPr>
        <w:t>№</w:t>
      </w:r>
      <w:r w:rsidRPr="00CD571C">
        <w:rPr>
          <w:rFonts w:ascii="Times New Roman" w:hAnsi="Times New Roman" w:cs="Times New Roman"/>
          <w:sz w:val="28"/>
          <w:szCs w:val="28"/>
        </w:rPr>
        <w:t xml:space="preserve"> АК-950/02 "Методические рекомендации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Минобнауки России 04.05.2016 </w:t>
      </w:r>
      <w:r w:rsidR="00C27080">
        <w:rPr>
          <w:rFonts w:ascii="Times New Roman" w:hAnsi="Times New Roman" w:cs="Times New Roman"/>
          <w:sz w:val="28"/>
          <w:szCs w:val="28"/>
        </w:rPr>
        <w:t>№</w:t>
      </w:r>
      <w:r w:rsidRPr="00CD571C">
        <w:rPr>
          <w:rFonts w:ascii="Times New Roman" w:hAnsi="Times New Roman" w:cs="Times New Roman"/>
          <w:sz w:val="28"/>
          <w:szCs w:val="28"/>
        </w:rPr>
        <w:t xml:space="preserve"> АК-15/02вн".</w:t>
      </w:r>
    </w:p>
    <w:p w14:paraId="4E3CF6F6" w14:textId="77777777" w:rsidR="00951157" w:rsidRPr="00CD571C" w:rsidRDefault="00951157" w:rsidP="00951157">
      <w:pPr>
        <w:pStyle w:val="FORMATTEXT"/>
        <w:ind w:firstLine="709"/>
        <w:jc w:val="both"/>
        <w:rPr>
          <w:rFonts w:ascii="Times New Roman" w:hAnsi="Times New Roman" w:cs="Times New Roman"/>
          <w:sz w:val="28"/>
          <w:szCs w:val="28"/>
        </w:rPr>
      </w:pPr>
    </w:p>
    <w:p w14:paraId="13DB0BC5" w14:textId="77777777" w:rsidR="00951157" w:rsidRPr="00CD571C" w:rsidRDefault="00951157" w:rsidP="00951157">
      <w:pPr>
        <w:pStyle w:val="FORMATTEXT"/>
        <w:ind w:firstLine="709"/>
        <w:jc w:val="both"/>
        <w:rPr>
          <w:rFonts w:ascii="Times New Roman" w:hAnsi="Times New Roman" w:cs="Times New Roman"/>
          <w:sz w:val="28"/>
          <w:szCs w:val="28"/>
        </w:rPr>
      </w:pPr>
    </w:p>
    <w:p w14:paraId="555F3438" w14:textId="77777777" w:rsidR="004D29D7" w:rsidRDefault="004D29D7" w:rsidP="00AA018C">
      <w:pPr>
        <w:spacing w:after="0" w:line="240" w:lineRule="auto"/>
        <w:jc w:val="both"/>
        <w:rPr>
          <w:rFonts w:ascii="Times New Roman" w:hAnsi="Times New Roman" w:cs="Times New Roman"/>
          <w:sz w:val="28"/>
          <w:szCs w:val="28"/>
        </w:rPr>
      </w:pPr>
    </w:p>
    <w:p w14:paraId="40633644" w14:textId="77777777" w:rsidR="004D29D7" w:rsidRDefault="004D29D7" w:rsidP="00AA018C">
      <w:pPr>
        <w:spacing w:after="0" w:line="240" w:lineRule="auto"/>
        <w:jc w:val="both"/>
        <w:rPr>
          <w:rFonts w:ascii="Times New Roman" w:hAnsi="Times New Roman" w:cs="Times New Roman"/>
          <w:sz w:val="28"/>
          <w:szCs w:val="28"/>
        </w:rPr>
      </w:pPr>
    </w:p>
    <w:p w14:paraId="39259416" w14:textId="77777777" w:rsidR="004D29D7" w:rsidRDefault="004D29D7" w:rsidP="00AA018C">
      <w:pPr>
        <w:spacing w:after="0" w:line="240" w:lineRule="auto"/>
        <w:jc w:val="both"/>
        <w:rPr>
          <w:rFonts w:ascii="Times New Roman" w:hAnsi="Times New Roman" w:cs="Times New Roman"/>
          <w:sz w:val="28"/>
          <w:szCs w:val="28"/>
        </w:rPr>
      </w:pPr>
    </w:p>
    <w:p w14:paraId="71AEF179" w14:textId="77777777" w:rsidR="007D505B" w:rsidRDefault="007D505B" w:rsidP="00AA018C">
      <w:pPr>
        <w:spacing w:after="0" w:line="240" w:lineRule="auto"/>
        <w:jc w:val="both"/>
        <w:rPr>
          <w:rFonts w:ascii="Times New Roman" w:hAnsi="Times New Roman" w:cs="Times New Roman"/>
          <w:sz w:val="28"/>
          <w:szCs w:val="28"/>
        </w:rPr>
      </w:pPr>
    </w:p>
    <w:p w14:paraId="5F7294DC" w14:textId="77777777" w:rsidR="007D505B" w:rsidRDefault="007D505B" w:rsidP="00AA018C">
      <w:pPr>
        <w:spacing w:after="0" w:line="240" w:lineRule="auto"/>
        <w:jc w:val="both"/>
        <w:rPr>
          <w:rFonts w:ascii="Times New Roman" w:hAnsi="Times New Roman" w:cs="Times New Roman"/>
          <w:sz w:val="28"/>
          <w:szCs w:val="28"/>
        </w:rPr>
      </w:pPr>
    </w:p>
    <w:p w14:paraId="49C596F6" w14:textId="77777777" w:rsidR="007D505B" w:rsidRDefault="007D505B" w:rsidP="00AA018C">
      <w:pPr>
        <w:spacing w:after="0" w:line="240" w:lineRule="auto"/>
        <w:jc w:val="both"/>
        <w:rPr>
          <w:rFonts w:ascii="Times New Roman" w:hAnsi="Times New Roman" w:cs="Times New Roman"/>
          <w:sz w:val="28"/>
          <w:szCs w:val="28"/>
        </w:rPr>
      </w:pPr>
    </w:p>
    <w:p w14:paraId="3C3D2971" w14:textId="77777777" w:rsidR="007D505B" w:rsidRDefault="007D505B" w:rsidP="00AA018C">
      <w:pPr>
        <w:spacing w:after="0" w:line="240" w:lineRule="auto"/>
        <w:jc w:val="both"/>
        <w:rPr>
          <w:rFonts w:ascii="Times New Roman" w:hAnsi="Times New Roman" w:cs="Times New Roman"/>
          <w:sz w:val="28"/>
          <w:szCs w:val="28"/>
        </w:rPr>
      </w:pPr>
    </w:p>
    <w:p w14:paraId="116BB83C" w14:textId="77777777" w:rsidR="007D505B" w:rsidRDefault="007D505B" w:rsidP="00AA018C">
      <w:pPr>
        <w:spacing w:after="0" w:line="240" w:lineRule="auto"/>
        <w:jc w:val="both"/>
        <w:rPr>
          <w:rFonts w:ascii="Times New Roman" w:hAnsi="Times New Roman" w:cs="Times New Roman"/>
          <w:sz w:val="28"/>
          <w:szCs w:val="28"/>
        </w:rPr>
      </w:pPr>
    </w:p>
    <w:p w14:paraId="6C8783A7" w14:textId="77777777" w:rsidR="007D505B" w:rsidRDefault="007D505B" w:rsidP="00AA018C">
      <w:pPr>
        <w:spacing w:after="0" w:line="240" w:lineRule="auto"/>
        <w:jc w:val="both"/>
        <w:rPr>
          <w:rFonts w:ascii="Times New Roman" w:hAnsi="Times New Roman" w:cs="Times New Roman"/>
          <w:sz w:val="28"/>
          <w:szCs w:val="28"/>
        </w:rPr>
      </w:pPr>
    </w:p>
    <w:p w14:paraId="25D27DCE" w14:textId="77777777" w:rsidR="007D505B" w:rsidRDefault="007D505B" w:rsidP="00AA018C">
      <w:pPr>
        <w:spacing w:after="0" w:line="240" w:lineRule="auto"/>
        <w:jc w:val="both"/>
        <w:rPr>
          <w:rFonts w:ascii="Times New Roman" w:hAnsi="Times New Roman" w:cs="Times New Roman"/>
          <w:sz w:val="28"/>
          <w:szCs w:val="28"/>
        </w:rPr>
      </w:pPr>
    </w:p>
    <w:p w14:paraId="1730FD1D" w14:textId="77777777" w:rsidR="007D505B" w:rsidRDefault="007D505B" w:rsidP="00AA018C">
      <w:pPr>
        <w:spacing w:after="0" w:line="240" w:lineRule="auto"/>
        <w:jc w:val="both"/>
        <w:rPr>
          <w:rFonts w:ascii="Times New Roman" w:hAnsi="Times New Roman" w:cs="Times New Roman"/>
          <w:sz w:val="28"/>
          <w:szCs w:val="28"/>
        </w:rPr>
      </w:pPr>
    </w:p>
    <w:p w14:paraId="4D6AFAA1" w14:textId="77777777" w:rsidR="008717F0" w:rsidRDefault="008717F0" w:rsidP="004D29D7">
      <w:pPr>
        <w:spacing w:after="0" w:line="240" w:lineRule="auto"/>
        <w:jc w:val="right"/>
        <w:rPr>
          <w:rFonts w:ascii="Times New Roman" w:hAnsi="Times New Roman" w:cs="Times New Roman"/>
          <w:sz w:val="28"/>
          <w:szCs w:val="28"/>
        </w:rPr>
      </w:pPr>
    </w:p>
    <w:sectPr w:rsidR="008717F0" w:rsidSect="003F15F6">
      <w:headerReference w:type="even" r:id="rId12"/>
      <w:headerReference w:type="default" r:id="rId13"/>
      <w:footerReference w:type="default" r:id="rId14"/>
      <w:pgSz w:w="11906" w:h="16838"/>
      <w:pgMar w:top="1418" w:right="127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7BA67" w14:textId="77777777" w:rsidR="006838BE" w:rsidRDefault="006838BE" w:rsidP="00E41E67">
      <w:pPr>
        <w:spacing w:after="0" w:line="240" w:lineRule="auto"/>
      </w:pPr>
      <w:r>
        <w:separator/>
      </w:r>
    </w:p>
  </w:endnote>
  <w:endnote w:type="continuationSeparator" w:id="0">
    <w:p w14:paraId="2C8AC52B" w14:textId="77777777" w:rsidR="006838BE" w:rsidRDefault="006838BE" w:rsidP="00E4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D6200" w14:textId="77777777" w:rsidR="00951157" w:rsidRDefault="00951157">
    <w:pPr>
      <w:pStyle w:val="ab"/>
      <w:jc w:val="right"/>
    </w:pPr>
  </w:p>
  <w:p w14:paraId="42757B08" w14:textId="77777777" w:rsidR="00951157" w:rsidRDefault="009511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23A57" w14:textId="77777777" w:rsidR="006838BE" w:rsidRDefault="006838BE" w:rsidP="00E41E67">
      <w:pPr>
        <w:spacing w:after="0" w:line="240" w:lineRule="auto"/>
      </w:pPr>
      <w:r>
        <w:separator/>
      </w:r>
    </w:p>
  </w:footnote>
  <w:footnote w:type="continuationSeparator" w:id="0">
    <w:p w14:paraId="57D04EA0" w14:textId="77777777" w:rsidR="006838BE" w:rsidRDefault="006838BE" w:rsidP="00E41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FD314" w14:textId="77777777" w:rsidR="00951157" w:rsidRDefault="00951157" w:rsidP="00951157">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B61801B" w14:textId="77777777" w:rsidR="00951157" w:rsidRDefault="0095115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1114" w14:textId="77777777" w:rsidR="00951157" w:rsidRDefault="00951157">
    <w:pPr>
      <w:pStyle w:val="a9"/>
      <w:jc w:val="center"/>
    </w:pPr>
  </w:p>
  <w:p w14:paraId="056AD422" w14:textId="77777777" w:rsidR="00951157" w:rsidRDefault="0095115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D435B"/>
    <w:multiLevelType w:val="multilevel"/>
    <w:tmpl w:val="8CF2AE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24516CF"/>
    <w:multiLevelType w:val="hybridMultilevel"/>
    <w:tmpl w:val="7E088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88552E2"/>
    <w:multiLevelType w:val="hybridMultilevel"/>
    <w:tmpl w:val="4C12CF12"/>
    <w:lvl w:ilvl="0" w:tplc="43628B08">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D7A048D"/>
    <w:multiLevelType w:val="multilevel"/>
    <w:tmpl w:val="F3F0EDA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28E4716E"/>
    <w:multiLevelType w:val="hybridMultilevel"/>
    <w:tmpl w:val="0430E3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D4F27BC"/>
    <w:multiLevelType w:val="multilevel"/>
    <w:tmpl w:val="642C581C"/>
    <w:lvl w:ilvl="0">
      <w:start w:val="1"/>
      <w:numFmt w:val="decimal"/>
      <w:lvlText w:val="%1."/>
      <w:lvlJc w:val="left"/>
      <w:pPr>
        <w:ind w:left="1125" w:hanging="405"/>
      </w:p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15:restartNumberingAfterBreak="0">
    <w:nsid w:val="679B6D9F"/>
    <w:multiLevelType w:val="hybridMultilevel"/>
    <w:tmpl w:val="69DC9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F7"/>
    <w:rsid w:val="00015F78"/>
    <w:rsid w:val="00096A8D"/>
    <w:rsid w:val="000F4190"/>
    <w:rsid w:val="00123997"/>
    <w:rsid w:val="00152757"/>
    <w:rsid w:val="00187C5E"/>
    <w:rsid w:val="001A3A44"/>
    <w:rsid w:val="001A7702"/>
    <w:rsid w:val="001D07AD"/>
    <w:rsid w:val="001D34C3"/>
    <w:rsid w:val="002155D0"/>
    <w:rsid w:val="00223539"/>
    <w:rsid w:val="00296C32"/>
    <w:rsid w:val="002E4D30"/>
    <w:rsid w:val="003331D1"/>
    <w:rsid w:val="003503FF"/>
    <w:rsid w:val="00373ABE"/>
    <w:rsid w:val="00385E4A"/>
    <w:rsid w:val="00396013"/>
    <w:rsid w:val="003A2E40"/>
    <w:rsid w:val="003D114D"/>
    <w:rsid w:val="003F15F6"/>
    <w:rsid w:val="003F22B2"/>
    <w:rsid w:val="004B5383"/>
    <w:rsid w:val="004D29D7"/>
    <w:rsid w:val="0050411F"/>
    <w:rsid w:val="00510321"/>
    <w:rsid w:val="005151F9"/>
    <w:rsid w:val="00520B36"/>
    <w:rsid w:val="005F7C0B"/>
    <w:rsid w:val="006013B2"/>
    <w:rsid w:val="00617FD4"/>
    <w:rsid w:val="0066475A"/>
    <w:rsid w:val="006838BE"/>
    <w:rsid w:val="00686C65"/>
    <w:rsid w:val="00691C6E"/>
    <w:rsid w:val="00696976"/>
    <w:rsid w:val="006B2298"/>
    <w:rsid w:val="00717666"/>
    <w:rsid w:val="00776CF9"/>
    <w:rsid w:val="007D505B"/>
    <w:rsid w:val="0080172B"/>
    <w:rsid w:val="0080397B"/>
    <w:rsid w:val="008502B4"/>
    <w:rsid w:val="008717F0"/>
    <w:rsid w:val="008734F7"/>
    <w:rsid w:val="008A6C10"/>
    <w:rsid w:val="008F1B2A"/>
    <w:rsid w:val="009127D8"/>
    <w:rsid w:val="00951157"/>
    <w:rsid w:val="00964BAB"/>
    <w:rsid w:val="009B5C3E"/>
    <w:rsid w:val="009B732D"/>
    <w:rsid w:val="00A31CFF"/>
    <w:rsid w:val="00A40880"/>
    <w:rsid w:val="00AA018C"/>
    <w:rsid w:val="00AA024F"/>
    <w:rsid w:val="00AB1133"/>
    <w:rsid w:val="00AD5443"/>
    <w:rsid w:val="00AD6D42"/>
    <w:rsid w:val="00AF4F2D"/>
    <w:rsid w:val="00B1618F"/>
    <w:rsid w:val="00B45C51"/>
    <w:rsid w:val="00BE4BC7"/>
    <w:rsid w:val="00C27080"/>
    <w:rsid w:val="00CF2DCA"/>
    <w:rsid w:val="00D40435"/>
    <w:rsid w:val="00D5216B"/>
    <w:rsid w:val="00D55767"/>
    <w:rsid w:val="00D9332E"/>
    <w:rsid w:val="00DC2335"/>
    <w:rsid w:val="00DC7627"/>
    <w:rsid w:val="00DE2339"/>
    <w:rsid w:val="00DF267E"/>
    <w:rsid w:val="00E41E67"/>
    <w:rsid w:val="00E97EE9"/>
    <w:rsid w:val="00F47CEC"/>
    <w:rsid w:val="00F662C7"/>
    <w:rsid w:val="00F72458"/>
    <w:rsid w:val="00F91834"/>
    <w:rsid w:val="00FF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E8425A6"/>
  <w15:docId w15:val="{CDFAD37D-0303-4F5E-A1CD-34ACE6BF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B1133"/>
    <w:pPr>
      <w:keepNext/>
      <w:spacing w:after="0" w:line="240" w:lineRule="auto"/>
      <w:jc w:val="center"/>
      <w:outlineLvl w:val="0"/>
    </w:pPr>
    <w:rPr>
      <w:rFonts w:ascii="Times New Roman" w:eastAsia="Times New Roman" w:hAnsi="Times New Roman" w:cs="Times New Roman"/>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4F7"/>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AB11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133"/>
    <w:rPr>
      <w:rFonts w:ascii="Tahoma" w:hAnsi="Tahoma" w:cs="Tahoma"/>
      <w:sz w:val="16"/>
      <w:szCs w:val="16"/>
    </w:rPr>
  </w:style>
  <w:style w:type="character" w:customStyle="1" w:styleId="10">
    <w:name w:val="Заголовок 1 Знак"/>
    <w:basedOn w:val="a0"/>
    <w:link w:val="1"/>
    <w:rsid w:val="00AB1133"/>
    <w:rPr>
      <w:rFonts w:ascii="Times New Roman" w:eastAsia="Times New Roman" w:hAnsi="Times New Roman" w:cs="Times New Roman"/>
      <w:b/>
      <w:bCs/>
      <w:sz w:val="26"/>
      <w:szCs w:val="20"/>
    </w:rPr>
  </w:style>
  <w:style w:type="table" w:styleId="a6">
    <w:name w:val="Table Grid"/>
    <w:basedOn w:val="a1"/>
    <w:uiPriority w:val="59"/>
    <w:rsid w:val="00AA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96C32"/>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a7">
    <w:name w:val="Без интервала Знак"/>
    <w:link w:val="a8"/>
    <w:uiPriority w:val="99"/>
    <w:locked/>
    <w:rsid w:val="005151F9"/>
    <w:rPr>
      <w:rFonts w:ascii="Times New Roman" w:eastAsia="Times New Roman" w:hAnsi="Times New Roman" w:cs="Times New Roman"/>
    </w:rPr>
  </w:style>
  <w:style w:type="paragraph" w:styleId="a8">
    <w:name w:val="No Spacing"/>
    <w:link w:val="a7"/>
    <w:uiPriority w:val="99"/>
    <w:qFormat/>
    <w:rsid w:val="005151F9"/>
    <w:pPr>
      <w:spacing w:after="0" w:line="240" w:lineRule="auto"/>
    </w:pPr>
    <w:rPr>
      <w:rFonts w:ascii="Times New Roman" w:eastAsia="Times New Roman" w:hAnsi="Times New Roman" w:cs="Times New Roman"/>
    </w:rPr>
  </w:style>
  <w:style w:type="paragraph" w:styleId="a9">
    <w:name w:val="header"/>
    <w:basedOn w:val="a"/>
    <w:link w:val="aa"/>
    <w:uiPriority w:val="99"/>
    <w:rsid w:val="007D505B"/>
    <w:pPr>
      <w:tabs>
        <w:tab w:val="center" w:pos="4677"/>
        <w:tab w:val="right" w:pos="9355"/>
      </w:tabs>
      <w:spacing w:after="0" w:line="240" w:lineRule="auto"/>
      <w:ind w:firstLine="284"/>
      <w:jc w:val="both"/>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7D505B"/>
    <w:rPr>
      <w:rFonts w:ascii="Times New Roman" w:eastAsia="Times New Roman" w:hAnsi="Times New Roman" w:cs="Times New Roman"/>
      <w:sz w:val="24"/>
      <w:szCs w:val="24"/>
    </w:rPr>
  </w:style>
  <w:style w:type="paragraph" w:styleId="ab">
    <w:name w:val="footer"/>
    <w:basedOn w:val="a"/>
    <w:link w:val="ac"/>
    <w:uiPriority w:val="99"/>
    <w:rsid w:val="007D505B"/>
    <w:pPr>
      <w:tabs>
        <w:tab w:val="center" w:pos="4677"/>
        <w:tab w:val="right" w:pos="9355"/>
      </w:tabs>
      <w:spacing w:after="0" w:line="240" w:lineRule="auto"/>
      <w:ind w:firstLine="284"/>
      <w:jc w:val="both"/>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7D505B"/>
    <w:rPr>
      <w:rFonts w:ascii="Times New Roman" w:eastAsia="Times New Roman" w:hAnsi="Times New Roman" w:cs="Times New Roman"/>
      <w:sz w:val="24"/>
      <w:szCs w:val="24"/>
    </w:rPr>
  </w:style>
  <w:style w:type="character" w:styleId="ad">
    <w:name w:val="page number"/>
    <w:basedOn w:val="a0"/>
    <w:rsid w:val="007D505B"/>
  </w:style>
  <w:style w:type="paragraph" w:styleId="ae">
    <w:name w:val="Body Text"/>
    <w:basedOn w:val="a"/>
    <w:link w:val="af"/>
    <w:uiPriority w:val="1"/>
    <w:qFormat/>
    <w:rsid w:val="007D505B"/>
    <w:pPr>
      <w:spacing w:after="140"/>
    </w:pPr>
    <w:rPr>
      <w:rFonts w:eastAsiaTheme="minorHAnsi"/>
      <w:lang w:eastAsia="en-US"/>
    </w:rPr>
  </w:style>
  <w:style w:type="character" w:customStyle="1" w:styleId="af">
    <w:name w:val="Основной текст Знак"/>
    <w:basedOn w:val="a0"/>
    <w:link w:val="ae"/>
    <w:uiPriority w:val="1"/>
    <w:rsid w:val="007D505B"/>
    <w:rPr>
      <w:rFonts w:eastAsiaTheme="minorHAnsi"/>
      <w:lang w:eastAsia="en-US"/>
    </w:rPr>
  </w:style>
  <w:style w:type="paragraph" w:styleId="3">
    <w:name w:val="Body Text Indent 3"/>
    <w:basedOn w:val="a"/>
    <w:link w:val="30"/>
    <w:uiPriority w:val="99"/>
    <w:unhideWhenUsed/>
    <w:rsid w:val="00951157"/>
    <w:pPr>
      <w:spacing w:after="120"/>
      <w:ind w:left="283"/>
    </w:pPr>
    <w:rPr>
      <w:sz w:val="16"/>
      <w:szCs w:val="16"/>
    </w:rPr>
  </w:style>
  <w:style w:type="character" w:customStyle="1" w:styleId="30">
    <w:name w:val="Основной текст с отступом 3 Знак"/>
    <w:basedOn w:val="a0"/>
    <w:link w:val="3"/>
    <w:uiPriority w:val="99"/>
    <w:rsid w:val="00951157"/>
    <w:rPr>
      <w:sz w:val="16"/>
      <w:szCs w:val="16"/>
    </w:rPr>
  </w:style>
  <w:style w:type="paragraph" w:customStyle="1" w:styleId="COLBOTTOM">
    <w:name w:val="#COL_BOTTOM"/>
    <w:rsid w:val="00951157"/>
    <w:pPr>
      <w:widowControl w:val="0"/>
      <w:autoSpaceDE w:val="0"/>
      <w:autoSpaceDN w:val="0"/>
      <w:adjustRightInd w:val="0"/>
      <w:spacing w:after="0" w:line="240" w:lineRule="auto"/>
    </w:pPr>
    <w:rPr>
      <w:rFonts w:ascii="Arial, sans-serif" w:hAnsi="Arial, sans-serif" w:cs="Times New Roman"/>
      <w:sz w:val="16"/>
      <w:szCs w:val="16"/>
    </w:rPr>
  </w:style>
  <w:style w:type="paragraph" w:customStyle="1" w:styleId="COLTOP">
    <w:name w:val="#COL_TOP"/>
    <w:uiPriority w:val="99"/>
    <w:rsid w:val="00951157"/>
    <w:pPr>
      <w:widowControl w:val="0"/>
      <w:autoSpaceDE w:val="0"/>
      <w:autoSpaceDN w:val="0"/>
      <w:adjustRightInd w:val="0"/>
      <w:spacing w:after="0" w:line="240" w:lineRule="auto"/>
    </w:pPr>
    <w:rPr>
      <w:rFonts w:ascii="Arial, sans-serif" w:hAnsi="Arial, sans-serif" w:cs="Times New Roman"/>
      <w:sz w:val="16"/>
      <w:szCs w:val="16"/>
    </w:rPr>
  </w:style>
  <w:style w:type="paragraph" w:customStyle="1" w:styleId="PRINTSECTION">
    <w:name w:val="#PRINT_SECTION"/>
    <w:uiPriority w:val="99"/>
    <w:rsid w:val="00951157"/>
    <w:pPr>
      <w:widowControl w:val="0"/>
      <w:autoSpaceDE w:val="0"/>
      <w:autoSpaceDN w:val="0"/>
      <w:adjustRightInd w:val="0"/>
      <w:spacing w:after="0" w:line="240" w:lineRule="auto"/>
    </w:pPr>
    <w:rPr>
      <w:rFonts w:ascii="Arial, sans-serif" w:hAnsi="Arial, sans-serif" w:cs="Times New Roman"/>
      <w:sz w:val="16"/>
      <w:szCs w:val="16"/>
    </w:rPr>
  </w:style>
  <w:style w:type="paragraph" w:customStyle="1" w:styleId="CENTERTEXT">
    <w:name w:val=".CENTERTEXT"/>
    <w:uiPriority w:val="99"/>
    <w:rsid w:val="00951157"/>
    <w:pPr>
      <w:widowControl w:val="0"/>
      <w:autoSpaceDE w:val="0"/>
      <w:autoSpaceDN w:val="0"/>
      <w:adjustRightInd w:val="0"/>
      <w:spacing w:after="0" w:line="240" w:lineRule="auto"/>
    </w:pPr>
    <w:rPr>
      <w:rFonts w:ascii="Arial, sans-serif" w:hAnsi="Arial, sans-serif" w:cs="Times New Roman"/>
      <w:sz w:val="24"/>
      <w:szCs w:val="24"/>
    </w:rPr>
  </w:style>
  <w:style w:type="paragraph" w:customStyle="1" w:styleId="DJVU">
    <w:name w:val=".DJVU"/>
    <w:uiPriority w:val="99"/>
    <w:rsid w:val="00951157"/>
    <w:pPr>
      <w:widowControl w:val="0"/>
      <w:autoSpaceDE w:val="0"/>
      <w:autoSpaceDN w:val="0"/>
      <w:adjustRightInd w:val="0"/>
      <w:spacing w:after="0" w:line="240" w:lineRule="auto"/>
    </w:pPr>
    <w:rPr>
      <w:rFonts w:ascii="Arial, sans-serif" w:hAnsi="Arial, sans-serif" w:cs="Times New Roman"/>
      <w:sz w:val="24"/>
      <w:szCs w:val="24"/>
    </w:rPr>
  </w:style>
  <w:style w:type="paragraph" w:customStyle="1" w:styleId="FORMATTEXT">
    <w:name w:val=".FORMATTEXT"/>
    <w:uiPriority w:val="99"/>
    <w:rsid w:val="00951157"/>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951157"/>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951157"/>
    <w:pPr>
      <w:widowControl w:val="0"/>
      <w:autoSpaceDE w:val="0"/>
      <w:autoSpaceDN w:val="0"/>
      <w:adjustRightInd w:val="0"/>
      <w:spacing w:after="0" w:line="240" w:lineRule="auto"/>
    </w:pPr>
    <w:rPr>
      <w:rFonts w:ascii="Arial, sans-serif" w:hAnsi="Arial, sans-serif" w:cs="Times New Roman"/>
      <w:sz w:val="24"/>
      <w:szCs w:val="24"/>
    </w:rPr>
  </w:style>
  <w:style w:type="paragraph" w:customStyle="1" w:styleId="MIDDLEPICT">
    <w:name w:val=".MIDDLEPICT"/>
    <w:uiPriority w:val="99"/>
    <w:rsid w:val="00951157"/>
    <w:pPr>
      <w:widowControl w:val="0"/>
      <w:autoSpaceDE w:val="0"/>
      <w:autoSpaceDN w:val="0"/>
      <w:adjustRightInd w:val="0"/>
      <w:spacing w:after="0" w:line="240" w:lineRule="auto"/>
    </w:pPr>
    <w:rPr>
      <w:rFonts w:ascii="Arial, sans-serif" w:hAnsi="Arial, sans-serif" w:cs="Times New Roman"/>
      <w:sz w:val="24"/>
      <w:szCs w:val="24"/>
    </w:rPr>
  </w:style>
  <w:style w:type="paragraph" w:customStyle="1" w:styleId="TOPLEVELTEXT">
    <w:name w:val=".TOPLEVELTEXT"/>
    <w:uiPriority w:val="99"/>
    <w:rsid w:val="00951157"/>
    <w:pPr>
      <w:widowControl w:val="0"/>
      <w:autoSpaceDE w:val="0"/>
      <w:autoSpaceDN w:val="0"/>
      <w:adjustRightInd w:val="0"/>
      <w:spacing w:after="0" w:line="240" w:lineRule="auto"/>
    </w:pPr>
    <w:rPr>
      <w:rFonts w:ascii="Arial, sans-serif" w:hAnsi="Arial, sans-serif" w:cs="Times New Roman"/>
      <w:sz w:val="24"/>
      <w:szCs w:val="24"/>
    </w:rPr>
  </w:style>
  <w:style w:type="paragraph" w:customStyle="1" w:styleId="TradeMark">
    <w:name w:val=".TradeMark"/>
    <w:uiPriority w:val="99"/>
    <w:rsid w:val="00951157"/>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951157"/>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951157"/>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951157"/>
    <w:pPr>
      <w:widowControl w:val="0"/>
      <w:autoSpaceDE w:val="0"/>
      <w:autoSpaceDN w:val="0"/>
      <w:adjustRightInd w:val="0"/>
      <w:spacing w:after="0" w:line="240" w:lineRule="auto"/>
    </w:pPr>
    <w:rPr>
      <w:rFonts w:ascii="Arial, sans-serif" w:hAnsi="Arial, sans-serif" w:cs="Times New Roman"/>
      <w:sz w:val="24"/>
      <w:szCs w:val="24"/>
    </w:rPr>
  </w:style>
  <w:style w:type="paragraph" w:customStyle="1" w:styleId="TABLE">
    <w:name w:val="TABLE"/>
    <w:uiPriority w:val="99"/>
    <w:rsid w:val="00951157"/>
    <w:pPr>
      <w:widowControl w:val="0"/>
      <w:autoSpaceDE w:val="0"/>
      <w:autoSpaceDN w:val="0"/>
      <w:adjustRightInd w:val="0"/>
      <w:spacing w:after="0" w:line="240" w:lineRule="auto"/>
    </w:pPr>
    <w:rPr>
      <w:rFonts w:ascii="Arial, sans-serif" w:hAnsi="Arial, sans-serif" w:cs="Times New Roman"/>
      <w:sz w:val="24"/>
      <w:szCs w:val="24"/>
    </w:rPr>
  </w:style>
  <w:style w:type="paragraph" w:customStyle="1" w:styleId="ConsNormal">
    <w:name w:val="ConsNormal"/>
    <w:link w:val="ConsNormal0"/>
    <w:rsid w:val="00951157"/>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ConsPlusNormal0">
    <w:name w:val="ConsPlusNormal Знак"/>
    <w:link w:val="ConsPlusNormal"/>
    <w:locked/>
    <w:rsid w:val="00951157"/>
    <w:rPr>
      <w:rFonts w:ascii="Times New Roman" w:eastAsiaTheme="minorHAnsi" w:hAnsi="Times New Roman" w:cs="Times New Roman"/>
      <w:sz w:val="28"/>
      <w:szCs w:val="28"/>
      <w:lang w:eastAsia="en-US"/>
    </w:rPr>
  </w:style>
  <w:style w:type="paragraph" w:customStyle="1" w:styleId="formattext0">
    <w:name w:val="formattext"/>
    <w:basedOn w:val="a"/>
    <w:qFormat/>
    <w:rsid w:val="00951157"/>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ConsNormal0">
    <w:name w:val="ConsNormal Знак"/>
    <w:link w:val="ConsNormal"/>
    <w:locked/>
    <w:rsid w:val="00951157"/>
    <w:rPr>
      <w:rFonts w:ascii="Arial" w:hAnsi="Arial" w:cs="Arial"/>
      <w:sz w:val="20"/>
      <w:szCs w:val="20"/>
    </w:rPr>
  </w:style>
  <w:style w:type="character" w:customStyle="1" w:styleId="-">
    <w:name w:val="Интернет-ссылка"/>
    <w:uiPriority w:val="99"/>
    <w:semiHidden/>
    <w:unhideWhenUsed/>
    <w:rsid w:val="00951157"/>
    <w:rPr>
      <w:color w:val="0000FF"/>
      <w:u w:val="single"/>
    </w:rPr>
  </w:style>
  <w:style w:type="character" w:customStyle="1" w:styleId="ListLabel1">
    <w:name w:val="ListLabel 1"/>
    <w:qFormat/>
    <w:rsid w:val="00951157"/>
  </w:style>
  <w:style w:type="paragraph" w:customStyle="1" w:styleId="ConsPlusTitle">
    <w:name w:val="ConsPlusTitle"/>
    <w:uiPriority w:val="99"/>
    <w:rsid w:val="00951157"/>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af0">
    <w:name w:val="Стиль"/>
    <w:rsid w:val="0095115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headertext0">
    <w:name w:val="headertext"/>
    <w:basedOn w:val="a"/>
    <w:rsid w:val="0095115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624581">
      <w:bodyDiv w:val="1"/>
      <w:marLeft w:val="0"/>
      <w:marRight w:val="0"/>
      <w:marTop w:val="0"/>
      <w:marBottom w:val="0"/>
      <w:divBdr>
        <w:top w:val="none" w:sz="0" w:space="0" w:color="auto"/>
        <w:left w:val="none" w:sz="0" w:space="0" w:color="auto"/>
        <w:bottom w:val="none" w:sz="0" w:space="0" w:color="auto"/>
        <w:right w:val="none" w:sz="0" w:space="0" w:color="auto"/>
      </w:divBdr>
    </w:div>
    <w:div w:id="915746446">
      <w:bodyDiv w:val="1"/>
      <w:marLeft w:val="0"/>
      <w:marRight w:val="0"/>
      <w:marTop w:val="0"/>
      <w:marBottom w:val="0"/>
      <w:divBdr>
        <w:top w:val="none" w:sz="0" w:space="0" w:color="auto"/>
        <w:left w:val="none" w:sz="0" w:space="0" w:color="auto"/>
        <w:bottom w:val="none" w:sz="0" w:space="0" w:color="auto"/>
        <w:right w:val="none" w:sz="0" w:space="0" w:color="auto"/>
      </w:divBdr>
    </w:div>
    <w:div w:id="18747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35735&amp;date=06.07.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cs.cntd.ru/document/12001134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F5175-CD10-417A-B6CB-7A0474E5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13589</Words>
  <Characters>77462</Characters>
  <Application>Microsoft Office Word</Application>
  <DocSecurity>4</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Петрова</cp:lastModifiedBy>
  <cp:revision>2</cp:revision>
  <cp:lastPrinted>2022-12-08T12:11:00Z</cp:lastPrinted>
  <dcterms:created xsi:type="dcterms:W3CDTF">2022-12-13T04:19:00Z</dcterms:created>
  <dcterms:modified xsi:type="dcterms:W3CDTF">2022-12-13T04:19:00Z</dcterms:modified>
</cp:coreProperties>
</file>