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7610">
        <w:rPr>
          <w:b/>
          <w:sz w:val="28"/>
          <w:szCs w:val="28"/>
        </w:rPr>
        <w:t>ХАНТЫ-МАНСИЙСКИЙ АВТОНОМНЫЙ ОКРУГ - ЮГРА</w:t>
      </w:r>
    </w:p>
    <w:p w:rsidR="00417610" w:rsidRPr="00417610" w:rsidRDefault="00417610" w:rsidP="00417610">
      <w:pPr>
        <w:keepNext/>
        <w:widowControl/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417610">
        <w:rPr>
          <w:b/>
          <w:bCs/>
          <w:kern w:val="32"/>
          <w:sz w:val="28"/>
          <w:szCs w:val="28"/>
        </w:rPr>
        <w:t>ТЮМЕНСКАЯ ОБЛАСТЬ</w:t>
      </w: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7610">
        <w:rPr>
          <w:b/>
          <w:sz w:val="28"/>
          <w:szCs w:val="28"/>
        </w:rPr>
        <w:t>ХАНТЫ-МАНСИЙСКИЙ РАЙОН</w:t>
      </w: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17610" w:rsidRPr="00417610" w:rsidRDefault="00417610" w:rsidP="00417610">
      <w:pPr>
        <w:keepNext/>
        <w:widowControl/>
        <w:tabs>
          <w:tab w:val="left" w:pos="2850"/>
          <w:tab w:val="center" w:pos="4678"/>
        </w:tabs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417610">
        <w:rPr>
          <w:b/>
          <w:bCs/>
          <w:kern w:val="32"/>
          <w:sz w:val="28"/>
          <w:szCs w:val="28"/>
        </w:rPr>
        <w:t>Д</w:t>
      </w:r>
      <w:r w:rsidR="005246D5">
        <w:rPr>
          <w:b/>
          <w:bCs/>
          <w:kern w:val="32"/>
          <w:sz w:val="28"/>
          <w:szCs w:val="28"/>
        </w:rPr>
        <w:t xml:space="preserve"> </w:t>
      </w:r>
      <w:r w:rsidRPr="00417610">
        <w:rPr>
          <w:b/>
          <w:bCs/>
          <w:kern w:val="32"/>
          <w:sz w:val="28"/>
          <w:szCs w:val="28"/>
        </w:rPr>
        <w:t>У</w:t>
      </w:r>
      <w:r w:rsidR="005246D5">
        <w:rPr>
          <w:b/>
          <w:bCs/>
          <w:kern w:val="32"/>
          <w:sz w:val="28"/>
          <w:szCs w:val="28"/>
        </w:rPr>
        <w:t xml:space="preserve"> </w:t>
      </w:r>
      <w:r w:rsidRPr="00417610">
        <w:rPr>
          <w:b/>
          <w:bCs/>
          <w:kern w:val="32"/>
          <w:sz w:val="28"/>
          <w:szCs w:val="28"/>
        </w:rPr>
        <w:t>М</w:t>
      </w:r>
      <w:r w:rsidR="005246D5">
        <w:rPr>
          <w:b/>
          <w:bCs/>
          <w:kern w:val="32"/>
          <w:sz w:val="28"/>
          <w:szCs w:val="28"/>
        </w:rPr>
        <w:t xml:space="preserve"> </w:t>
      </w:r>
      <w:r w:rsidRPr="00417610">
        <w:rPr>
          <w:b/>
          <w:bCs/>
          <w:kern w:val="32"/>
          <w:sz w:val="28"/>
          <w:szCs w:val="28"/>
        </w:rPr>
        <w:t>А</w:t>
      </w:r>
    </w:p>
    <w:p w:rsidR="00417610" w:rsidRPr="00417610" w:rsidRDefault="00417610" w:rsidP="00417610">
      <w:pPr>
        <w:widowControl/>
        <w:tabs>
          <w:tab w:val="left" w:pos="6602"/>
        </w:tabs>
        <w:autoSpaceDE/>
        <w:autoSpaceDN/>
        <w:adjustRightInd/>
        <w:jc w:val="center"/>
        <w:rPr>
          <w:sz w:val="28"/>
          <w:szCs w:val="28"/>
        </w:rPr>
      </w:pP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417610">
        <w:rPr>
          <w:b/>
          <w:sz w:val="28"/>
          <w:szCs w:val="28"/>
        </w:rPr>
        <w:t>Р</w:t>
      </w:r>
      <w:proofErr w:type="gramEnd"/>
      <w:r w:rsidR="005246D5">
        <w:rPr>
          <w:b/>
          <w:sz w:val="28"/>
          <w:szCs w:val="28"/>
        </w:rPr>
        <w:t xml:space="preserve"> </w:t>
      </w:r>
      <w:r w:rsidRPr="00417610">
        <w:rPr>
          <w:b/>
          <w:sz w:val="28"/>
          <w:szCs w:val="28"/>
        </w:rPr>
        <w:t>Е</w:t>
      </w:r>
      <w:r w:rsidR="005246D5">
        <w:rPr>
          <w:b/>
          <w:sz w:val="28"/>
          <w:szCs w:val="28"/>
        </w:rPr>
        <w:t xml:space="preserve"> </w:t>
      </w:r>
      <w:r w:rsidRPr="00417610">
        <w:rPr>
          <w:b/>
          <w:sz w:val="28"/>
          <w:szCs w:val="28"/>
        </w:rPr>
        <w:t>Ш</w:t>
      </w:r>
      <w:r w:rsidR="005246D5">
        <w:rPr>
          <w:b/>
          <w:sz w:val="28"/>
          <w:szCs w:val="28"/>
        </w:rPr>
        <w:t xml:space="preserve"> </w:t>
      </w:r>
      <w:r w:rsidRPr="00417610">
        <w:rPr>
          <w:b/>
          <w:sz w:val="28"/>
          <w:szCs w:val="28"/>
        </w:rPr>
        <w:t>Е</w:t>
      </w:r>
      <w:r w:rsidR="005246D5">
        <w:rPr>
          <w:b/>
          <w:sz w:val="28"/>
          <w:szCs w:val="28"/>
        </w:rPr>
        <w:t xml:space="preserve"> </w:t>
      </w:r>
      <w:r w:rsidRPr="00417610">
        <w:rPr>
          <w:b/>
          <w:sz w:val="28"/>
          <w:szCs w:val="28"/>
        </w:rPr>
        <w:t>Н</w:t>
      </w:r>
      <w:r w:rsidR="005246D5">
        <w:rPr>
          <w:b/>
          <w:sz w:val="28"/>
          <w:szCs w:val="28"/>
        </w:rPr>
        <w:t xml:space="preserve"> </w:t>
      </w:r>
      <w:r w:rsidRPr="00417610">
        <w:rPr>
          <w:b/>
          <w:sz w:val="28"/>
          <w:szCs w:val="28"/>
        </w:rPr>
        <w:t>И</w:t>
      </w:r>
      <w:r w:rsidR="005246D5">
        <w:rPr>
          <w:b/>
          <w:sz w:val="28"/>
          <w:szCs w:val="28"/>
        </w:rPr>
        <w:t xml:space="preserve"> </w:t>
      </w:r>
      <w:r w:rsidRPr="00417610">
        <w:rPr>
          <w:b/>
          <w:sz w:val="28"/>
          <w:szCs w:val="28"/>
        </w:rPr>
        <w:t>Е</w:t>
      </w:r>
    </w:p>
    <w:p w:rsidR="00417610" w:rsidRPr="00417610" w:rsidRDefault="00417610" w:rsidP="00417610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</w:p>
    <w:p w:rsidR="00417610" w:rsidRPr="00417610" w:rsidRDefault="005246D5" w:rsidP="0041761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417610" w:rsidRPr="00417610">
        <w:rPr>
          <w:sz w:val="28"/>
          <w:szCs w:val="28"/>
        </w:rPr>
        <w:t xml:space="preserve">2011 </w:t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100C">
        <w:rPr>
          <w:sz w:val="28"/>
          <w:szCs w:val="28"/>
        </w:rPr>
        <w:t xml:space="preserve">    </w:t>
      </w:r>
      <w:r w:rsidR="00417610" w:rsidRPr="00417610">
        <w:rPr>
          <w:sz w:val="28"/>
          <w:szCs w:val="28"/>
        </w:rPr>
        <w:t>№</w:t>
      </w:r>
      <w:r w:rsidR="0046100C">
        <w:rPr>
          <w:sz w:val="28"/>
          <w:szCs w:val="28"/>
        </w:rPr>
        <w:t xml:space="preserve"> 99</w:t>
      </w:r>
    </w:p>
    <w:p w:rsidR="00417610" w:rsidRPr="00417610" w:rsidRDefault="00417610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417610" w:rsidRPr="00417610" w:rsidRDefault="00170592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образовании Контрольно-счетной палаты Ханты-Мансийского района</w:t>
      </w:r>
    </w:p>
    <w:p w:rsidR="00417610" w:rsidRPr="00417610" w:rsidRDefault="00417610" w:rsidP="0041761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</w:p>
    <w:p w:rsidR="00417610" w:rsidRPr="00417610" w:rsidRDefault="00417610" w:rsidP="0041761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</w:p>
    <w:p w:rsidR="00417610" w:rsidRPr="00417610" w:rsidRDefault="00417610">
      <w:pPr>
        <w:widowControl/>
        <w:autoSpaceDE/>
        <w:autoSpaceDN/>
        <w:adjustRightInd/>
        <w:ind w:firstLine="763"/>
        <w:jc w:val="both"/>
        <w:outlineLvl w:val="0"/>
        <w:rPr>
          <w:sz w:val="28"/>
          <w:szCs w:val="28"/>
        </w:rPr>
      </w:pPr>
      <w:r w:rsidRPr="00417610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внешнего муниципального финансового контроля</w:t>
      </w:r>
      <w:r w:rsidR="00170592">
        <w:rPr>
          <w:sz w:val="28"/>
          <w:szCs w:val="28"/>
        </w:rPr>
        <w:t xml:space="preserve"> и соблюдения действующего законодательства</w:t>
      </w:r>
      <w:r w:rsidR="00DC0688">
        <w:rPr>
          <w:sz w:val="28"/>
          <w:szCs w:val="28"/>
        </w:rPr>
        <w:t xml:space="preserve"> Российской Ф</w:t>
      </w:r>
      <w:r w:rsidR="00170592">
        <w:rPr>
          <w:sz w:val="28"/>
          <w:szCs w:val="28"/>
        </w:rPr>
        <w:t xml:space="preserve">едерации, </w:t>
      </w:r>
      <w:r>
        <w:rPr>
          <w:sz w:val="28"/>
          <w:szCs w:val="28"/>
        </w:rPr>
        <w:t>на основании</w:t>
      </w:r>
      <w:r w:rsidRPr="00417610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5C2520">
        <w:rPr>
          <w:sz w:val="28"/>
          <w:szCs w:val="28"/>
        </w:rPr>
        <w:t xml:space="preserve">34 </w:t>
      </w:r>
      <w:r w:rsidRPr="00417610">
        <w:rPr>
          <w:sz w:val="28"/>
          <w:szCs w:val="28"/>
        </w:rPr>
        <w:t>Федерального закона от 06.10.2003 № 131-ФЗ "Об общих принципах организации местного самоуправления в Российской Федерации",</w:t>
      </w:r>
      <w:r w:rsidR="00170592">
        <w:rPr>
          <w:sz w:val="28"/>
          <w:szCs w:val="28"/>
        </w:rPr>
        <w:t xml:space="preserve"> ст.3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417610">
        <w:rPr>
          <w:sz w:val="28"/>
          <w:szCs w:val="28"/>
        </w:rPr>
        <w:t xml:space="preserve"> </w:t>
      </w:r>
      <w:r w:rsidR="005C2520">
        <w:rPr>
          <w:sz w:val="28"/>
          <w:szCs w:val="28"/>
        </w:rPr>
        <w:t>ст.</w:t>
      </w:r>
      <w:r w:rsidR="00170592">
        <w:rPr>
          <w:sz w:val="28"/>
          <w:szCs w:val="28"/>
        </w:rPr>
        <w:t xml:space="preserve"> ст. 5, 18, 27.5.</w:t>
      </w:r>
      <w:r w:rsidR="005C2520">
        <w:rPr>
          <w:sz w:val="28"/>
          <w:szCs w:val="28"/>
        </w:rPr>
        <w:t xml:space="preserve"> Устава Ханты-Мансийского района</w:t>
      </w:r>
      <w:r w:rsidR="005B5256">
        <w:rPr>
          <w:sz w:val="28"/>
          <w:szCs w:val="28"/>
        </w:rPr>
        <w:t>,</w:t>
      </w:r>
    </w:p>
    <w:p w:rsidR="00417610" w:rsidRPr="00417610" w:rsidRDefault="00417610" w:rsidP="00417610">
      <w:pPr>
        <w:widowControl/>
        <w:autoSpaceDE/>
        <w:autoSpaceDN/>
        <w:adjustRightInd/>
        <w:ind w:firstLine="763"/>
        <w:jc w:val="both"/>
        <w:outlineLvl w:val="0"/>
        <w:rPr>
          <w:sz w:val="28"/>
          <w:szCs w:val="28"/>
        </w:rPr>
      </w:pPr>
    </w:p>
    <w:p w:rsidR="00417610" w:rsidRPr="00417610" w:rsidRDefault="00417610" w:rsidP="00417610">
      <w:pPr>
        <w:widowControl/>
        <w:autoSpaceDE/>
        <w:autoSpaceDN/>
        <w:adjustRightInd/>
        <w:ind w:firstLine="763"/>
        <w:jc w:val="center"/>
        <w:outlineLvl w:val="0"/>
        <w:rPr>
          <w:sz w:val="28"/>
          <w:szCs w:val="28"/>
        </w:rPr>
      </w:pPr>
      <w:r w:rsidRPr="00417610">
        <w:rPr>
          <w:sz w:val="28"/>
          <w:szCs w:val="28"/>
        </w:rPr>
        <w:t>Дума Ханты-Мансийского района</w:t>
      </w:r>
    </w:p>
    <w:p w:rsidR="00417610" w:rsidRPr="00417610" w:rsidRDefault="00417610" w:rsidP="0041761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</w:p>
    <w:p w:rsidR="00417610" w:rsidRPr="005246D5" w:rsidRDefault="00417610" w:rsidP="00417610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5246D5">
        <w:rPr>
          <w:b/>
          <w:sz w:val="28"/>
          <w:szCs w:val="28"/>
        </w:rPr>
        <w:t>РЕШИЛА:</w:t>
      </w:r>
    </w:p>
    <w:p w:rsidR="00417610" w:rsidRPr="002A1BF1" w:rsidRDefault="00417610" w:rsidP="00417610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</w:p>
    <w:p w:rsidR="00417610" w:rsidRPr="002A1BF1" w:rsidRDefault="005B5256" w:rsidP="002A1BF1">
      <w:pPr>
        <w:pStyle w:val="af1"/>
        <w:numPr>
          <w:ilvl w:val="0"/>
          <w:numId w:val="77"/>
        </w:numPr>
        <w:shd w:val="clear" w:color="auto" w:fill="FFFFFF"/>
        <w:jc w:val="both"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>Образовать орган местного самоуправления – Контрольно-счетную палату Ханты-Мансийского района.</w:t>
      </w:r>
    </w:p>
    <w:p w:rsidR="005B5256" w:rsidRPr="002A1BF1" w:rsidRDefault="005B5256" w:rsidP="002A1BF1">
      <w:pPr>
        <w:pStyle w:val="af1"/>
        <w:numPr>
          <w:ilvl w:val="0"/>
          <w:numId w:val="77"/>
        </w:numPr>
        <w:shd w:val="clear" w:color="auto" w:fill="FFFFFF"/>
        <w:jc w:val="both"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>Утвердить Положение о Контрольно-счетной палате Ханты-Мансийского района</w:t>
      </w:r>
      <w:r w:rsidR="00962C2A">
        <w:rPr>
          <w:sz w:val="28"/>
          <w:szCs w:val="28"/>
        </w:rPr>
        <w:t xml:space="preserve"> согласно приложению </w:t>
      </w:r>
      <w:r w:rsidR="00825F55">
        <w:rPr>
          <w:sz w:val="28"/>
          <w:szCs w:val="28"/>
        </w:rPr>
        <w:t xml:space="preserve">1 </w:t>
      </w:r>
      <w:r w:rsidR="00962C2A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5B5256" w:rsidRPr="002A1BF1" w:rsidRDefault="00962C2A" w:rsidP="002A1BF1">
      <w:pPr>
        <w:pStyle w:val="af1"/>
        <w:numPr>
          <w:ilvl w:val="0"/>
          <w:numId w:val="77"/>
        </w:numPr>
        <w:shd w:val="clear" w:color="auto" w:fill="FFFFFF"/>
        <w:jc w:val="both"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>Установить штатную численность Контрольно-счетной палаты Ханты-Мансийского района в количестве 5 единиц (должности муниципальной службы).</w:t>
      </w:r>
    </w:p>
    <w:p w:rsidR="00825F55" w:rsidRPr="002A1BF1" w:rsidRDefault="00825F55" w:rsidP="002A1BF1">
      <w:pPr>
        <w:pStyle w:val="af1"/>
        <w:numPr>
          <w:ilvl w:val="0"/>
          <w:numId w:val="77"/>
        </w:numPr>
        <w:shd w:val="clear" w:color="auto" w:fill="FFFFFF"/>
        <w:jc w:val="both"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>Утвердить временный порядок рассмотрения и назначения кандидатуры председателя вновь образованной Контрольно-счетной палаты Ханты-Мансийского района, согласно приложению 2 к настоящему решению.</w:t>
      </w:r>
    </w:p>
    <w:p w:rsidR="00825F55" w:rsidRPr="0016063B" w:rsidRDefault="00825F55" w:rsidP="002A1BF1">
      <w:pPr>
        <w:pStyle w:val="af1"/>
        <w:numPr>
          <w:ilvl w:val="0"/>
          <w:numId w:val="77"/>
        </w:numPr>
        <w:shd w:val="clear" w:color="auto" w:fill="FFFFFF"/>
        <w:jc w:val="both"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>Признать утратившим силу решение Думы Ханты-Мансийского района от 22.10.2010 № 592 "Об уполномоченном органе".</w:t>
      </w:r>
    </w:p>
    <w:p w:rsidR="005C2520" w:rsidRPr="002A1BF1" w:rsidRDefault="003521FE" w:rsidP="002A1BF1">
      <w:pPr>
        <w:pStyle w:val="af1"/>
        <w:numPr>
          <w:ilvl w:val="0"/>
          <w:numId w:val="77"/>
        </w:numPr>
        <w:shd w:val="clear" w:color="auto" w:fill="FFFFFF"/>
        <w:jc w:val="both"/>
        <w:rPr>
          <w:bCs/>
          <w:spacing w:val="-10"/>
          <w:sz w:val="28"/>
          <w:szCs w:val="28"/>
        </w:rPr>
      </w:pPr>
      <w:r w:rsidRPr="003521FE">
        <w:rPr>
          <w:sz w:val="28"/>
          <w:szCs w:val="28"/>
        </w:rPr>
        <w:lastRenderedPageBreak/>
        <w:t xml:space="preserve">Настоящее решение вступает в силу </w:t>
      </w:r>
      <w:r w:rsidR="005B5256">
        <w:rPr>
          <w:sz w:val="28"/>
          <w:szCs w:val="28"/>
        </w:rPr>
        <w:t>после его опубликования (обнародования)</w:t>
      </w:r>
      <w:r>
        <w:rPr>
          <w:sz w:val="28"/>
          <w:szCs w:val="28"/>
        </w:rPr>
        <w:t>.</w:t>
      </w:r>
    </w:p>
    <w:p w:rsidR="00155229" w:rsidRDefault="00155229" w:rsidP="002A1BF1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</w:p>
    <w:p w:rsidR="005246D5" w:rsidRDefault="005246D5" w:rsidP="002A1BF1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</w:p>
    <w:p w:rsidR="005246D5" w:rsidRDefault="005246D5" w:rsidP="002A1BF1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</w:p>
    <w:p w:rsidR="005246D5" w:rsidRDefault="005246D5" w:rsidP="002A1BF1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</w:p>
    <w:p w:rsidR="005246D5" w:rsidRDefault="00145D4F" w:rsidP="002A1BF1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Глава </w:t>
      </w:r>
    </w:p>
    <w:p w:rsidR="00155229" w:rsidRDefault="00145D4F" w:rsidP="002A1BF1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Ханты-Мансийского района</w:t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 w:rsidR="00155229">
        <w:rPr>
          <w:bCs/>
          <w:spacing w:val="-10"/>
          <w:sz w:val="28"/>
          <w:szCs w:val="28"/>
        </w:rPr>
        <w:tab/>
      </w:r>
      <w:r w:rsidR="00155229">
        <w:rPr>
          <w:bCs/>
          <w:spacing w:val="-10"/>
          <w:sz w:val="28"/>
          <w:szCs w:val="28"/>
        </w:rPr>
        <w:tab/>
      </w:r>
      <w:r w:rsidR="005246D5">
        <w:rPr>
          <w:bCs/>
          <w:spacing w:val="-10"/>
          <w:sz w:val="28"/>
          <w:szCs w:val="28"/>
        </w:rPr>
        <w:t xml:space="preserve">         </w:t>
      </w:r>
      <w:r w:rsidR="005246D5">
        <w:rPr>
          <w:bCs/>
          <w:spacing w:val="-10"/>
          <w:sz w:val="28"/>
          <w:szCs w:val="28"/>
        </w:rPr>
        <w:tab/>
        <w:t xml:space="preserve">         </w:t>
      </w:r>
      <w:r w:rsidR="00155229">
        <w:rPr>
          <w:bCs/>
          <w:spacing w:val="-10"/>
          <w:sz w:val="28"/>
          <w:szCs w:val="28"/>
        </w:rPr>
        <w:t>П.Н. Захаров</w:t>
      </w:r>
    </w:p>
    <w:p w:rsidR="005246D5" w:rsidRDefault="005246D5" w:rsidP="002A1BF1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</w:p>
    <w:p w:rsidR="00417610" w:rsidRPr="002A1BF1" w:rsidRDefault="0046100C" w:rsidP="005246D5">
      <w:pPr>
        <w:shd w:val="clear" w:color="auto" w:fill="FFFFFF"/>
        <w:ind w:firstLine="709"/>
        <w:rPr>
          <w:bCs/>
          <w:spacing w:val="-10"/>
          <w:sz w:val="28"/>
          <w:szCs w:val="28"/>
        </w:rPr>
        <w:sectPr w:rsidR="00417610" w:rsidRPr="002A1BF1" w:rsidSect="002A1BF1">
          <w:headerReference w:type="default" r:id="rId9"/>
          <w:footerReference w:type="default" r:id="rId10"/>
          <w:footerReference w:type="first" r:id="rId11"/>
          <w:pgSz w:w="11906" w:h="16838"/>
          <w:pgMar w:top="1174" w:right="1418" w:bottom="1701" w:left="1418" w:header="709" w:footer="709" w:gutter="0"/>
          <w:cols w:space="708"/>
          <w:titlePg/>
          <w:docGrid w:linePitch="360"/>
        </w:sectPr>
      </w:pPr>
      <w:r>
        <w:rPr>
          <w:bCs/>
          <w:spacing w:val="-10"/>
          <w:sz w:val="28"/>
          <w:szCs w:val="28"/>
        </w:rPr>
        <w:t>27.12.</w:t>
      </w:r>
      <w:r w:rsidR="00155229">
        <w:rPr>
          <w:bCs/>
          <w:spacing w:val="-10"/>
          <w:sz w:val="28"/>
          <w:szCs w:val="28"/>
        </w:rPr>
        <w:t>2011</w:t>
      </w:r>
    </w:p>
    <w:p w:rsidR="005246D5" w:rsidRPr="009C54BF" w:rsidRDefault="00FB5A9F" w:rsidP="005246D5">
      <w:pPr>
        <w:shd w:val="clear" w:color="auto" w:fill="FFFFFF"/>
        <w:ind w:left="5664"/>
        <w:jc w:val="right"/>
        <w:rPr>
          <w:bCs/>
          <w:spacing w:val="-10"/>
          <w:sz w:val="28"/>
          <w:szCs w:val="28"/>
        </w:rPr>
      </w:pPr>
      <w:r w:rsidRPr="009C54BF">
        <w:rPr>
          <w:bCs/>
          <w:spacing w:val="-10"/>
          <w:sz w:val="28"/>
          <w:szCs w:val="28"/>
        </w:rPr>
        <w:lastRenderedPageBreak/>
        <w:t>Приложение</w:t>
      </w:r>
      <w:r w:rsidR="00F1251D" w:rsidRPr="009C54BF">
        <w:rPr>
          <w:bCs/>
          <w:spacing w:val="-10"/>
          <w:sz w:val="28"/>
          <w:szCs w:val="28"/>
        </w:rPr>
        <w:t xml:space="preserve"> 1</w:t>
      </w:r>
      <w:r w:rsidRPr="009C54BF">
        <w:rPr>
          <w:bCs/>
          <w:spacing w:val="-10"/>
          <w:sz w:val="28"/>
          <w:szCs w:val="28"/>
        </w:rPr>
        <w:t xml:space="preserve"> </w:t>
      </w:r>
    </w:p>
    <w:p w:rsidR="005246D5" w:rsidRPr="009C54BF" w:rsidRDefault="00FB5A9F" w:rsidP="005246D5">
      <w:pPr>
        <w:shd w:val="clear" w:color="auto" w:fill="FFFFFF"/>
        <w:ind w:left="5664"/>
        <w:jc w:val="right"/>
        <w:rPr>
          <w:bCs/>
          <w:spacing w:val="-10"/>
          <w:sz w:val="28"/>
          <w:szCs w:val="28"/>
        </w:rPr>
      </w:pPr>
      <w:r w:rsidRPr="009C54BF">
        <w:rPr>
          <w:bCs/>
          <w:spacing w:val="-10"/>
          <w:sz w:val="28"/>
          <w:szCs w:val="28"/>
        </w:rPr>
        <w:t xml:space="preserve">к решению Думы </w:t>
      </w:r>
    </w:p>
    <w:p w:rsidR="005246D5" w:rsidRPr="009C54BF" w:rsidRDefault="00FB5A9F" w:rsidP="005246D5">
      <w:pPr>
        <w:shd w:val="clear" w:color="auto" w:fill="FFFFFF"/>
        <w:ind w:left="5664"/>
        <w:jc w:val="right"/>
        <w:rPr>
          <w:bCs/>
          <w:spacing w:val="-10"/>
          <w:sz w:val="28"/>
          <w:szCs w:val="28"/>
        </w:rPr>
      </w:pPr>
      <w:r w:rsidRPr="009C54BF">
        <w:rPr>
          <w:bCs/>
          <w:spacing w:val="-10"/>
          <w:sz w:val="28"/>
          <w:szCs w:val="28"/>
        </w:rPr>
        <w:t xml:space="preserve">Ханты-Мансийского района  </w:t>
      </w:r>
    </w:p>
    <w:p w:rsidR="00417610" w:rsidRPr="009C54BF" w:rsidRDefault="00FB5A9F" w:rsidP="005246D5">
      <w:pPr>
        <w:shd w:val="clear" w:color="auto" w:fill="FFFFFF"/>
        <w:ind w:left="5664"/>
        <w:jc w:val="right"/>
        <w:rPr>
          <w:bCs/>
          <w:spacing w:val="-10"/>
          <w:sz w:val="28"/>
          <w:szCs w:val="28"/>
        </w:rPr>
      </w:pPr>
      <w:r w:rsidRPr="009C54BF">
        <w:rPr>
          <w:bCs/>
          <w:spacing w:val="-10"/>
          <w:sz w:val="28"/>
          <w:szCs w:val="28"/>
        </w:rPr>
        <w:t>от</w:t>
      </w:r>
      <w:r w:rsidR="005246D5" w:rsidRPr="009C54BF">
        <w:rPr>
          <w:bCs/>
          <w:spacing w:val="-10"/>
          <w:sz w:val="28"/>
          <w:szCs w:val="28"/>
        </w:rPr>
        <w:t xml:space="preserve"> 22.12.2011 № </w:t>
      </w:r>
      <w:r w:rsidR="0046100C">
        <w:rPr>
          <w:bCs/>
          <w:spacing w:val="-10"/>
          <w:sz w:val="28"/>
          <w:szCs w:val="28"/>
        </w:rPr>
        <w:t>99</w:t>
      </w:r>
    </w:p>
    <w:p w:rsidR="00417610" w:rsidRPr="002A1BF1" w:rsidRDefault="00417610">
      <w:pPr>
        <w:shd w:val="clear" w:color="auto" w:fill="FFFFFF"/>
        <w:ind w:firstLine="709"/>
        <w:jc w:val="center"/>
        <w:rPr>
          <w:bCs/>
          <w:spacing w:val="-10"/>
          <w:sz w:val="28"/>
          <w:szCs w:val="28"/>
        </w:rPr>
      </w:pPr>
    </w:p>
    <w:p w:rsidR="00417610" w:rsidRDefault="00417610" w:rsidP="00D417D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2E59EA" w:rsidRPr="002A1BF1" w:rsidRDefault="00A57713" w:rsidP="00D417D7">
      <w:pPr>
        <w:shd w:val="clear" w:color="auto" w:fill="FFFFFF"/>
        <w:ind w:firstLine="709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Положение о Контрольно-счетной палате Ханты-Мансийского района</w:t>
      </w:r>
    </w:p>
    <w:p w:rsidR="00A57713" w:rsidRDefault="00A57713" w:rsidP="00D417D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EE4261" w:rsidRPr="002F42A1" w:rsidRDefault="00EE4261" w:rsidP="00D417D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677A3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2A1BF1" w:rsidRDefault="00E677A3" w:rsidP="002A1BF1">
            <w:pPr>
              <w:pStyle w:val="af1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2F42A1" w:rsidRDefault="00E677A3" w:rsidP="009C2A5A">
            <w:pPr>
              <w:rPr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>Статус Контрольно-счетной палаты</w:t>
            </w:r>
          </w:p>
        </w:tc>
      </w:tr>
      <w:tr w:rsidR="00E677A3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2F42A1" w:rsidRDefault="00E677A3" w:rsidP="00D417D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2F42A1" w:rsidRDefault="00E677A3" w:rsidP="00D417D7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E677A3" w:rsidRPr="002A1BF1" w:rsidRDefault="00E677A3" w:rsidP="002A1BF1">
      <w:pPr>
        <w:pStyle w:val="af1"/>
        <w:numPr>
          <w:ilvl w:val="0"/>
          <w:numId w:val="14"/>
        </w:numPr>
        <w:shd w:val="clear" w:color="auto" w:fill="FFFFFF"/>
        <w:tabs>
          <w:tab w:val="left" w:pos="0"/>
          <w:tab w:val="left" w:pos="1276"/>
        </w:tabs>
        <w:ind w:left="0" w:firstLine="426"/>
        <w:jc w:val="both"/>
        <w:rPr>
          <w:spacing w:val="-5"/>
          <w:sz w:val="28"/>
          <w:szCs w:val="28"/>
        </w:rPr>
      </w:pPr>
      <w:r w:rsidRPr="002A1BF1">
        <w:rPr>
          <w:sz w:val="28"/>
          <w:szCs w:val="28"/>
        </w:rPr>
        <w:t xml:space="preserve">Контрольно-счетная палата </w:t>
      </w:r>
      <w:r w:rsidR="009C2A5A" w:rsidRPr="002A1BF1">
        <w:rPr>
          <w:sz w:val="28"/>
          <w:szCs w:val="28"/>
        </w:rPr>
        <w:t>Ханты – Мансийского района</w:t>
      </w:r>
      <w:r w:rsidR="009223E7" w:rsidRPr="002A1BF1">
        <w:rPr>
          <w:sz w:val="28"/>
          <w:szCs w:val="28"/>
        </w:rPr>
        <w:t xml:space="preserve"> </w:t>
      </w:r>
      <w:r w:rsidR="007A7BFD" w:rsidRPr="002A1BF1">
        <w:rPr>
          <w:sz w:val="28"/>
          <w:szCs w:val="28"/>
        </w:rPr>
        <w:t xml:space="preserve">(далее – Контрольно-счетная палата) </w:t>
      </w:r>
      <w:r w:rsidRPr="002A1BF1">
        <w:rPr>
          <w:spacing w:val="-4"/>
          <w:sz w:val="28"/>
          <w:szCs w:val="28"/>
        </w:rPr>
        <w:t xml:space="preserve">является постоянно действующим органом внешнего </w:t>
      </w:r>
      <w:r w:rsidR="009223E7" w:rsidRPr="002A1BF1">
        <w:rPr>
          <w:spacing w:val="-4"/>
          <w:sz w:val="28"/>
          <w:szCs w:val="28"/>
        </w:rPr>
        <w:t xml:space="preserve">муниципального </w:t>
      </w:r>
      <w:r w:rsidRPr="002A1BF1">
        <w:rPr>
          <w:spacing w:val="-4"/>
          <w:sz w:val="28"/>
          <w:szCs w:val="28"/>
        </w:rPr>
        <w:t xml:space="preserve">финансового контроля, образуется </w:t>
      </w:r>
      <w:r w:rsidR="009C2A5A" w:rsidRPr="002A1BF1">
        <w:rPr>
          <w:spacing w:val="-4"/>
          <w:sz w:val="28"/>
          <w:szCs w:val="28"/>
        </w:rPr>
        <w:t>Думой Ханты – Мансийского района</w:t>
      </w:r>
      <w:r w:rsidR="000D28C6">
        <w:rPr>
          <w:spacing w:val="-4"/>
          <w:sz w:val="28"/>
          <w:szCs w:val="28"/>
        </w:rPr>
        <w:t xml:space="preserve"> (далее – Дума района)</w:t>
      </w:r>
      <w:r w:rsidR="009C2A5A" w:rsidRPr="002A1BF1">
        <w:rPr>
          <w:spacing w:val="-5"/>
          <w:sz w:val="28"/>
          <w:szCs w:val="28"/>
        </w:rPr>
        <w:t xml:space="preserve"> </w:t>
      </w:r>
      <w:r w:rsidRPr="002A1BF1">
        <w:rPr>
          <w:spacing w:val="-5"/>
          <w:sz w:val="28"/>
          <w:szCs w:val="28"/>
        </w:rPr>
        <w:t xml:space="preserve">и </w:t>
      </w:r>
      <w:r w:rsidR="009C2A5A" w:rsidRPr="002A1BF1">
        <w:rPr>
          <w:spacing w:val="-5"/>
          <w:sz w:val="28"/>
          <w:szCs w:val="28"/>
        </w:rPr>
        <w:t>е</w:t>
      </w:r>
      <w:r w:rsidR="000D28C6">
        <w:rPr>
          <w:spacing w:val="-5"/>
          <w:sz w:val="28"/>
          <w:szCs w:val="28"/>
        </w:rPr>
        <w:t>й</w:t>
      </w:r>
      <w:r w:rsidRPr="002A1BF1">
        <w:rPr>
          <w:spacing w:val="-5"/>
          <w:sz w:val="28"/>
          <w:szCs w:val="28"/>
        </w:rPr>
        <w:t xml:space="preserve"> подотчетна.</w:t>
      </w:r>
    </w:p>
    <w:p w:rsidR="00EC42A2" w:rsidRPr="002A1BF1" w:rsidRDefault="00EC42A2" w:rsidP="002A1BF1">
      <w:pPr>
        <w:pStyle w:val="af1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426"/>
        <w:jc w:val="both"/>
        <w:rPr>
          <w:spacing w:val="-31"/>
          <w:sz w:val="28"/>
          <w:szCs w:val="28"/>
        </w:rPr>
      </w:pPr>
      <w:r w:rsidRPr="002F42A1">
        <w:rPr>
          <w:sz w:val="28"/>
          <w:szCs w:val="28"/>
        </w:rPr>
        <w:t xml:space="preserve">Контрольно-счетная палата обладает организационной и </w:t>
      </w:r>
      <w:r w:rsidRPr="002F42A1">
        <w:rPr>
          <w:spacing w:val="-1"/>
          <w:sz w:val="28"/>
          <w:szCs w:val="28"/>
        </w:rPr>
        <w:t xml:space="preserve">функциональной </w:t>
      </w:r>
      <w:proofErr w:type="gramStart"/>
      <w:r w:rsidRPr="002F42A1">
        <w:rPr>
          <w:spacing w:val="-1"/>
          <w:sz w:val="28"/>
          <w:szCs w:val="28"/>
        </w:rPr>
        <w:t>независимостью</w:t>
      </w:r>
      <w:proofErr w:type="gramEnd"/>
      <w:r w:rsidRPr="002F42A1">
        <w:rPr>
          <w:spacing w:val="-1"/>
          <w:sz w:val="28"/>
          <w:szCs w:val="28"/>
        </w:rPr>
        <w:t xml:space="preserve"> и осуществляют свою деятельность </w:t>
      </w:r>
      <w:r w:rsidRPr="002F42A1">
        <w:rPr>
          <w:sz w:val="28"/>
          <w:szCs w:val="28"/>
        </w:rPr>
        <w:t>самостоятельно.</w:t>
      </w:r>
    </w:p>
    <w:p w:rsidR="00EC42A2" w:rsidRPr="002A1BF1" w:rsidRDefault="00EC42A2" w:rsidP="002A1BF1">
      <w:pPr>
        <w:pStyle w:val="af1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 xml:space="preserve">Деятельность Контрольно-счетной палаты не может быть приостановлена, в том числе в связи с истечением срока или досрочным прекращением полномочий </w:t>
      </w:r>
      <w:r>
        <w:rPr>
          <w:sz w:val="28"/>
          <w:szCs w:val="28"/>
        </w:rPr>
        <w:t>Думы района</w:t>
      </w:r>
      <w:r w:rsidRPr="002F42A1">
        <w:rPr>
          <w:sz w:val="28"/>
          <w:szCs w:val="28"/>
        </w:rPr>
        <w:t>.</w:t>
      </w:r>
    </w:p>
    <w:p w:rsidR="00EC42A2" w:rsidRPr="002A1BF1" w:rsidRDefault="00EC42A2" w:rsidP="002A1BF1">
      <w:pPr>
        <w:pStyle w:val="af1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1"/>
          <w:sz w:val="28"/>
          <w:szCs w:val="28"/>
        </w:rPr>
      </w:pPr>
      <w:r w:rsidRPr="002F42A1">
        <w:rPr>
          <w:spacing w:val="-3"/>
          <w:sz w:val="28"/>
          <w:szCs w:val="28"/>
        </w:rPr>
        <w:t xml:space="preserve">Контрольно-счетная палата является </w:t>
      </w:r>
      <w:r>
        <w:rPr>
          <w:spacing w:val="-3"/>
          <w:sz w:val="28"/>
          <w:szCs w:val="28"/>
        </w:rPr>
        <w:t xml:space="preserve">органом местного самоуправления, </w:t>
      </w:r>
      <w:r w:rsidRPr="002F42A1">
        <w:rPr>
          <w:sz w:val="28"/>
          <w:szCs w:val="28"/>
        </w:rPr>
        <w:t>име</w:t>
      </w:r>
      <w:r w:rsidR="00D8642B">
        <w:rPr>
          <w:sz w:val="28"/>
          <w:szCs w:val="28"/>
        </w:rPr>
        <w:t>ет</w:t>
      </w:r>
      <w:r w:rsidRPr="002F42A1">
        <w:rPr>
          <w:sz w:val="28"/>
          <w:szCs w:val="28"/>
        </w:rPr>
        <w:t xml:space="preserve"> гербовую печать и бланки со </w:t>
      </w:r>
      <w:r w:rsidRPr="002F42A1">
        <w:rPr>
          <w:spacing w:val="-1"/>
          <w:sz w:val="28"/>
          <w:szCs w:val="28"/>
        </w:rPr>
        <w:t>своим наименованием и с изображением герба</w:t>
      </w:r>
      <w:r>
        <w:rPr>
          <w:spacing w:val="-1"/>
          <w:sz w:val="28"/>
          <w:szCs w:val="28"/>
        </w:rPr>
        <w:t xml:space="preserve"> муниципального образования</w:t>
      </w:r>
      <w:r w:rsidRPr="002F42A1">
        <w:rPr>
          <w:sz w:val="28"/>
          <w:szCs w:val="28"/>
        </w:rPr>
        <w:t>.</w:t>
      </w:r>
    </w:p>
    <w:p w:rsidR="00EC42A2" w:rsidRPr="002A1BF1" w:rsidRDefault="00EC42A2" w:rsidP="002A1BF1">
      <w:pPr>
        <w:pStyle w:val="af1"/>
        <w:numPr>
          <w:ilvl w:val="0"/>
          <w:numId w:val="14"/>
        </w:numPr>
        <w:shd w:val="clear" w:color="auto" w:fill="FFFFFF"/>
        <w:tabs>
          <w:tab w:val="left" w:pos="0"/>
        </w:tabs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Контрольно-счетная палата не обладает правами юридического лица.</w:t>
      </w:r>
    </w:p>
    <w:p w:rsidR="00E677A3" w:rsidRPr="002A1BF1" w:rsidRDefault="00EC42A2" w:rsidP="002A1BF1">
      <w:pPr>
        <w:pStyle w:val="af1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Контрольно-</w:t>
      </w:r>
      <w:r>
        <w:rPr>
          <w:sz w:val="28"/>
          <w:szCs w:val="28"/>
        </w:rPr>
        <w:t xml:space="preserve">счетная палата обладает правом правотворческой </w:t>
      </w:r>
      <w:r w:rsidRPr="002F42A1">
        <w:rPr>
          <w:sz w:val="28"/>
          <w:szCs w:val="28"/>
        </w:rPr>
        <w:t>инициативы.</w:t>
      </w:r>
    </w:p>
    <w:p w:rsidR="00E677A3" w:rsidRDefault="00E677A3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C3C51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C3C51" w:rsidRPr="002A1BF1" w:rsidRDefault="00EC3C51" w:rsidP="002A1BF1">
            <w:pPr>
              <w:pStyle w:val="af1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C3C51" w:rsidRDefault="00EC3C51" w:rsidP="00EC3C5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A304B">
              <w:rPr>
                <w:b/>
                <w:sz w:val="28"/>
                <w:szCs w:val="28"/>
              </w:rPr>
              <w:t xml:space="preserve">Правовые основы деятельности </w:t>
            </w:r>
            <w:r>
              <w:rPr>
                <w:b/>
                <w:sz w:val="28"/>
                <w:szCs w:val="28"/>
              </w:rPr>
              <w:t>К</w:t>
            </w:r>
            <w:r w:rsidRPr="009A304B">
              <w:rPr>
                <w:b/>
                <w:sz w:val="28"/>
                <w:szCs w:val="28"/>
              </w:rPr>
              <w:t>онтрольно-счетной палаты</w:t>
            </w:r>
          </w:p>
          <w:p w:rsidR="00EC3C51" w:rsidRPr="002F42A1" w:rsidRDefault="00EC3C51" w:rsidP="006B309B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E677A3" w:rsidRPr="002F42A1" w:rsidRDefault="00E677A3" w:rsidP="00D417D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 xml:space="preserve">осуществляет свою деятельность на основе </w:t>
      </w:r>
      <w:r w:rsidRPr="002F42A1">
        <w:rPr>
          <w:spacing w:val="6"/>
          <w:sz w:val="28"/>
          <w:szCs w:val="28"/>
        </w:rPr>
        <w:t>Конституци</w:t>
      </w:r>
      <w:r>
        <w:rPr>
          <w:spacing w:val="6"/>
          <w:sz w:val="28"/>
          <w:szCs w:val="28"/>
        </w:rPr>
        <w:t>и</w:t>
      </w:r>
      <w:r w:rsidRPr="002F42A1">
        <w:rPr>
          <w:spacing w:val="6"/>
          <w:sz w:val="28"/>
          <w:szCs w:val="28"/>
        </w:rPr>
        <w:t xml:space="preserve"> Российской Федерации, </w:t>
      </w:r>
      <w:r w:rsidR="004704AC">
        <w:rPr>
          <w:spacing w:val="6"/>
          <w:sz w:val="28"/>
          <w:szCs w:val="28"/>
        </w:rPr>
        <w:t xml:space="preserve">федеральных </w:t>
      </w:r>
      <w:r w:rsidR="006A548F">
        <w:rPr>
          <w:spacing w:val="6"/>
          <w:sz w:val="28"/>
          <w:szCs w:val="28"/>
        </w:rPr>
        <w:t>з</w:t>
      </w:r>
      <w:r w:rsidR="004704AC">
        <w:rPr>
          <w:spacing w:val="6"/>
          <w:sz w:val="28"/>
          <w:szCs w:val="28"/>
        </w:rPr>
        <w:t>аконов</w:t>
      </w:r>
      <w:r w:rsidR="006A548F">
        <w:rPr>
          <w:spacing w:val="6"/>
          <w:sz w:val="28"/>
          <w:szCs w:val="28"/>
        </w:rPr>
        <w:t xml:space="preserve">, </w:t>
      </w:r>
      <w:r w:rsidR="004704AC">
        <w:rPr>
          <w:spacing w:val="5"/>
          <w:sz w:val="28"/>
          <w:szCs w:val="28"/>
        </w:rPr>
        <w:t>иных</w:t>
      </w:r>
      <w:r w:rsidR="00AE5276">
        <w:rPr>
          <w:spacing w:val="5"/>
          <w:sz w:val="28"/>
          <w:szCs w:val="28"/>
        </w:rPr>
        <w:t xml:space="preserve"> </w:t>
      </w:r>
      <w:r w:rsidRPr="002F42A1">
        <w:rPr>
          <w:spacing w:val="5"/>
          <w:sz w:val="28"/>
          <w:szCs w:val="28"/>
        </w:rPr>
        <w:t>нормативн</w:t>
      </w:r>
      <w:r w:rsidR="004704AC">
        <w:rPr>
          <w:spacing w:val="5"/>
          <w:sz w:val="28"/>
          <w:szCs w:val="28"/>
        </w:rPr>
        <w:t>ых</w:t>
      </w:r>
      <w:r w:rsidRPr="002F42A1">
        <w:rPr>
          <w:spacing w:val="5"/>
          <w:sz w:val="28"/>
          <w:szCs w:val="28"/>
        </w:rPr>
        <w:t xml:space="preserve"> правовы</w:t>
      </w:r>
      <w:r w:rsidR="004704AC">
        <w:rPr>
          <w:spacing w:val="5"/>
          <w:sz w:val="28"/>
          <w:szCs w:val="28"/>
        </w:rPr>
        <w:t>х</w:t>
      </w:r>
      <w:r w:rsidRPr="002F42A1">
        <w:rPr>
          <w:spacing w:val="5"/>
          <w:sz w:val="28"/>
          <w:szCs w:val="28"/>
        </w:rPr>
        <w:t xml:space="preserve"> акт</w:t>
      </w:r>
      <w:r w:rsidR="004704AC">
        <w:rPr>
          <w:spacing w:val="5"/>
          <w:sz w:val="28"/>
          <w:szCs w:val="28"/>
        </w:rPr>
        <w:t>ов</w:t>
      </w:r>
      <w:r w:rsidRPr="002F42A1">
        <w:rPr>
          <w:spacing w:val="5"/>
          <w:sz w:val="28"/>
          <w:szCs w:val="28"/>
        </w:rPr>
        <w:t xml:space="preserve"> </w:t>
      </w:r>
      <w:r w:rsidR="004704AC">
        <w:rPr>
          <w:spacing w:val="5"/>
          <w:sz w:val="28"/>
          <w:szCs w:val="28"/>
        </w:rPr>
        <w:t>Российской Федерации</w:t>
      </w:r>
      <w:r w:rsidR="009223E7">
        <w:rPr>
          <w:spacing w:val="5"/>
          <w:sz w:val="28"/>
          <w:szCs w:val="28"/>
        </w:rPr>
        <w:t>,</w:t>
      </w:r>
      <w:r w:rsidR="004704AC">
        <w:rPr>
          <w:spacing w:val="5"/>
          <w:sz w:val="28"/>
          <w:szCs w:val="28"/>
        </w:rPr>
        <w:t xml:space="preserve"> законов Ханты-Мансийского автономного округа – Югры,</w:t>
      </w:r>
      <w:r w:rsidR="009223E7">
        <w:rPr>
          <w:spacing w:val="5"/>
          <w:sz w:val="28"/>
          <w:szCs w:val="28"/>
        </w:rPr>
        <w:t xml:space="preserve"> </w:t>
      </w:r>
      <w:r w:rsidR="004704AC">
        <w:rPr>
          <w:spacing w:val="5"/>
          <w:sz w:val="28"/>
          <w:szCs w:val="28"/>
        </w:rPr>
        <w:t>У</w:t>
      </w:r>
      <w:r w:rsidR="009223E7">
        <w:rPr>
          <w:spacing w:val="5"/>
          <w:sz w:val="28"/>
          <w:szCs w:val="28"/>
        </w:rPr>
        <w:t xml:space="preserve">става </w:t>
      </w:r>
      <w:r w:rsidR="004704AC">
        <w:rPr>
          <w:spacing w:val="5"/>
          <w:sz w:val="28"/>
          <w:szCs w:val="28"/>
        </w:rPr>
        <w:t>Ханты-Мансийского района</w:t>
      </w:r>
      <w:r w:rsidR="009223E7">
        <w:rPr>
          <w:spacing w:val="5"/>
          <w:sz w:val="28"/>
          <w:szCs w:val="28"/>
        </w:rPr>
        <w:t>, настоящего Положени</w:t>
      </w:r>
      <w:r w:rsidR="00462407">
        <w:rPr>
          <w:spacing w:val="5"/>
          <w:sz w:val="28"/>
          <w:szCs w:val="28"/>
        </w:rPr>
        <w:t>я</w:t>
      </w:r>
      <w:r w:rsidR="009223E7">
        <w:rPr>
          <w:spacing w:val="5"/>
          <w:sz w:val="28"/>
          <w:szCs w:val="28"/>
        </w:rPr>
        <w:t xml:space="preserve"> и иных муниципальных правовых актов.</w:t>
      </w:r>
    </w:p>
    <w:p w:rsidR="00463968" w:rsidRDefault="00463968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EC3C51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Принципы деятельности </w:t>
            </w:r>
            <w:r w:rsidR="00100AA6">
              <w:rPr>
                <w:b/>
                <w:bCs/>
                <w:spacing w:val="-2"/>
                <w:sz w:val="28"/>
                <w:szCs w:val="28"/>
              </w:rPr>
              <w:t xml:space="preserve">Контрольно-счетной палаты 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EF62D0" w:rsidRPr="002F42A1" w:rsidRDefault="00EF62D0" w:rsidP="00D417D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2F42A1">
        <w:rPr>
          <w:spacing w:val="-5"/>
          <w:sz w:val="28"/>
          <w:szCs w:val="28"/>
        </w:rPr>
        <w:t xml:space="preserve">Деятельность </w:t>
      </w:r>
      <w:r w:rsidR="002E290B">
        <w:rPr>
          <w:spacing w:val="-5"/>
          <w:sz w:val="28"/>
          <w:szCs w:val="28"/>
        </w:rPr>
        <w:t>Контрольно-счетной палаты</w:t>
      </w:r>
      <w:r w:rsidRPr="002F42A1">
        <w:rPr>
          <w:spacing w:val="-5"/>
          <w:sz w:val="28"/>
          <w:szCs w:val="28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FC0C97" w:rsidRDefault="00FC0C97" w:rsidP="00D417D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F0252" w:rsidRDefault="004F0252" w:rsidP="00D417D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EC3C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Состав </w:t>
            </w:r>
            <w:r w:rsidR="00264169" w:rsidRPr="002F42A1">
              <w:rPr>
                <w:b/>
                <w:bCs/>
                <w:sz w:val="28"/>
                <w:szCs w:val="28"/>
              </w:rPr>
              <w:t>К</w:t>
            </w:r>
            <w:r w:rsidRPr="002F42A1">
              <w:rPr>
                <w:b/>
                <w:bCs/>
                <w:sz w:val="28"/>
                <w:szCs w:val="28"/>
              </w:rPr>
              <w:t>онтрольно-счетн</w:t>
            </w:r>
            <w:r w:rsidR="00264169" w:rsidRPr="002F42A1">
              <w:rPr>
                <w:b/>
                <w:bCs/>
                <w:sz w:val="28"/>
                <w:szCs w:val="28"/>
              </w:rPr>
              <w:t>ой</w:t>
            </w:r>
            <w:r w:rsidRPr="002F42A1">
              <w:rPr>
                <w:b/>
                <w:bCs/>
                <w:sz w:val="28"/>
                <w:szCs w:val="28"/>
              </w:rPr>
              <w:t xml:space="preserve"> </w:t>
            </w:r>
            <w:r w:rsidR="00264169" w:rsidRPr="002F42A1">
              <w:rPr>
                <w:b/>
                <w:bCs/>
                <w:sz w:val="28"/>
                <w:szCs w:val="28"/>
              </w:rPr>
              <w:t>палаты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6333E" w:rsidRDefault="0036333E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2A1BF1">
        <w:rPr>
          <w:sz w:val="28"/>
          <w:szCs w:val="28"/>
        </w:rPr>
        <w:t>Контрольно-счетная палата образуется в составе председателя и аппарата Контрольно-счетной палаты.</w:t>
      </w:r>
    </w:p>
    <w:p w:rsidR="00C85F76" w:rsidRDefault="00C85F76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Контрольно-счетной палаты </w:t>
      </w:r>
      <w:r w:rsidRPr="002F42A1">
        <w:rPr>
          <w:sz w:val="28"/>
          <w:szCs w:val="28"/>
        </w:rPr>
        <w:t>замеща</w:t>
      </w:r>
      <w:r w:rsidR="00C732F3">
        <w:rPr>
          <w:sz w:val="28"/>
          <w:szCs w:val="28"/>
        </w:rPr>
        <w:t>ет</w:t>
      </w:r>
      <w:r>
        <w:rPr>
          <w:sz w:val="28"/>
          <w:szCs w:val="28"/>
        </w:rPr>
        <w:t xml:space="preserve"> должност</w:t>
      </w:r>
      <w:r w:rsidR="00C732F3">
        <w:rPr>
          <w:sz w:val="28"/>
          <w:szCs w:val="28"/>
        </w:rPr>
        <w:t>ь</w:t>
      </w:r>
      <w:r>
        <w:rPr>
          <w:sz w:val="28"/>
          <w:szCs w:val="28"/>
        </w:rPr>
        <w:t xml:space="preserve"> муниципальной службы</w:t>
      </w:r>
      <w:r w:rsidRPr="002F42A1">
        <w:rPr>
          <w:sz w:val="28"/>
          <w:szCs w:val="28"/>
        </w:rPr>
        <w:t>.</w:t>
      </w:r>
    </w:p>
    <w:p w:rsidR="00F25D5C" w:rsidRDefault="00C85F76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Срок полномочий председателя </w:t>
      </w:r>
      <w:r w:rsidR="00C732F3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палаты </w:t>
      </w:r>
      <w:r w:rsidRPr="002F42A1">
        <w:rPr>
          <w:sz w:val="28"/>
          <w:szCs w:val="28"/>
        </w:rPr>
        <w:t xml:space="preserve">составляет </w:t>
      </w:r>
      <w:r w:rsidR="00D8642B">
        <w:rPr>
          <w:sz w:val="28"/>
          <w:szCs w:val="28"/>
        </w:rPr>
        <w:t>пять</w:t>
      </w:r>
      <w:r w:rsidR="00DC6A61">
        <w:rPr>
          <w:sz w:val="28"/>
          <w:szCs w:val="28"/>
        </w:rPr>
        <w:t xml:space="preserve"> лет</w:t>
      </w:r>
      <w:bookmarkStart w:id="0" w:name="_GoBack"/>
      <w:bookmarkEnd w:id="0"/>
      <w:r w:rsidR="005E7D9B">
        <w:rPr>
          <w:sz w:val="28"/>
          <w:szCs w:val="28"/>
        </w:rPr>
        <w:t>.</w:t>
      </w:r>
    </w:p>
    <w:p w:rsidR="00ED70DA" w:rsidRPr="002A1BF1" w:rsidRDefault="00C85F76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gramStart"/>
      <w:r w:rsidRPr="00A94869">
        <w:rPr>
          <w:spacing w:val="-2"/>
          <w:sz w:val="28"/>
          <w:szCs w:val="28"/>
        </w:rPr>
        <w:t xml:space="preserve">В состав аппарата </w:t>
      </w:r>
      <w:r>
        <w:rPr>
          <w:spacing w:val="-2"/>
          <w:sz w:val="28"/>
          <w:szCs w:val="28"/>
        </w:rPr>
        <w:t xml:space="preserve">Контрольно-счетной палаты могут </w:t>
      </w:r>
      <w:r w:rsidRPr="00A94869">
        <w:rPr>
          <w:spacing w:val="-2"/>
          <w:sz w:val="28"/>
          <w:szCs w:val="28"/>
        </w:rPr>
        <w:t>вход</w:t>
      </w:r>
      <w:r>
        <w:rPr>
          <w:spacing w:val="-2"/>
          <w:sz w:val="28"/>
          <w:szCs w:val="28"/>
        </w:rPr>
        <w:t>ить</w:t>
      </w:r>
      <w:r w:rsidRPr="00A9486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должности муниципальной службы</w:t>
      </w:r>
      <w:r w:rsidR="003E6618">
        <w:rPr>
          <w:spacing w:val="-2"/>
          <w:sz w:val="28"/>
          <w:szCs w:val="28"/>
        </w:rPr>
        <w:t>, перечень которых определен законодательством о муниципальной служ</w:t>
      </w:r>
      <w:r w:rsidR="00BB5FFF">
        <w:rPr>
          <w:spacing w:val="-2"/>
          <w:sz w:val="28"/>
          <w:szCs w:val="28"/>
        </w:rPr>
        <w:t>бы</w:t>
      </w:r>
      <w:r w:rsidR="00C47319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а также лица, не отнесенные к должностям</w:t>
      </w:r>
      <w:r w:rsidR="00C47319">
        <w:rPr>
          <w:spacing w:val="-1"/>
          <w:sz w:val="28"/>
          <w:szCs w:val="28"/>
        </w:rPr>
        <w:t xml:space="preserve"> муниципальной службы</w:t>
      </w:r>
      <w:r>
        <w:rPr>
          <w:spacing w:val="-1"/>
          <w:sz w:val="28"/>
          <w:szCs w:val="28"/>
        </w:rPr>
        <w:t>.</w:t>
      </w:r>
      <w:proofErr w:type="gramEnd"/>
    </w:p>
    <w:p w:rsidR="00C85F76" w:rsidRDefault="00C85F76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A94869">
        <w:rPr>
          <w:spacing w:val="-1"/>
          <w:sz w:val="28"/>
          <w:szCs w:val="28"/>
        </w:rPr>
        <w:t xml:space="preserve">На инспекторов </w:t>
      </w:r>
      <w:r>
        <w:rPr>
          <w:spacing w:val="-1"/>
          <w:sz w:val="28"/>
          <w:szCs w:val="28"/>
        </w:rPr>
        <w:t>Контрольно-счетной палаты</w:t>
      </w:r>
      <w:r w:rsidRPr="00A94869">
        <w:rPr>
          <w:spacing w:val="-1"/>
          <w:sz w:val="28"/>
          <w:szCs w:val="28"/>
        </w:rPr>
        <w:t xml:space="preserve"> </w:t>
      </w:r>
      <w:r w:rsidRPr="00A94869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</w:t>
      </w:r>
      <w:r>
        <w:rPr>
          <w:sz w:val="28"/>
          <w:szCs w:val="28"/>
        </w:rPr>
        <w:t xml:space="preserve">муниципального </w:t>
      </w:r>
      <w:r w:rsidRPr="00A94869">
        <w:rPr>
          <w:sz w:val="28"/>
          <w:szCs w:val="28"/>
        </w:rPr>
        <w:t>финансового контроля</w:t>
      </w:r>
      <w:r>
        <w:rPr>
          <w:sz w:val="28"/>
          <w:szCs w:val="28"/>
        </w:rPr>
        <w:t>.</w:t>
      </w:r>
    </w:p>
    <w:p w:rsidR="005E7D9B" w:rsidRDefault="005E7D9B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полномочий аудиторов Контрольно-счетной палаты составляет </w:t>
      </w:r>
      <w:r w:rsidR="00ED70DA">
        <w:rPr>
          <w:sz w:val="28"/>
          <w:szCs w:val="28"/>
        </w:rPr>
        <w:t>6</w:t>
      </w:r>
      <w:r>
        <w:rPr>
          <w:sz w:val="28"/>
          <w:szCs w:val="28"/>
        </w:rPr>
        <w:t xml:space="preserve"> лет.</w:t>
      </w:r>
    </w:p>
    <w:p w:rsidR="003E6618" w:rsidRDefault="003E6618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A71CAF">
        <w:rPr>
          <w:spacing w:val="-1"/>
          <w:sz w:val="28"/>
          <w:szCs w:val="28"/>
        </w:rPr>
        <w:t>Права, обязанности и ответственность работников аппарата</w:t>
      </w:r>
      <w:r>
        <w:rPr>
          <w:spacing w:val="-1"/>
          <w:sz w:val="28"/>
          <w:szCs w:val="28"/>
        </w:rPr>
        <w:t xml:space="preserve"> Контрольно-счетной палаты </w:t>
      </w:r>
      <w:r w:rsidRPr="00A94869">
        <w:rPr>
          <w:spacing w:val="-1"/>
          <w:sz w:val="28"/>
          <w:szCs w:val="28"/>
        </w:rPr>
        <w:t xml:space="preserve">определяются </w:t>
      </w:r>
      <w:r>
        <w:rPr>
          <w:spacing w:val="-1"/>
          <w:sz w:val="28"/>
          <w:szCs w:val="28"/>
        </w:rPr>
        <w:t xml:space="preserve">федеральным законодательством, </w:t>
      </w:r>
      <w:r w:rsidRPr="00A94869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и Ханты-Мансийского автономного округа - Югры </w:t>
      </w:r>
      <w:r w:rsidRPr="00A9486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муниципальной </w:t>
      </w:r>
      <w:r w:rsidRPr="00A94869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, муниципальными правовыми актами, </w:t>
      </w:r>
      <w:r w:rsidRPr="002601A7">
        <w:rPr>
          <w:sz w:val="28"/>
          <w:szCs w:val="28"/>
        </w:rPr>
        <w:t>регламентом Контрольно-счетной палаты</w:t>
      </w:r>
      <w:r>
        <w:rPr>
          <w:sz w:val="28"/>
          <w:szCs w:val="28"/>
        </w:rPr>
        <w:t>.</w:t>
      </w:r>
    </w:p>
    <w:p w:rsidR="003E6618" w:rsidRDefault="003E6618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2601A7">
        <w:rPr>
          <w:sz w:val="28"/>
          <w:szCs w:val="28"/>
        </w:rPr>
        <w:t xml:space="preserve">Штатная численность Контрольно-счетной палаты устанавливается </w:t>
      </w:r>
      <w:r w:rsidR="000000ED">
        <w:rPr>
          <w:sz w:val="28"/>
          <w:szCs w:val="28"/>
        </w:rPr>
        <w:t>Думой района</w:t>
      </w:r>
      <w:r w:rsidR="005E7D9B">
        <w:rPr>
          <w:sz w:val="28"/>
          <w:szCs w:val="28"/>
        </w:rPr>
        <w:t xml:space="preserve"> и</w:t>
      </w:r>
      <w:r w:rsidRPr="002601A7">
        <w:rPr>
          <w:sz w:val="28"/>
          <w:szCs w:val="28"/>
        </w:rPr>
        <w:t xml:space="preserve"> </w:t>
      </w:r>
      <w:r w:rsidR="00E80122">
        <w:rPr>
          <w:sz w:val="28"/>
          <w:szCs w:val="28"/>
        </w:rPr>
        <w:t>предусматривает численность работников Контрольно-счетной палаты с указанием на количеств</w:t>
      </w:r>
      <w:r w:rsidR="00D8642B">
        <w:rPr>
          <w:sz w:val="28"/>
          <w:szCs w:val="28"/>
        </w:rPr>
        <w:t>о</w:t>
      </w:r>
      <w:r w:rsidR="00E80122">
        <w:rPr>
          <w:sz w:val="28"/>
          <w:szCs w:val="28"/>
        </w:rPr>
        <w:t xml:space="preserve"> должностей муниципальной службы и должностей</w:t>
      </w:r>
      <w:r w:rsidR="00D8642B">
        <w:rPr>
          <w:sz w:val="28"/>
          <w:szCs w:val="28"/>
        </w:rPr>
        <w:t>,</w:t>
      </w:r>
      <w:r w:rsidR="00E80122">
        <w:rPr>
          <w:sz w:val="28"/>
          <w:szCs w:val="28"/>
        </w:rPr>
        <w:t xml:space="preserve"> не отнесенных к муниципальной службе.</w:t>
      </w:r>
    </w:p>
    <w:p w:rsidR="003E6618" w:rsidRDefault="003E6618" w:rsidP="002A1BF1">
      <w:pPr>
        <w:pStyle w:val="af1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2601A7">
        <w:rPr>
          <w:sz w:val="28"/>
          <w:szCs w:val="28"/>
        </w:rPr>
        <w:t>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3922D1" w:rsidRPr="002601A7" w:rsidRDefault="003922D1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870"/>
        <w:gridCol w:w="6768"/>
      </w:tblGrid>
      <w:tr w:rsidR="00044B5A" w:rsidRPr="002601A7" w:rsidTr="002A1BF1">
        <w:tc>
          <w:tcPr>
            <w:tcW w:w="1870" w:type="dxa"/>
          </w:tcPr>
          <w:p w:rsidR="00044B5A" w:rsidRPr="002A1BF1" w:rsidRDefault="00044B5A" w:rsidP="002A1BF1">
            <w:pPr>
              <w:pStyle w:val="af1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044B5A" w:rsidRDefault="00044B5A" w:rsidP="002A1BF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01A7">
              <w:rPr>
                <w:b/>
                <w:sz w:val="28"/>
                <w:szCs w:val="28"/>
              </w:rPr>
              <w:t>Порядок назначения на должность председателя</w:t>
            </w:r>
            <w:r w:rsidR="00E1242E">
              <w:rPr>
                <w:b/>
                <w:sz w:val="28"/>
                <w:szCs w:val="28"/>
              </w:rPr>
              <w:t xml:space="preserve"> и аудиторов</w:t>
            </w:r>
            <w:r w:rsidR="00DE7138" w:rsidRPr="002601A7">
              <w:rPr>
                <w:b/>
                <w:sz w:val="28"/>
                <w:szCs w:val="28"/>
              </w:rPr>
              <w:t xml:space="preserve"> </w:t>
            </w:r>
            <w:r w:rsidR="00A94869" w:rsidRPr="002601A7">
              <w:rPr>
                <w:b/>
                <w:sz w:val="28"/>
                <w:szCs w:val="28"/>
              </w:rPr>
              <w:t>Контрольно-счетной палаты</w:t>
            </w:r>
          </w:p>
          <w:p w:rsidR="006923CC" w:rsidRPr="002601A7" w:rsidRDefault="006923CC" w:rsidP="002A1BF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044B5A" w:rsidRPr="002A1BF1" w:rsidRDefault="000000ED" w:rsidP="002A1BF1">
      <w:pPr>
        <w:pStyle w:val="af1"/>
        <w:numPr>
          <w:ilvl w:val="0"/>
          <w:numId w:val="18"/>
        </w:numPr>
        <w:shd w:val="clear" w:color="auto" w:fill="FFFFFF"/>
        <w:tabs>
          <w:tab w:val="left" w:pos="0"/>
          <w:tab w:val="left" w:pos="1418"/>
          <w:tab w:val="left" w:pos="2083"/>
          <w:tab w:val="left" w:pos="4944"/>
          <w:tab w:val="left" w:pos="8112"/>
        </w:tabs>
        <w:ind w:left="0" w:firstLine="747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>Пр</w:t>
      </w:r>
      <w:r w:rsidR="00044B5A" w:rsidRPr="002A1BF1">
        <w:rPr>
          <w:spacing w:val="-1"/>
          <w:sz w:val="28"/>
          <w:szCs w:val="28"/>
        </w:rPr>
        <w:t>едседатель</w:t>
      </w:r>
      <w:r w:rsidR="00E1242E">
        <w:rPr>
          <w:spacing w:val="-1"/>
          <w:sz w:val="28"/>
          <w:szCs w:val="28"/>
        </w:rPr>
        <w:t xml:space="preserve"> и аудиторы</w:t>
      </w:r>
      <w:r w:rsidR="00044B5A" w:rsidRPr="002A1BF1">
        <w:rPr>
          <w:spacing w:val="-1"/>
          <w:sz w:val="28"/>
          <w:szCs w:val="28"/>
        </w:rPr>
        <w:t xml:space="preserve"> </w:t>
      </w:r>
      <w:r w:rsidR="00A94869" w:rsidRPr="002A1BF1">
        <w:rPr>
          <w:spacing w:val="-1"/>
          <w:sz w:val="28"/>
          <w:szCs w:val="28"/>
        </w:rPr>
        <w:t xml:space="preserve">Контрольно-счетной палаты </w:t>
      </w:r>
      <w:r w:rsidR="00044B5A" w:rsidRPr="002A1BF1">
        <w:rPr>
          <w:sz w:val="28"/>
          <w:szCs w:val="28"/>
        </w:rPr>
        <w:t>назнача</w:t>
      </w:r>
      <w:r w:rsidR="00E1242E">
        <w:rPr>
          <w:sz w:val="28"/>
          <w:szCs w:val="28"/>
        </w:rPr>
        <w:t>ются</w:t>
      </w:r>
      <w:r w:rsidR="00044B5A" w:rsidRPr="002A1BF1">
        <w:rPr>
          <w:sz w:val="28"/>
          <w:szCs w:val="28"/>
        </w:rPr>
        <w:t xml:space="preserve"> на </w:t>
      </w:r>
      <w:r w:rsidR="00044B5A" w:rsidRPr="002A1BF1">
        <w:rPr>
          <w:spacing w:val="-4"/>
          <w:sz w:val="28"/>
          <w:szCs w:val="28"/>
        </w:rPr>
        <w:t xml:space="preserve">должность </w:t>
      </w:r>
      <w:r w:rsidRPr="002A1BF1">
        <w:rPr>
          <w:sz w:val="28"/>
          <w:szCs w:val="28"/>
        </w:rPr>
        <w:t>Думой района</w:t>
      </w:r>
      <w:r w:rsidR="00044B5A" w:rsidRPr="002A1BF1">
        <w:rPr>
          <w:spacing w:val="-1"/>
          <w:sz w:val="28"/>
          <w:szCs w:val="28"/>
        </w:rPr>
        <w:t>.</w:t>
      </w:r>
    </w:p>
    <w:p w:rsidR="000000ED" w:rsidRPr="002A1BF1" w:rsidRDefault="000000ED" w:rsidP="002A1BF1">
      <w:pPr>
        <w:pStyle w:val="af1"/>
        <w:numPr>
          <w:ilvl w:val="0"/>
          <w:numId w:val="18"/>
        </w:numPr>
        <w:shd w:val="clear" w:color="auto" w:fill="FFFFFF"/>
        <w:tabs>
          <w:tab w:val="left" w:pos="0"/>
          <w:tab w:val="left" w:pos="1418"/>
          <w:tab w:val="left" w:pos="2083"/>
          <w:tab w:val="left" w:pos="4944"/>
          <w:tab w:val="left" w:pos="8112"/>
        </w:tabs>
        <w:ind w:left="0" w:firstLine="747"/>
        <w:jc w:val="both"/>
        <w:rPr>
          <w:spacing w:val="-28"/>
          <w:sz w:val="28"/>
          <w:szCs w:val="28"/>
        </w:rPr>
      </w:pPr>
      <w:r w:rsidRPr="002F42A1">
        <w:rPr>
          <w:spacing w:val="-2"/>
          <w:sz w:val="28"/>
          <w:szCs w:val="28"/>
        </w:rPr>
        <w:t>Предложения о кандидатурах на</w:t>
      </w:r>
      <w:r w:rsidR="00E1242E">
        <w:rPr>
          <w:spacing w:val="-2"/>
          <w:sz w:val="28"/>
          <w:szCs w:val="28"/>
        </w:rPr>
        <w:t xml:space="preserve"> должност</w:t>
      </w:r>
      <w:r w:rsidR="00561200">
        <w:rPr>
          <w:spacing w:val="-2"/>
          <w:sz w:val="28"/>
          <w:szCs w:val="28"/>
        </w:rPr>
        <w:t>ь</w:t>
      </w:r>
      <w:r w:rsidRPr="002F42A1">
        <w:rPr>
          <w:spacing w:val="-2"/>
          <w:sz w:val="28"/>
          <w:szCs w:val="28"/>
        </w:rPr>
        <w:t xml:space="preserve"> председателя</w:t>
      </w:r>
      <w:r w:rsidR="00E1242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Контрольно-счетной палаты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z w:val="28"/>
          <w:szCs w:val="28"/>
        </w:rPr>
        <w:t>Думу района</w:t>
      </w:r>
      <w:r w:rsidRPr="002F42A1">
        <w:rPr>
          <w:sz w:val="28"/>
          <w:szCs w:val="28"/>
        </w:rPr>
        <w:t>:</w:t>
      </w:r>
    </w:p>
    <w:p w:rsidR="000000ED" w:rsidRPr="003C3418" w:rsidRDefault="000000ED" w:rsidP="000000ED">
      <w:pPr>
        <w:pStyle w:val="af1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главой</w:t>
      </w:r>
      <w:r w:rsidR="00F534A0">
        <w:rPr>
          <w:spacing w:val="-4"/>
          <w:sz w:val="28"/>
          <w:szCs w:val="28"/>
        </w:rPr>
        <w:t xml:space="preserve"> Ханты-Мансийского района</w:t>
      </w:r>
      <w:r>
        <w:rPr>
          <w:spacing w:val="-4"/>
          <w:sz w:val="28"/>
          <w:szCs w:val="28"/>
        </w:rPr>
        <w:t xml:space="preserve"> </w:t>
      </w:r>
      <w:r w:rsidR="00F534A0">
        <w:rPr>
          <w:spacing w:val="-4"/>
          <w:sz w:val="28"/>
          <w:szCs w:val="28"/>
        </w:rPr>
        <w:t>(далее – глава района)</w:t>
      </w:r>
      <w:r>
        <w:rPr>
          <w:spacing w:val="-4"/>
          <w:sz w:val="28"/>
          <w:szCs w:val="28"/>
        </w:rPr>
        <w:t>;</w:t>
      </w:r>
    </w:p>
    <w:p w:rsidR="000000ED" w:rsidRPr="002A1BF1" w:rsidRDefault="000000ED" w:rsidP="002A1BF1">
      <w:pPr>
        <w:pStyle w:val="af1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н</w:t>
      </w:r>
      <w:r w:rsidRPr="002F42A1">
        <w:rPr>
          <w:spacing w:val="-4"/>
          <w:sz w:val="28"/>
          <w:szCs w:val="28"/>
        </w:rPr>
        <w:t xml:space="preserve">е менее одной </w:t>
      </w:r>
      <w:r w:rsidRPr="002F42A1">
        <w:rPr>
          <w:sz w:val="28"/>
          <w:szCs w:val="28"/>
        </w:rPr>
        <w:t xml:space="preserve">трети от установленного числа депутатов </w:t>
      </w:r>
      <w:r>
        <w:rPr>
          <w:sz w:val="28"/>
          <w:szCs w:val="28"/>
        </w:rPr>
        <w:t>Думы района</w:t>
      </w:r>
      <w:r w:rsidRPr="002F42A1">
        <w:rPr>
          <w:sz w:val="28"/>
          <w:szCs w:val="28"/>
        </w:rPr>
        <w:t>;</w:t>
      </w:r>
    </w:p>
    <w:p w:rsidR="00561200" w:rsidRPr="002A1BF1" w:rsidRDefault="00561200" w:rsidP="002A1BF1">
      <w:pPr>
        <w:pStyle w:val="af1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Предложения о кандидатурах на должность аудиторов Контрольно-счетной палаты вносятся в Думу района председателем </w:t>
      </w:r>
      <w:r>
        <w:rPr>
          <w:spacing w:val="-2"/>
          <w:sz w:val="28"/>
          <w:szCs w:val="28"/>
        </w:rPr>
        <w:lastRenderedPageBreak/>
        <w:t xml:space="preserve">Контрольно-счетной палаты, в </w:t>
      </w:r>
      <w:r w:rsidR="00F25D5C">
        <w:rPr>
          <w:spacing w:val="-2"/>
          <w:sz w:val="28"/>
          <w:szCs w:val="28"/>
        </w:rPr>
        <w:t>порядке,</w:t>
      </w:r>
      <w:r>
        <w:rPr>
          <w:spacing w:val="-2"/>
          <w:sz w:val="28"/>
          <w:szCs w:val="28"/>
        </w:rPr>
        <w:t xml:space="preserve"> установленном настоящим Положением.</w:t>
      </w:r>
    </w:p>
    <w:p w:rsidR="00972A55" w:rsidRPr="002A1BF1" w:rsidRDefault="00217AF2" w:rsidP="002A1BF1">
      <w:pPr>
        <w:pStyle w:val="af1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 w:rsidRPr="00D16BDF">
        <w:rPr>
          <w:sz w:val="28"/>
          <w:szCs w:val="28"/>
        </w:rPr>
        <w:t xml:space="preserve">Кандидатуры на должность председателя Контрольно-счетной палаты представляются в </w:t>
      </w:r>
      <w:r w:rsidR="00E23EF2" w:rsidRPr="00D16BDF">
        <w:rPr>
          <w:sz w:val="28"/>
          <w:szCs w:val="28"/>
        </w:rPr>
        <w:t>Думу района</w:t>
      </w:r>
      <w:r w:rsidRPr="00D16BDF">
        <w:rPr>
          <w:sz w:val="28"/>
          <w:szCs w:val="28"/>
        </w:rPr>
        <w:t>, перечисленными в части 2 настоящей статьи</w:t>
      </w:r>
      <w:r w:rsidR="005144B4" w:rsidRPr="00D16BDF">
        <w:rPr>
          <w:sz w:val="28"/>
          <w:szCs w:val="28"/>
        </w:rPr>
        <w:t xml:space="preserve"> субъектами</w:t>
      </w:r>
      <w:r w:rsidRPr="00D16BDF">
        <w:rPr>
          <w:sz w:val="28"/>
          <w:szCs w:val="28"/>
        </w:rPr>
        <w:t xml:space="preserve">, не </w:t>
      </w:r>
      <w:r w:rsidR="00561200" w:rsidRPr="00D16BDF">
        <w:rPr>
          <w:sz w:val="28"/>
          <w:szCs w:val="28"/>
        </w:rPr>
        <w:t>позднее,</w:t>
      </w:r>
      <w:r w:rsidRPr="00D16BDF">
        <w:rPr>
          <w:sz w:val="28"/>
          <w:szCs w:val="28"/>
        </w:rPr>
        <w:t xml:space="preserve"> чем за </w:t>
      </w:r>
      <w:r w:rsidR="00365FC7">
        <w:rPr>
          <w:sz w:val="28"/>
          <w:szCs w:val="28"/>
        </w:rPr>
        <w:t>60 дней</w:t>
      </w:r>
      <w:r w:rsidRPr="00D16BDF">
        <w:rPr>
          <w:sz w:val="28"/>
          <w:szCs w:val="28"/>
        </w:rPr>
        <w:t xml:space="preserve"> до истечения полномочий действующего председателя Контрольно-счетной палаты</w:t>
      </w:r>
      <w:r w:rsidR="00972A55" w:rsidRPr="00D16BDF">
        <w:rPr>
          <w:sz w:val="28"/>
          <w:szCs w:val="28"/>
        </w:rPr>
        <w:t>, а в случаях досрочного прекращения им полномочий</w:t>
      </w:r>
      <w:r w:rsidR="00847DC7" w:rsidRPr="00D16BDF">
        <w:rPr>
          <w:sz w:val="28"/>
          <w:szCs w:val="28"/>
        </w:rPr>
        <w:t xml:space="preserve"> - </w:t>
      </w:r>
      <w:r w:rsidR="00972A55" w:rsidRPr="00D16BDF">
        <w:rPr>
          <w:sz w:val="28"/>
          <w:szCs w:val="28"/>
        </w:rPr>
        <w:t xml:space="preserve">в </w:t>
      </w:r>
      <w:r w:rsidR="00365FC7">
        <w:rPr>
          <w:sz w:val="28"/>
          <w:szCs w:val="28"/>
        </w:rPr>
        <w:t>14-дневный</w:t>
      </w:r>
      <w:r w:rsidR="00972A55" w:rsidRPr="00D16BDF">
        <w:rPr>
          <w:sz w:val="28"/>
          <w:szCs w:val="28"/>
        </w:rPr>
        <w:t xml:space="preserve"> срок со дня досрочного прекращения им полномочий.</w:t>
      </w:r>
    </w:p>
    <w:p w:rsidR="00096DBD" w:rsidRDefault="00E17039" w:rsidP="002A1BF1">
      <w:pPr>
        <w:pStyle w:val="af1"/>
        <w:widowControl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 w:rsidRPr="00D16BDF">
        <w:rPr>
          <w:sz w:val="28"/>
          <w:szCs w:val="28"/>
        </w:rPr>
        <w:t>Решени</w:t>
      </w:r>
      <w:r w:rsidR="00C2026D" w:rsidRPr="00D16BDF">
        <w:rPr>
          <w:sz w:val="28"/>
          <w:szCs w:val="28"/>
        </w:rPr>
        <w:t>е</w:t>
      </w:r>
      <w:r w:rsidRPr="00D16BDF">
        <w:rPr>
          <w:sz w:val="28"/>
          <w:szCs w:val="28"/>
        </w:rPr>
        <w:t xml:space="preserve"> Думы района о назначении на должнос</w:t>
      </w:r>
      <w:r w:rsidR="00C2026D" w:rsidRPr="00D16BDF">
        <w:rPr>
          <w:sz w:val="28"/>
          <w:szCs w:val="28"/>
        </w:rPr>
        <w:t>ть</w:t>
      </w:r>
      <w:r w:rsidRPr="00D16BDF">
        <w:rPr>
          <w:sz w:val="28"/>
          <w:szCs w:val="28"/>
        </w:rPr>
        <w:t xml:space="preserve"> председателя</w:t>
      </w:r>
      <w:r w:rsidR="00B01248" w:rsidRPr="00D16BDF">
        <w:rPr>
          <w:sz w:val="28"/>
          <w:szCs w:val="28"/>
        </w:rPr>
        <w:t>, аудитор</w:t>
      </w:r>
      <w:r w:rsidR="00C2026D" w:rsidRPr="00D16BDF">
        <w:rPr>
          <w:sz w:val="28"/>
          <w:szCs w:val="28"/>
        </w:rPr>
        <w:t>а</w:t>
      </w:r>
      <w:r w:rsidRPr="00D16BDF">
        <w:rPr>
          <w:sz w:val="28"/>
          <w:szCs w:val="28"/>
        </w:rPr>
        <w:t xml:space="preserve"> Контрольно-счетной палаты принимаются открытым голосованием большинством голосов от установленного числа депутатов Думы района.</w:t>
      </w:r>
    </w:p>
    <w:p w:rsidR="00E17039" w:rsidRDefault="00096DBD" w:rsidP="002A1BF1">
      <w:pPr>
        <w:widowControl/>
        <w:shd w:val="clear" w:color="auto" w:fill="FFFFFF"/>
        <w:tabs>
          <w:tab w:val="left" w:pos="0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="00D27BEE" w:rsidRPr="002A1BF1">
        <w:rPr>
          <w:sz w:val="28"/>
          <w:szCs w:val="28"/>
        </w:rPr>
        <w:t xml:space="preserve">Назначенным </w:t>
      </w:r>
      <w:r w:rsidRPr="002A1BF1">
        <w:rPr>
          <w:sz w:val="28"/>
          <w:szCs w:val="28"/>
        </w:rPr>
        <w:t>на должность председателя Контрольно-счетной палаты считается кандидат, набравший наибольшее число голосов.</w:t>
      </w:r>
      <w:r>
        <w:rPr>
          <w:sz w:val="28"/>
          <w:szCs w:val="28"/>
        </w:rPr>
        <w:t xml:space="preserve"> При получении кандидатами равного и наибольшего количества голосов по ним проводится дополнительное голосование.</w:t>
      </w:r>
    </w:p>
    <w:p w:rsidR="00365FC7" w:rsidRDefault="00E17039" w:rsidP="002A1BF1">
      <w:pPr>
        <w:pStyle w:val="af1"/>
        <w:widowControl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 w:rsidRPr="00365FC7">
        <w:rPr>
          <w:sz w:val="28"/>
          <w:szCs w:val="28"/>
        </w:rPr>
        <w:t xml:space="preserve">Если по результатам </w:t>
      </w:r>
      <w:proofErr w:type="gramStart"/>
      <w:r w:rsidRPr="00365FC7">
        <w:rPr>
          <w:sz w:val="28"/>
          <w:szCs w:val="28"/>
        </w:rPr>
        <w:t>голосования</w:t>
      </w:r>
      <w:r w:rsidR="00F25D5C" w:rsidRPr="00365FC7">
        <w:rPr>
          <w:sz w:val="28"/>
          <w:szCs w:val="28"/>
        </w:rPr>
        <w:t>,</w:t>
      </w:r>
      <w:r w:rsidRPr="00365FC7">
        <w:rPr>
          <w:sz w:val="28"/>
          <w:szCs w:val="28"/>
        </w:rPr>
        <w:t xml:space="preserve"> представленные</w:t>
      </w:r>
      <w:r w:rsidR="00F25D5C" w:rsidRPr="00365FC7">
        <w:rPr>
          <w:sz w:val="28"/>
          <w:szCs w:val="28"/>
        </w:rPr>
        <w:t xml:space="preserve"> на должность председателя Контрольно-счетной палаты</w:t>
      </w:r>
      <w:r w:rsidRPr="00365FC7">
        <w:rPr>
          <w:sz w:val="28"/>
          <w:szCs w:val="28"/>
        </w:rPr>
        <w:t xml:space="preserve"> кандидатуры не набрали</w:t>
      </w:r>
      <w:proofErr w:type="gramEnd"/>
      <w:r w:rsidRPr="00365FC7">
        <w:rPr>
          <w:sz w:val="28"/>
          <w:szCs w:val="28"/>
        </w:rPr>
        <w:t xml:space="preserve"> необходимого числа голосов депутатов, Думой</w:t>
      </w:r>
      <w:r w:rsidR="00D8642B" w:rsidRPr="00365FC7">
        <w:rPr>
          <w:sz w:val="28"/>
          <w:szCs w:val="28"/>
        </w:rPr>
        <w:t xml:space="preserve"> района</w:t>
      </w:r>
      <w:r w:rsidRPr="00365FC7">
        <w:rPr>
          <w:sz w:val="28"/>
          <w:szCs w:val="28"/>
        </w:rPr>
        <w:t xml:space="preserve"> принимается решение об отклонении кандидатур</w:t>
      </w:r>
      <w:r w:rsidR="00F25D5C" w:rsidRPr="00365FC7">
        <w:rPr>
          <w:sz w:val="28"/>
          <w:szCs w:val="28"/>
        </w:rPr>
        <w:t xml:space="preserve">. </w:t>
      </w:r>
    </w:p>
    <w:p w:rsidR="00C2026D" w:rsidRDefault="00365FC7" w:rsidP="002A1BF1">
      <w:pPr>
        <w:widowControl/>
        <w:shd w:val="clear" w:color="auto" w:fill="FFFFFF"/>
        <w:tabs>
          <w:tab w:val="left" w:pos="0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="00C2026D" w:rsidRPr="002A1BF1">
        <w:rPr>
          <w:sz w:val="28"/>
          <w:szCs w:val="28"/>
        </w:rPr>
        <w:t>Субъекты, указанные в части 2 настоящей статьи,</w:t>
      </w:r>
      <w:r w:rsidR="001664EA" w:rsidRPr="002A1BF1">
        <w:rPr>
          <w:sz w:val="28"/>
          <w:szCs w:val="28"/>
        </w:rPr>
        <w:t xml:space="preserve"> </w:t>
      </w:r>
      <w:r w:rsidR="00C2026D" w:rsidRPr="002A1BF1">
        <w:rPr>
          <w:sz w:val="28"/>
          <w:szCs w:val="28"/>
        </w:rPr>
        <w:t xml:space="preserve">в </w:t>
      </w:r>
      <w:r w:rsidR="001664EA" w:rsidRPr="002A1BF1">
        <w:rPr>
          <w:sz w:val="28"/>
          <w:szCs w:val="28"/>
        </w:rPr>
        <w:t>30-дневный срок с момента вынесени</w:t>
      </w:r>
      <w:r w:rsidR="00D76E87">
        <w:rPr>
          <w:sz w:val="28"/>
          <w:szCs w:val="28"/>
        </w:rPr>
        <w:t>я</w:t>
      </w:r>
      <w:r w:rsidR="001664EA" w:rsidRPr="002A1BF1">
        <w:rPr>
          <w:sz w:val="28"/>
          <w:szCs w:val="28"/>
        </w:rPr>
        <w:t xml:space="preserve"> Думой района решения об отклонении кандидатур, представляют в Думу района кандидатов на должность председателя Контрольно-счетной палаты.</w:t>
      </w:r>
    </w:p>
    <w:p w:rsidR="00365FC7" w:rsidRPr="00365FC7" w:rsidRDefault="00365FC7" w:rsidP="002A1BF1">
      <w:pPr>
        <w:widowControl/>
        <w:shd w:val="clear" w:color="auto" w:fill="FFFFFF"/>
        <w:tabs>
          <w:tab w:val="left" w:pos="0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365FC7">
        <w:rPr>
          <w:sz w:val="28"/>
          <w:szCs w:val="28"/>
        </w:rPr>
        <w:t xml:space="preserve">Последующее рассмотрение Думой района кандидатур на должность председателя Контрольно-счетной палаты осуществляется </w:t>
      </w:r>
      <w:r>
        <w:rPr>
          <w:sz w:val="28"/>
          <w:szCs w:val="28"/>
        </w:rPr>
        <w:t xml:space="preserve">не ранее </w:t>
      </w:r>
      <w:r w:rsidRPr="00365FC7">
        <w:rPr>
          <w:sz w:val="28"/>
          <w:szCs w:val="28"/>
        </w:rPr>
        <w:t>30-дневн</w:t>
      </w:r>
      <w:r>
        <w:rPr>
          <w:sz w:val="28"/>
          <w:szCs w:val="28"/>
        </w:rPr>
        <w:t>ого</w:t>
      </w:r>
      <w:r w:rsidRPr="00365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 позднее 60-дневного </w:t>
      </w:r>
      <w:r w:rsidRPr="00365FC7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365FC7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принятия решения об отклонении кандидатур.</w:t>
      </w:r>
    </w:p>
    <w:p w:rsidR="00B01248" w:rsidRDefault="00D25356" w:rsidP="002A1BF1">
      <w:pPr>
        <w:pStyle w:val="af1"/>
        <w:widowControl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Представителем нанимателя (работодателем) для председателя Контрольно-счетной палаты является глава Ханты-Мансийского района.</w:t>
      </w:r>
    </w:p>
    <w:p w:rsidR="00D25356" w:rsidRDefault="00D25356" w:rsidP="002A1BF1">
      <w:pPr>
        <w:pStyle w:val="af1"/>
        <w:widowControl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Полномочия председателя Контрольно-счетной палаты начинаются с момента подписания трудового договора.</w:t>
      </w:r>
    </w:p>
    <w:p w:rsidR="00A001DD" w:rsidRDefault="00A001DD" w:rsidP="002A1BF1">
      <w:pPr>
        <w:pStyle w:val="af1"/>
        <w:widowControl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Трудовой </w:t>
      </w:r>
      <w:r w:rsidR="00D76E87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с председателем</w:t>
      </w:r>
      <w:r w:rsidR="009F6955">
        <w:rPr>
          <w:sz w:val="28"/>
          <w:szCs w:val="28"/>
        </w:rPr>
        <w:t>, аудитором</w:t>
      </w:r>
      <w:r>
        <w:rPr>
          <w:sz w:val="28"/>
          <w:szCs w:val="28"/>
        </w:rPr>
        <w:t xml:space="preserve"> Контрольно-счетной палаты заключается не позднее </w:t>
      </w:r>
      <w:r w:rsidR="00D76E87">
        <w:rPr>
          <w:sz w:val="28"/>
          <w:szCs w:val="28"/>
        </w:rPr>
        <w:t>20</w:t>
      </w:r>
      <w:r>
        <w:rPr>
          <w:sz w:val="28"/>
          <w:szCs w:val="28"/>
        </w:rPr>
        <w:t xml:space="preserve"> дней с момента вступления в силу решения Думы района о назначении </w:t>
      </w:r>
      <w:r w:rsidRPr="005D1F53">
        <w:rPr>
          <w:sz w:val="28"/>
          <w:szCs w:val="28"/>
        </w:rPr>
        <w:t>на должност</w:t>
      </w:r>
      <w:r>
        <w:rPr>
          <w:sz w:val="28"/>
          <w:szCs w:val="28"/>
        </w:rPr>
        <w:t>ь</w:t>
      </w:r>
      <w:r w:rsidRPr="005D1F53">
        <w:rPr>
          <w:sz w:val="28"/>
          <w:szCs w:val="28"/>
        </w:rPr>
        <w:t xml:space="preserve"> председателя</w:t>
      </w:r>
      <w:r w:rsidR="009F6955">
        <w:rPr>
          <w:sz w:val="28"/>
          <w:szCs w:val="28"/>
        </w:rPr>
        <w:t>, аудитора</w:t>
      </w:r>
      <w:r>
        <w:rPr>
          <w:sz w:val="28"/>
          <w:szCs w:val="28"/>
        </w:rPr>
        <w:t xml:space="preserve"> Контрольно-счетной палаты.</w:t>
      </w:r>
    </w:p>
    <w:p w:rsidR="00C76FC9" w:rsidRDefault="00C76FC9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BB4368" w:rsidRPr="002F42A1" w:rsidTr="00895BF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B4368" w:rsidRPr="002A1BF1" w:rsidRDefault="00BB4368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BB4368" w:rsidRPr="002F42A1" w:rsidRDefault="00BB43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Порядок расс</w:t>
            </w:r>
            <w:r w:rsidR="00D8642B">
              <w:rPr>
                <w:b/>
                <w:bCs/>
                <w:spacing w:val="-2"/>
                <w:sz w:val="28"/>
                <w:szCs w:val="28"/>
              </w:rPr>
              <w:t>мотрения кандидатур на должность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председателя</w:t>
            </w:r>
            <w:r w:rsidR="0078083C">
              <w:rPr>
                <w:b/>
                <w:bCs/>
                <w:spacing w:val="-2"/>
                <w:sz w:val="28"/>
                <w:szCs w:val="28"/>
              </w:rPr>
              <w:t>, аудитора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Контрольно-счетной палаты</w:t>
            </w:r>
          </w:p>
        </w:tc>
      </w:tr>
      <w:tr w:rsidR="00BB4368" w:rsidRPr="002F42A1" w:rsidTr="00895BF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B4368" w:rsidRPr="002F42A1" w:rsidRDefault="00BB4368" w:rsidP="00895BF9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BB4368" w:rsidRPr="002F42A1" w:rsidRDefault="00BB4368" w:rsidP="00895BF9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401C24" w:rsidRDefault="00401C24" w:rsidP="00401C24">
      <w:pPr>
        <w:widowControl/>
        <w:ind w:firstLine="540"/>
        <w:jc w:val="both"/>
        <w:outlineLvl w:val="3"/>
        <w:rPr>
          <w:sz w:val="28"/>
          <w:szCs w:val="28"/>
        </w:rPr>
      </w:pPr>
    </w:p>
    <w:p w:rsidR="00BB4368" w:rsidRDefault="00707125" w:rsidP="002A1BF1">
      <w:pPr>
        <w:pStyle w:val="af1"/>
        <w:numPr>
          <w:ilvl w:val="0"/>
          <w:numId w:val="7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</w:t>
      </w:r>
      <w:r w:rsidR="00401C24">
        <w:rPr>
          <w:sz w:val="28"/>
          <w:szCs w:val="28"/>
        </w:rPr>
        <w:t xml:space="preserve"> для рассмотрения Думой района кандидатуры</w:t>
      </w:r>
      <w:r w:rsidR="0078083C">
        <w:rPr>
          <w:sz w:val="28"/>
          <w:szCs w:val="28"/>
        </w:rPr>
        <w:t xml:space="preserve"> председателя, аудитора Контрольно-счетной палаты</w:t>
      </w:r>
      <w:r w:rsidR="00401C24">
        <w:rPr>
          <w:sz w:val="28"/>
          <w:szCs w:val="28"/>
        </w:rPr>
        <w:t xml:space="preserve"> должны </w:t>
      </w:r>
      <w:r w:rsidR="00401C24">
        <w:rPr>
          <w:sz w:val="28"/>
          <w:szCs w:val="28"/>
        </w:rPr>
        <w:lastRenderedPageBreak/>
        <w:t>соответствовать требованиям</w:t>
      </w:r>
      <w:r w:rsidR="00D8642B">
        <w:rPr>
          <w:sz w:val="28"/>
          <w:szCs w:val="28"/>
        </w:rPr>
        <w:t>,</w:t>
      </w:r>
      <w:r w:rsidR="00401C24">
        <w:rPr>
          <w:sz w:val="28"/>
          <w:szCs w:val="28"/>
        </w:rPr>
        <w:t xml:space="preserve"> установленным</w:t>
      </w:r>
      <w:r w:rsidR="00357524">
        <w:rPr>
          <w:sz w:val="28"/>
          <w:szCs w:val="28"/>
        </w:rPr>
        <w:t xml:space="preserve"> Федеральными законами, законами</w:t>
      </w:r>
      <w:r w:rsidR="00401C24">
        <w:rPr>
          <w:sz w:val="28"/>
          <w:szCs w:val="28"/>
        </w:rPr>
        <w:t xml:space="preserve"> Ханты-Мансийского автономного округа</w:t>
      </w:r>
      <w:r>
        <w:rPr>
          <w:sz w:val="28"/>
          <w:szCs w:val="28"/>
        </w:rPr>
        <w:t xml:space="preserve"> - Югры</w:t>
      </w:r>
      <w:r w:rsidR="00401C24">
        <w:rPr>
          <w:sz w:val="28"/>
          <w:szCs w:val="28"/>
        </w:rPr>
        <w:t xml:space="preserve"> и настоящим Положением.</w:t>
      </w:r>
    </w:p>
    <w:p w:rsidR="004F5577" w:rsidRDefault="004F5577" w:rsidP="002A1BF1">
      <w:pPr>
        <w:pStyle w:val="af1"/>
        <w:numPr>
          <w:ilvl w:val="0"/>
          <w:numId w:val="7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 материалы о представлении кандидатур для назначения на должност</w:t>
      </w:r>
      <w:r w:rsidR="00D8642B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</w:t>
      </w:r>
      <w:r w:rsidR="00A11E46">
        <w:rPr>
          <w:sz w:val="28"/>
          <w:szCs w:val="28"/>
        </w:rPr>
        <w:t xml:space="preserve"> и аудиторов</w:t>
      </w:r>
      <w:r>
        <w:rPr>
          <w:sz w:val="28"/>
          <w:szCs w:val="28"/>
        </w:rPr>
        <w:t xml:space="preserve"> Контрольно-счетной палаты направляются субъектами</w:t>
      </w:r>
      <w:r w:rsidR="00A11E46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указанными в</w:t>
      </w:r>
      <w:r w:rsidR="00293A65">
        <w:rPr>
          <w:sz w:val="28"/>
          <w:szCs w:val="28"/>
        </w:rPr>
        <w:t xml:space="preserve"> статье 5 настоящего Положения</w:t>
      </w:r>
      <w:r>
        <w:rPr>
          <w:sz w:val="28"/>
          <w:szCs w:val="28"/>
        </w:rPr>
        <w:t xml:space="preserve"> в</w:t>
      </w:r>
      <w:r w:rsidR="00293A65">
        <w:rPr>
          <w:sz w:val="28"/>
          <w:szCs w:val="28"/>
        </w:rPr>
        <w:t xml:space="preserve"> Думу района</w:t>
      </w:r>
      <w:r>
        <w:rPr>
          <w:sz w:val="28"/>
          <w:szCs w:val="28"/>
        </w:rPr>
        <w:t xml:space="preserve"> для предварительного рассмотрения </w:t>
      </w:r>
      <w:r w:rsidR="00293A65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Думы</w:t>
      </w:r>
      <w:r w:rsidR="00293A65">
        <w:rPr>
          <w:sz w:val="28"/>
          <w:szCs w:val="28"/>
        </w:rPr>
        <w:t xml:space="preserve"> района и</w:t>
      </w:r>
      <w:r>
        <w:rPr>
          <w:sz w:val="28"/>
          <w:szCs w:val="28"/>
        </w:rPr>
        <w:t xml:space="preserve"> определения соответствия представленных кандидатур требованиям, установленным</w:t>
      </w:r>
      <w:r w:rsidR="00A11E46">
        <w:rPr>
          <w:sz w:val="28"/>
          <w:szCs w:val="28"/>
        </w:rPr>
        <w:t xml:space="preserve"> Федеральными законами, законами</w:t>
      </w:r>
      <w:r w:rsidR="00293A65">
        <w:rPr>
          <w:sz w:val="28"/>
          <w:szCs w:val="28"/>
        </w:rPr>
        <w:t xml:space="preserve"> Ханты-Мансийского автономного округа</w:t>
      </w:r>
      <w:r w:rsidR="00707125">
        <w:rPr>
          <w:sz w:val="28"/>
          <w:szCs w:val="28"/>
        </w:rPr>
        <w:t xml:space="preserve"> - Югры</w:t>
      </w:r>
      <w:r w:rsidR="00293A65">
        <w:rPr>
          <w:sz w:val="28"/>
          <w:szCs w:val="28"/>
        </w:rPr>
        <w:t xml:space="preserve"> и настоящим </w:t>
      </w:r>
      <w:r w:rsidR="00707125">
        <w:rPr>
          <w:sz w:val="28"/>
          <w:szCs w:val="28"/>
        </w:rPr>
        <w:t>Положением</w:t>
      </w:r>
      <w:r>
        <w:rPr>
          <w:sz w:val="28"/>
          <w:szCs w:val="28"/>
        </w:rPr>
        <w:t>.</w:t>
      </w:r>
    </w:p>
    <w:p w:rsidR="00C732F3" w:rsidRDefault="00C732F3" w:rsidP="002A1BF1">
      <w:pPr>
        <w:pStyle w:val="af1"/>
        <w:numPr>
          <w:ilvl w:val="0"/>
          <w:numId w:val="7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Думу района представляются следующие документы</w:t>
      </w:r>
      <w:r w:rsidR="00955389">
        <w:rPr>
          <w:sz w:val="28"/>
          <w:szCs w:val="28"/>
        </w:rPr>
        <w:t xml:space="preserve"> на кандидата</w:t>
      </w:r>
      <w:r>
        <w:rPr>
          <w:sz w:val="28"/>
          <w:szCs w:val="28"/>
        </w:rPr>
        <w:t>:</w:t>
      </w:r>
    </w:p>
    <w:p w:rsidR="00C732F3" w:rsidRPr="002A1BF1" w:rsidRDefault="00C732F3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заявление</w:t>
      </w:r>
      <w:r w:rsidR="0072123A" w:rsidRPr="002A1BF1">
        <w:rPr>
          <w:sz w:val="28"/>
          <w:szCs w:val="28"/>
        </w:rPr>
        <w:t xml:space="preserve"> кандидата (претендента)</w:t>
      </w:r>
      <w:r w:rsidR="00357524">
        <w:rPr>
          <w:sz w:val="28"/>
          <w:szCs w:val="28"/>
        </w:rPr>
        <w:t xml:space="preserve"> о рассмотрении</w:t>
      </w:r>
      <w:r w:rsidR="00A11E46">
        <w:rPr>
          <w:sz w:val="28"/>
          <w:szCs w:val="28"/>
        </w:rPr>
        <w:t xml:space="preserve"> его</w:t>
      </w:r>
      <w:r w:rsidR="00357524">
        <w:rPr>
          <w:sz w:val="28"/>
          <w:szCs w:val="28"/>
        </w:rPr>
        <w:t xml:space="preserve"> кандидатуры, с согласием на обработку персональных данных</w:t>
      </w:r>
      <w:r w:rsidRPr="002A1BF1">
        <w:rPr>
          <w:sz w:val="28"/>
          <w:szCs w:val="28"/>
        </w:rPr>
        <w:t>;</w:t>
      </w:r>
    </w:p>
    <w:p w:rsidR="00C732F3" w:rsidRPr="002A1BF1" w:rsidRDefault="00C732F3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собственноручно заполненную и подписанную анкету,</w:t>
      </w:r>
      <w:r w:rsidR="0072123A" w:rsidRPr="002A1BF1">
        <w:rPr>
          <w:sz w:val="28"/>
          <w:szCs w:val="28"/>
        </w:rPr>
        <w:t xml:space="preserve"> по </w:t>
      </w:r>
      <w:hyperlink r:id="rId12" w:history="1">
        <w:r w:rsidRPr="002A1BF1">
          <w:rPr>
            <w:sz w:val="28"/>
            <w:szCs w:val="28"/>
          </w:rPr>
          <w:t>форм</w:t>
        </w:r>
      </w:hyperlink>
      <w:proofErr w:type="gramStart"/>
      <w:r w:rsidR="0072123A" w:rsidRPr="002A1BF1">
        <w:rPr>
          <w:sz w:val="28"/>
          <w:szCs w:val="28"/>
        </w:rPr>
        <w:t>е</w:t>
      </w:r>
      <w:proofErr w:type="gramEnd"/>
      <w:r w:rsidRPr="002A1BF1">
        <w:rPr>
          <w:sz w:val="28"/>
          <w:szCs w:val="28"/>
        </w:rPr>
        <w:t xml:space="preserve"> котор</w:t>
      </w:r>
      <w:r w:rsidR="0072123A" w:rsidRPr="002A1BF1">
        <w:rPr>
          <w:sz w:val="28"/>
          <w:szCs w:val="28"/>
        </w:rPr>
        <w:t>ая</w:t>
      </w:r>
      <w:r w:rsidRPr="002A1BF1">
        <w:rPr>
          <w:sz w:val="28"/>
          <w:szCs w:val="28"/>
        </w:rPr>
        <w:t xml:space="preserve"> утверждается Прав</w:t>
      </w:r>
      <w:r w:rsidR="0072123A" w:rsidRPr="002A1BF1">
        <w:rPr>
          <w:sz w:val="28"/>
          <w:szCs w:val="28"/>
        </w:rPr>
        <w:t xml:space="preserve">ительством Российской Федерации, для граждан Российской Федерации, изъявивших желание участвовать в </w:t>
      </w:r>
      <w:hyperlink r:id="rId13" w:history="1">
        <w:r w:rsidR="0072123A" w:rsidRPr="002A1BF1">
          <w:rPr>
            <w:sz w:val="28"/>
            <w:szCs w:val="28"/>
          </w:rPr>
          <w:t>конкурсе</w:t>
        </w:r>
      </w:hyperlink>
      <w:r w:rsidR="0072123A" w:rsidRPr="002A1BF1">
        <w:rPr>
          <w:sz w:val="28"/>
          <w:szCs w:val="28"/>
        </w:rPr>
        <w:t xml:space="preserve">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Федерации,</w:t>
      </w:r>
      <w:r w:rsidRPr="002A1BF1">
        <w:rPr>
          <w:sz w:val="28"/>
          <w:szCs w:val="28"/>
        </w:rPr>
        <w:t xml:space="preserve"> с приложением фотографии</w:t>
      </w:r>
      <w:r w:rsidR="00D76E87">
        <w:rPr>
          <w:sz w:val="28"/>
          <w:szCs w:val="28"/>
        </w:rPr>
        <w:t xml:space="preserve"> (3</w:t>
      </w:r>
      <w:r w:rsidR="00D76E87">
        <w:rPr>
          <w:sz w:val="28"/>
          <w:szCs w:val="28"/>
          <w:lang w:val="en-US"/>
        </w:rPr>
        <w:t>X</w:t>
      </w:r>
      <w:r w:rsidR="00D76E87" w:rsidRPr="002A1BF1">
        <w:rPr>
          <w:sz w:val="28"/>
          <w:szCs w:val="28"/>
        </w:rPr>
        <w:t>4</w:t>
      </w:r>
      <w:r w:rsidR="00D76E87">
        <w:rPr>
          <w:sz w:val="28"/>
          <w:szCs w:val="28"/>
        </w:rPr>
        <w:t>)</w:t>
      </w:r>
      <w:r w:rsidRPr="002A1BF1">
        <w:rPr>
          <w:sz w:val="28"/>
          <w:szCs w:val="28"/>
        </w:rPr>
        <w:t>;</w:t>
      </w:r>
    </w:p>
    <w:p w:rsidR="00C732F3" w:rsidRPr="002A1BF1" w:rsidRDefault="00C732F3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копию паспорта или заменяющего его документа;</w:t>
      </w:r>
    </w:p>
    <w:p w:rsidR="00C732F3" w:rsidRPr="002A1BF1" w:rsidRDefault="00C732F3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C732F3" w:rsidRPr="002A1BF1" w:rsidRDefault="00C732F3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копию трудовой книжки или иные документы, подтверждающие трудовую (служебную) деятельность гражданина;</w:t>
      </w:r>
    </w:p>
    <w:p w:rsidR="00C732F3" w:rsidRPr="002A1BF1" w:rsidRDefault="00C732F3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732F3" w:rsidRPr="002A1BF1" w:rsidRDefault="00DC6A61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hyperlink r:id="rId14" w:history="1">
        <w:r w:rsidR="00C732F3" w:rsidRPr="002A1BF1">
          <w:rPr>
            <w:sz w:val="28"/>
            <w:szCs w:val="28"/>
          </w:rPr>
          <w:t>документ</w:t>
        </w:r>
      </w:hyperlink>
      <w:r w:rsidR="00C732F3" w:rsidRPr="002A1BF1">
        <w:rPr>
          <w:sz w:val="28"/>
          <w:szCs w:val="28"/>
        </w:rPr>
        <w:t xml:space="preserve"> об отсутствии у гражданина заболевания, препятствующего поступлению на </w:t>
      </w:r>
      <w:r w:rsidR="00D8642B" w:rsidRPr="002A1BF1">
        <w:rPr>
          <w:sz w:val="28"/>
          <w:szCs w:val="28"/>
        </w:rPr>
        <w:t>муниципальную</w:t>
      </w:r>
      <w:r w:rsidR="00C732F3" w:rsidRPr="002A1BF1">
        <w:rPr>
          <w:sz w:val="28"/>
          <w:szCs w:val="28"/>
        </w:rPr>
        <w:t xml:space="preserve"> службу или ее прохождению;</w:t>
      </w:r>
    </w:p>
    <w:p w:rsidR="00955389" w:rsidRDefault="00955389" w:rsidP="002A1BF1">
      <w:pPr>
        <w:pStyle w:val="af1"/>
        <w:widowControl/>
        <w:numPr>
          <w:ilvl w:val="0"/>
          <w:numId w:val="79"/>
        </w:numPr>
        <w:tabs>
          <w:tab w:val="left" w:pos="1134"/>
        </w:tabs>
        <w:ind w:left="142" w:firstLine="567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Ханты-Мансийского автономного округа - Югры, муниципальными нормативными правовыми актами</w:t>
      </w:r>
      <w:r w:rsidR="00786F95">
        <w:rPr>
          <w:sz w:val="28"/>
          <w:szCs w:val="28"/>
        </w:rPr>
        <w:t>.</w:t>
      </w:r>
    </w:p>
    <w:p w:rsidR="00A11E46" w:rsidRDefault="00A11E46" w:rsidP="002A1BF1">
      <w:pPr>
        <w:pStyle w:val="af1"/>
        <w:widowControl/>
        <w:numPr>
          <w:ilvl w:val="0"/>
          <w:numId w:val="7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 w:rsidRPr="00A11E46">
        <w:rPr>
          <w:sz w:val="28"/>
          <w:szCs w:val="28"/>
        </w:rPr>
        <w:t>Дума района</w:t>
      </w:r>
      <w:r>
        <w:rPr>
          <w:sz w:val="28"/>
          <w:szCs w:val="28"/>
        </w:rPr>
        <w:t>, в</w:t>
      </w:r>
      <w:r w:rsidRPr="00A11E46">
        <w:rPr>
          <w:sz w:val="28"/>
          <w:szCs w:val="28"/>
        </w:rPr>
        <w:t xml:space="preserve"> пределах действующего законодательства</w:t>
      </w:r>
      <w:r>
        <w:rPr>
          <w:sz w:val="28"/>
          <w:szCs w:val="28"/>
        </w:rPr>
        <w:t>,</w:t>
      </w:r>
      <w:r w:rsidRPr="00A11E46">
        <w:rPr>
          <w:sz w:val="28"/>
          <w:szCs w:val="28"/>
        </w:rPr>
        <w:t xml:space="preserve"> вправе запрашивать в соответствующих органах</w:t>
      </w:r>
      <w:r w:rsidR="00FF1534">
        <w:rPr>
          <w:sz w:val="28"/>
          <w:szCs w:val="28"/>
        </w:rPr>
        <w:t xml:space="preserve"> и организациях</w:t>
      </w:r>
      <w:r w:rsidRPr="00A11E46">
        <w:rPr>
          <w:sz w:val="28"/>
          <w:szCs w:val="28"/>
        </w:rPr>
        <w:t xml:space="preserve"> сведения </w:t>
      </w:r>
      <w:r w:rsidRPr="00A11E46">
        <w:rPr>
          <w:sz w:val="28"/>
          <w:szCs w:val="28"/>
        </w:rPr>
        <w:lastRenderedPageBreak/>
        <w:t>о кандидатах, с целью проверки достоверности представленных</w:t>
      </w:r>
      <w:r w:rsidR="00FF1534">
        <w:rPr>
          <w:sz w:val="28"/>
          <w:szCs w:val="28"/>
        </w:rPr>
        <w:t xml:space="preserve"> им</w:t>
      </w:r>
      <w:r w:rsidR="00BC5DB6">
        <w:rPr>
          <w:sz w:val="28"/>
          <w:szCs w:val="28"/>
        </w:rPr>
        <w:t>и</w:t>
      </w:r>
      <w:r w:rsidRPr="00A11E46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.</w:t>
      </w:r>
    </w:p>
    <w:p w:rsidR="00707125" w:rsidRPr="00A11E46" w:rsidRDefault="00707125" w:rsidP="002A1BF1">
      <w:pPr>
        <w:pStyle w:val="af1"/>
        <w:widowControl/>
        <w:numPr>
          <w:ilvl w:val="0"/>
          <w:numId w:val="7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 w:rsidRPr="00A11E46">
        <w:rPr>
          <w:sz w:val="28"/>
          <w:szCs w:val="28"/>
        </w:rPr>
        <w:t>Заключение аппарата Думы района о соответствии или несоответствии представленных кандидатур для назначения на должност</w:t>
      </w:r>
      <w:r w:rsidR="00CA7161" w:rsidRPr="00A11E46">
        <w:rPr>
          <w:sz w:val="28"/>
          <w:szCs w:val="28"/>
        </w:rPr>
        <w:t>ь</w:t>
      </w:r>
      <w:r w:rsidRPr="00A11E46">
        <w:rPr>
          <w:sz w:val="28"/>
          <w:szCs w:val="28"/>
        </w:rPr>
        <w:t xml:space="preserve"> председателя Контрольно-счетной палаты требованиям, установленным</w:t>
      </w:r>
      <w:r w:rsidR="00FF1534">
        <w:rPr>
          <w:sz w:val="28"/>
          <w:szCs w:val="28"/>
        </w:rPr>
        <w:t xml:space="preserve"> Федеральными законами,</w:t>
      </w:r>
      <w:r w:rsidRPr="00A11E46">
        <w:rPr>
          <w:sz w:val="28"/>
          <w:szCs w:val="28"/>
        </w:rPr>
        <w:t xml:space="preserve"> </w:t>
      </w:r>
      <w:r w:rsidR="00FF1534">
        <w:rPr>
          <w:sz w:val="28"/>
          <w:szCs w:val="28"/>
        </w:rPr>
        <w:t>законами</w:t>
      </w:r>
      <w:r w:rsidRPr="00A11E46">
        <w:rPr>
          <w:sz w:val="28"/>
          <w:szCs w:val="28"/>
        </w:rPr>
        <w:t xml:space="preserve"> Ханты-Мансийского автономного округа - Югры и настоящим Положением</w:t>
      </w:r>
      <w:r w:rsidR="00C802E6">
        <w:rPr>
          <w:sz w:val="28"/>
          <w:szCs w:val="28"/>
        </w:rPr>
        <w:t>,</w:t>
      </w:r>
      <w:r w:rsidRPr="00A11E46">
        <w:rPr>
          <w:sz w:val="28"/>
          <w:szCs w:val="28"/>
        </w:rPr>
        <w:t xml:space="preserve"> представляется </w:t>
      </w:r>
      <w:r w:rsidR="000875C7" w:rsidRPr="00A11E46">
        <w:rPr>
          <w:sz w:val="28"/>
          <w:szCs w:val="28"/>
        </w:rPr>
        <w:t>депутатам Думы района при рассмотрении вопроса о назначении кандидатур</w:t>
      </w:r>
      <w:r w:rsidR="00CA7161" w:rsidRPr="00A11E46">
        <w:rPr>
          <w:sz w:val="28"/>
          <w:szCs w:val="28"/>
        </w:rPr>
        <w:t>ы</w:t>
      </w:r>
      <w:r w:rsidR="000875C7" w:rsidRPr="00A11E46">
        <w:rPr>
          <w:sz w:val="28"/>
          <w:szCs w:val="28"/>
        </w:rPr>
        <w:t xml:space="preserve"> на должност</w:t>
      </w:r>
      <w:r w:rsidR="00CA7161" w:rsidRPr="00A11E46">
        <w:rPr>
          <w:sz w:val="28"/>
          <w:szCs w:val="28"/>
        </w:rPr>
        <w:t>ь</w:t>
      </w:r>
      <w:r w:rsidR="000875C7" w:rsidRPr="00A11E46">
        <w:rPr>
          <w:sz w:val="28"/>
          <w:szCs w:val="28"/>
        </w:rPr>
        <w:t xml:space="preserve"> председателя</w:t>
      </w:r>
      <w:r w:rsidR="00FF1534">
        <w:rPr>
          <w:sz w:val="28"/>
          <w:szCs w:val="28"/>
        </w:rPr>
        <w:t>, аудиторов</w:t>
      </w:r>
      <w:r w:rsidR="000875C7" w:rsidRPr="00A11E46">
        <w:rPr>
          <w:sz w:val="28"/>
          <w:szCs w:val="28"/>
        </w:rPr>
        <w:t xml:space="preserve"> Контрольно-счетной</w:t>
      </w:r>
      <w:r w:rsidR="00CA7161" w:rsidRPr="00A11E46">
        <w:rPr>
          <w:sz w:val="28"/>
          <w:szCs w:val="28"/>
        </w:rPr>
        <w:t xml:space="preserve"> палаты</w:t>
      </w:r>
      <w:r w:rsidR="000875C7" w:rsidRPr="00A11E46">
        <w:rPr>
          <w:sz w:val="28"/>
          <w:szCs w:val="28"/>
        </w:rPr>
        <w:t>.</w:t>
      </w:r>
    </w:p>
    <w:p w:rsidR="00E17039" w:rsidRDefault="00E17039" w:rsidP="002A1BF1">
      <w:pPr>
        <w:pStyle w:val="af1"/>
        <w:widowControl/>
        <w:numPr>
          <w:ilvl w:val="0"/>
          <w:numId w:val="7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Кандидаты, предложенные на должность председателя</w:t>
      </w:r>
      <w:r w:rsidR="00FF1534">
        <w:rPr>
          <w:sz w:val="28"/>
          <w:szCs w:val="28"/>
        </w:rPr>
        <w:t>, аудиторов</w:t>
      </w:r>
      <w:r>
        <w:rPr>
          <w:sz w:val="28"/>
          <w:szCs w:val="28"/>
        </w:rPr>
        <w:t xml:space="preserve"> Контрольно-счетной палаты выступают перед Думой района, после чего отвечают на вопросы депутатов Думы района.</w:t>
      </w:r>
    </w:p>
    <w:p w:rsidR="002B0563" w:rsidRDefault="002B0563" w:rsidP="002A1BF1">
      <w:pPr>
        <w:pStyle w:val="af1"/>
        <w:widowControl/>
        <w:numPr>
          <w:ilvl w:val="0"/>
          <w:numId w:val="75"/>
        </w:numPr>
        <w:shd w:val="clear" w:color="auto" w:fill="FFFFFF"/>
        <w:tabs>
          <w:tab w:val="left" w:pos="0"/>
        </w:tabs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Голосование по каждой кандидатуре, претендующей на должность председателя</w:t>
      </w:r>
      <w:r w:rsidR="00FF1534">
        <w:rPr>
          <w:sz w:val="28"/>
          <w:szCs w:val="28"/>
        </w:rPr>
        <w:t>, аудитора</w:t>
      </w:r>
      <w:r>
        <w:rPr>
          <w:sz w:val="28"/>
          <w:szCs w:val="28"/>
        </w:rPr>
        <w:t xml:space="preserve"> Контрольно-счетной палаты осуществляется отдельно.</w:t>
      </w:r>
    </w:p>
    <w:p w:rsidR="004F5577" w:rsidRDefault="004F5577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90"/>
        <w:gridCol w:w="6770"/>
      </w:tblGrid>
      <w:tr w:rsidR="001C31F8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2A1BF1" w:rsidRDefault="001C31F8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2A1BF1" w:rsidRDefault="001C31F8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8642B">
              <w:rPr>
                <w:b/>
                <w:bCs/>
                <w:spacing w:val="-2"/>
                <w:sz w:val="28"/>
                <w:szCs w:val="28"/>
              </w:rPr>
              <w:t>Требования к кандидатурам на должност</w:t>
            </w:r>
            <w:r w:rsidR="009B7A2F" w:rsidRPr="00D8642B">
              <w:rPr>
                <w:b/>
                <w:bCs/>
                <w:spacing w:val="-2"/>
                <w:sz w:val="28"/>
                <w:szCs w:val="28"/>
              </w:rPr>
              <w:t xml:space="preserve">ь </w:t>
            </w:r>
            <w:r w:rsidRPr="00D8642B">
              <w:rPr>
                <w:b/>
                <w:bCs/>
                <w:spacing w:val="-5"/>
                <w:sz w:val="28"/>
                <w:szCs w:val="28"/>
              </w:rPr>
              <w:t>председателя</w:t>
            </w:r>
            <w:r w:rsidR="00FF1534">
              <w:rPr>
                <w:b/>
                <w:bCs/>
                <w:spacing w:val="-5"/>
                <w:sz w:val="28"/>
                <w:szCs w:val="28"/>
              </w:rPr>
              <w:t>, аудитора</w:t>
            </w:r>
            <w:r w:rsidRPr="00D8642B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1E01E9" w:rsidRPr="00D8642B">
              <w:rPr>
                <w:b/>
                <w:bCs/>
                <w:spacing w:val="-5"/>
                <w:sz w:val="28"/>
                <w:szCs w:val="28"/>
              </w:rPr>
              <w:t xml:space="preserve">Контрольно-счетной палаты </w:t>
            </w:r>
          </w:p>
        </w:tc>
      </w:tr>
      <w:tr w:rsidR="001C31F8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2F42A1" w:rsidRDefault="001C31F8" w:rsidP="00D417D7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2F42A1" w:rsidRDefault="001C31F8" w:rsidP="00D417D7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13723B" w:rsidRDefault="001C31F8" w:rsidP="002A1BF1">
      <w:pPr>
        <w:pStyle w:val="af1"/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360" w:firstLine="218"/>
        <w:jc w:val="both"/>
        <w:rPr>
          <w:sz w:val="28"/>
          <w:szCs w:val="28"/>
        </w:rPr>
      </w:pPr>
      <w:r w:rsidRPr="002A1BF1">
        <w:rPr>
          <w:spacing w:val="-2"/>
          <w:sz w:val="28"/>
          <w:szCs w:val="28"/>
        </w:rPr>
        <w:t xml:space="preserve">На должность председателя </w:t>
      </w:r>
      <w:r w:rsidR="007665FC" w:rsidRPr="002A1BF1">
        <w:rPr>
          <w:spacing w:val="-2"/>
          <w:sz w:val="28"/>
          <w:szCs w:val="28"/>
        </w:rPr>
        <w:t xml:space="preserve">Контрольно-счетной палаты </w:t>
      </w:r>
      <w:r w:rsidRPr="002A1BF1">
        <w:rPr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Pr="002A1BF1"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2A1BF1">
        <w:rPr>
          <w:sz w:val="28"/>
          <w:szCs w:val="28"/>
        </w:rPr>
        <w:t>муниципального контроля (аудита), экономики, финансов, юриспруденции</w:t>
      </w:r>
      <w:r w:rsidR="009B7A2F">
        <w:rPr>
          <w:sz w:val="28"/>
          <w:szCs w:val="28"/>
        </w:rPr>
        <w:t xml:space="preserve"> не менее семи лет, а при</w:t>
      </w:r>
      <w:r w:rsidR="00FF1534">
        <w:rPr>
          <w:sz w:val="28"/>
          <w:szCs w:val="28"/>
        </w:rPr>
        <w:t xml:space="preserve"> одновременном</w:t>
      </w:r>
      <w:r w:rsidR="009B7A2F">
        <w:rPr>
          <w:sz w:val="28"/>
          <w:szCs w:val="28"/>
        </w:rPr>
        <w:t xml:space="preserve"> замещении должности муниципальной службы </w:t>
      </w:r>
      <w:r w:rsidR="00B479D2" w:rsidRPr="009B7A2F">
        <w:rPr>
          <w:sz w:val="28"/>
          <w:szCs w:val="28"/>
        </w:rPr>
        <w:t xml:space="preserve">- </w:t>
      </w:r>
      <w:r w:rsidR="004F5811" w:rsidRPr="009B7A2F">
        <w:rPr>
          <w:sz w:val="28"/>
          <w:szCs w:val="28"/>
        </w:rPr>
        <w:t xml:space="preserve">не менее </w:t>
      </w:r>
      <w:r w:rsidR="009B7A2F">
        <w:rPr>
          <w:sz w:val="28"/>
          <w:szCs w:val="28"/>
        </w:rPr>
        <w:t>пяти лет</w:t>
      </w:r>
      <w:r w:rsidR="00955389">
        <w:rPr>
          <w:sz w:val="28"/>
          <w:szCs w:val="28"/>
        </w:rPr>
        <w:t>.</w:t>
      </w:r>
    </w:p>
    <w:p w:rsidR="00FF1534" w:rsidRPr="009B7A2F" w:rsidRDefault="00FF1534" w:rsidP="002A1BF1">
      <w:pPr>
        <w:pStyle w:val="af1"/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360" w:firstLine="218"/>
        <w:jc w:val="both"/>
        <w:rPr>
          <w:sz w:val="28"/>
          <w:szCs w:val="28"/>
        </w:rPr>
      </w:pPr>
      <w:r w:rsidRPr="003575F1">
        <w:rPr>
          <w:spacing w:val="-2"/>
          <w:sz w:val="28"/>
          <w:szCs w:val="28"/>
        </w:rPr>
        <w:t xml:space="preserve">На должность </w:t>
      </w:r>
      <w:r w:rsidR="000332B1">
        <w:rPr>
          <w:spacing w:val="-2"/>
          <w:sz w:val="28"/>
          <w:szCs w:val="28"/>
        </w:rPr>
        <w:t>аудитора</w:t>
      </w:r>
      <w:r w:rsidRPr="003575F1">
        <w:rPr>
          <w:spacing w:val="-2"/>
          <w:sz w:val="28"/>
          <w:szCs w:val="28"/>
        </w:rPr>
        <w:t xml:space="preserve"> Контрольно-счетной палаты </w:t>
      </w:r>
      <w:r w:rsidRPr="003575F1">
        <w:rPr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Pr="003575F1"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3575F1">
        <w:rPr>
          <w:sz w:val="28"/>
          <w:szCs w:val="28"/>
        </w:rPr>
        <w:t>муниципального контроля (аудита), экономики, финансов, юриспруденции</w:t>
      </w:r>
      <w:r>
        <w:rPr>
          <w:sz w:val="28"/>
          <w:szCs w:val="28"/>
        </w:rPr>
        <w:t xml:space="preserve"> не менее </w:t>
      </w:r>
      <w:r w:rsidR="000332B1">
        <w:rPr>
          <w:sz w:val="28"/>
          <w:szCs w:val="28"/>
        </w:rPr>
        <w:t>пяти</w:t>
      </w:r>
      <w:r>
        <w:rPr>
          <w:sz w:val="28"/>
          <w:szCs w:val="28"/>
        </w:rPr>
        <w:t xml:space="preserve"> лет, а при одновременном замещении должности муниципальной службы </w:t>
      </w:r>
      <w:r w:rsidRPr="009B7A2F">
        <w:rPr>
          <w:sz w:val="28"/>
          <w:szCs w:val="28"/>
        </w:rPr>
        <w:t xml:space="preserve">- не менее </w:t>
      </w:r>
      <w:r w:rsidR="000332B1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лет.</w:t>
      </w:r>
    </w:p>
    <w:p w:rsidR="001C31F8" w:rsidRPr="002A1BF1" w:rsidRDefault="001C31F8" w:rsidP="002A1BF1">
      <w:pPr>
        <w:pStyle w:val="af1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ind w:left="0" w:firstLine="349"/>
        <w:jc w:val="both"/>
        <w:rPr>
          <w:spacing w:val="-1"/>
          <w:sz w:val="28"/>
          <w:szCs w:val="28"/>
        </w:rPr>
      </w:pPr>
      <w:r w:rsidRPr="002A1BF1">
        <w:rPr>
          <w:spacing w:val="-1"/>
          <w:sz w:val="28"/>
          <w:szCs w:val="28"/>
        </w:rPr>
        <w:t>Гражданин Российской Федерации не может быть назначен на</w:t>
      </w:r>
      <w:r w:rsidR="00F82F52">
        <w:rPr>
          <w:spacing w:val="-1"/>
          <w:sz w:val="28"/>
          <w:szCs w:val="28"/>
        </w:rPr>
        <w:t xml:space="preserve"> </w:t>
      </w:r>
      <w:r w:rsidRPr="002A1BF1">
        <w:rPr>
          <w:spacing w:val="-1"/>
          <w:sz w:val="28"/>
          <w:szCs w:val="28"/>
        </w:rPr>
        <w:t>должность председател</w:t>
      </w:r>
      <w:r w:rsidR="000332B1">
        <w:rPr>
          <w:spacing w:val="-1"/>
          <w:sz w:val="28"/>
          <w:szCs w:val="28"/>
        </w:rPr>
        <w:t>я, аудитора</w:t>
      </w:r>
      <w:r w:rsidR="00F82F52">
        <w:rPr>
          <w:spacing w:val="-1"/>
          <w:sz w:val="28"/>
          <w:szCs w:val="28"/>
        </w:rPr>
        <w:t xml:space="preserve"> </w:t>
      </w:r>
      <w:r w:rsidR="007665FC" w:rsidRPr="002A1BF1">
        <w:rPr>
          <w:spacing w:val="-1"/>
          <w:sz w:val="28"/>
          <w:szCs w:val="28"/>
        </w:rPr>
        <w:t xml:space="preserve">Контрольно-счетной палаты </w:t>
      </w:r>
      <w:r w:rsidRPr="002A1BF1">
        <w:rPr>
          <w:sz w:val="28"/>
          <w:szCs w:val="28"/>
        </w:rPr>
        <w:t>в случае:</w:t>
      </w:r>
    </w:p>
    <w:p w:rsidR="00F82F52" w:rsidRDefault="00F82F52" w:rsidP="002A1BF1">
      <w:pPr>
        <w:pStyle w:val="af1"/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8D1968">
        <w:rPr>
          <w:spacing w:val="-1"/>
          <w:sz w:val="28"/>
          <w:szCs w:val="28"/>
        </w:rPr>
        <w:t>наличия у него неснятой или непогашенной судимости;</w:t>
      </w:r>
    </w:p>
    <w:p w:rsidR="00F82F52" w:rsidRPr="002A1BF1" w:rsidRDefault="00F82F52" w:rsidP="002A1BF1">
      <w:pPr>
        <w:pStyle w:val="af1"/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2F42A1">
        <w:rPr>
          <w:sz w:val="28"/>
          <w:szCs w:val="28"/>
        </w:rPr>
        <w:t>решением суда, вступившим в законную силу;</w:t>
      </w:r>
    </w:p>
    <w:p w:rsidR="00F82F52" w:rsidRPr="002A1BF1" w:rsidRDefault="00F82F52" w:rsidP="002A1BF1">
      <w:pPr>
        <w:pStyle w:val="af1"/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2F42A1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2F42A1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F42A1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F82F52" w:rsidRPr="002A1BF1" w:rsidRDefault="00F82F52" w:rsidP="002A1BF1">
      <w:pPr>
        <w:pStyle w:val="af1"/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выхода из гражданства Российской Федерации или приобретения </w:t>
      </w:r>
      <w:r w:rsidRPr="002F42A1">
        <w:rPr>
          <w:sz w:val="28"/>
          <w:szCs w:val="28"/>
        </w:rPr>
        <w:t xml:space="preserve">гражданства иностранного государства либо получения вида на </w:t>
      </w:r>
      <w:r w:rsidRPr="002F42A1">
        <w:rPr>
          <w:sz w:val="28"/>
          <w:szCs w:val="28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23EF2" w:rsidRPr="002A1BF1" w:rsidRDefault="00E23EF2" w:rsidP="002A1BF1">
      <w:pPr>
        <w:pStyle w:val="af1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8"/>
          <w:szCs w:val="28"/>
        </w:rPr>
      </w:pPr>
      <w:r w:rsidRPr="002F42A1">
        <w:rPr>
          <w:spacing w:val="-3"/>
          <w:sz w:val="28"/>
          <w:szCs w:val="28"/>
        </w:rPr>
        <w:t>Председатель</w:t>
      </w:r>
      <w:r w:rsidR="000332B1">
        <w:rPr>
          <w:spacing w:val="-3"/>
          <w:sz w:val="28"/>
          <w:szCs w:val="28"/>
        </w:rPr>
        <w:t>, аудитор</w:t>
      </w:r>
      <w:r w:rsidRPr="002F42A1">
        <w:rPr>
          <w:spacing w:val="-3"/>
          <w:sz w:val="28"/>
          <w:szCs w:val="28"/>
        </w:rPr>
        <w:t xml:space="preserve"> Контрольно-счетной палаты </w:t>
      </w:r>
      <w:r w:rsidRPr="002F42A1">
        <w:rPr>
          <w:sz w:val="28"/>
          <w:szCs w:val="28"/>
        </w:rPr>
        <w:t>не мо</w:t>
      </w:r>
      <w:r w:rsidR="00955389">
        <w:rPr>
          <w:sz w:val="28"/>
          <w:szCs w:val="28"/>
        </w:rPr>
        <w:t>жет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F42A1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E23EF2" w:rsidRPr="002A1BF1" w:rsidRDefault="00E23EF2" w:rsidP="002A1BF1">
      <w:pPr>
        <w:pStyle w:val="af1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>Председатель</w:t>
      </w:r>
      <w:r w:rsidR="000332B1">
        <w:rPr>
          <w:sz w:val="28"/>
          <w:szCs w:val="28"/>
        </w:rPr>
        <w:t>, аудитор</w:t>
      </w:r>
      <w:r w:rsidRPr="002F42A1">
        <w:rPr>
          <w:sz w:val="28"/>
          <w:szCs w:val="28"/>
        </w:rPr>
        <w:t xml:space="preserve"> Контрольно-счетной</w:t>
      </w:r>
      <w:r>
        <w:rPr>
          <w:sz w:val="28"/>
          <w:szCs w:val="28"/>
        </w:rPr>
        <w:t xml:space="preserve"> палаты</w:t>
      </w:r>
      <w:r w:rsidRPr="002F42A1">
        <w:rPr>
          <w:sz w:val="28"/>
          <w:szCs w:val="28"/>
        </w:rPr>
        <w:t>, а также лица, претендующие на замещение указанн</w:t>
      </w:r>
      <w:r w:rsidR="000332B1">
        <w:rPr>
          <w:sz w:val="28"/>
          <w:szCs w:val="28"/>
        </w:rPr>
        <w:t>ых</w:t>
      </w:r>
      <w:r w:rsidRPr="002F42A1">
        <w:rPr>
          <w:sz w:val="28"/>
          <w:szCs w:val="28"/>
        </w:rPr>
        <w:t xml:space="preserve"> должност</w:t>
      </w:r>
      <w:r w:rsidR="000332B1">
        <w:rPr>
          <w:sz w:val="28"/>
          <w:szCs w:val="28"/>
        </w:rPr>
        <w:t>ей</w:t>
      </w:r>
      <w:r w:rsidRPr="002F42A1">
        <w:rPr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F42A1">
        <w:rPr>
          <w:sz w:val="28"/>
          <w:szCs w:val="28"/>
        </w:rPr>
        <w:t xml:space="preserve"> </w:t>
      </w:r>
      <w:r w:rsidR="00E914EE">
        <w:rPr>
          <w:sz w:val="28"/>
          <w:szCs w:val="28"/>
        </w:rPr>
        <w:t>Ханты-Мансийского автономного округа - Югры</w:t>
      </w:r>
      <w:r>
        <w:rPr>
          <w:sz w:val="28"/>
          <w:szCs w:val="28"/>
        </w:rPr>
        <w:t>, муниципальными нормативными правовыми актами.</w:t>
      </w:r>
      <w:proofErr w:type="gramEnd"/>
    </w:p>
    <w:p w:rsidR="00B9783C" w:rsidRPr="002F42A1" w:rsidRDefault="00B9783C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D417D7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D417D7" w:rsidRPr="002A1BF1" w:rsidRDefault="00D417D7" w:rsidP="002A1BF1">
            <w:pPr>
              <w:pStyle w:val="af1"/>
              <w:numPr>
                <w:ilvl w:val="0"/>
                <w:numId w:val="16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D417D7" w:rsidRPr="00D417D7" w:rsidRDefault="00D417D7" w:rsidP="00EC3C51">
            <w:pPr>
              <w:widowControl/>
              <w:jc w:val="both"/>
              <w:outlineLvl w:val="0"/>
              <w:rPr>
                <w:b/>
                <w:sz w:val="28"/>
                <w:szCs w:val="28"/>
              </w:rPr>
            </w:pPr>
            <w:r w:rsidRPr="00D417D7">
              <w:rPr>
                <w:b/>
                <w:sz w:val="28"/>
                <w:szCs w:val="28"/>
              </w:rPr>
              <w:t xml:space="preserve">Гарантии статуса должностных лиц </w:t>
            </w:r>
            <w:r w:rsidR="00C76FC9">
              <w:rPr>
                <w:b/>
                <w:sz w:val="28"/>
                <w:szCs w:val="28"/>
              </w:rPr>
              <w:t>Контрольно-счетной палаты</w:t>
            </w:r>
          </w:p>
          <w:p w:rsidR="00D417D7" w:rsidRPr="002F42A1" w:rsidRDefault="00D417D7" w:rsidP="00EC3C5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D417D7" w:rsidRDefault="00D417D7" w:rsidP="002A1BF1">
      <w:pPr>
        <w:pStyle w:val="af1"/>
        <w:widowControl/>
        <w:numPr>
          <w:ilvl w:val="0"/>
          <w:numId w:val="30"/>
        </w:numPr>
        <w:ind w:left="0" w:firstLine="360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>Председател</w:t>
      </w:r>
      <w:r w:rsidR="00DE7138" w:rsidRPr="002A1BF1">
        <w:rPr>
          <w:sz w:val="28"/>
          <w:szCs w:val="28"/>
        </w:rPr>
        <w:t>ь</w:t>
      </w:r>
      <w:r w:rsidR="000332B1">
        <w:rPr>
          <w:sz w:val="28"/>
          <w:szCs w:val="28"/>
        </w:rPr>
        <w:t>, аудиторы и</w:t>
      </w:r>
      <w:r w:rsidRPr="002A1BF1">
        <w:rPr>
          <w:sz w:val="28"/>
          <w:szCs w:val="28"/>
        </w:rPr>
        <w:t xml:space="preserve"> инспекторы </w:t>
      </w:r>
      <w:r w:rsidR="00287D53" w:rsidRPr="002A1BF1">
        <w:rPr>
          <w:sz w:val="28"/>
          <w:szCs w:val="28"/>
        </w:rPr>
        <w:t xml:space="preserve">Контрольно-счетной палаты </w:t>
      </w:r>
      <w:r w:rsidRPr="002A1BF1">
        <w:rPr>
          <w:sz w:val="28"/>
          <w:szCs w:val="28"/>
        </w:rPr>
        <w:t>являются должностными лицами Контрольно-счетной палаты.</w:t>
      </w:r>
    </w:p>
    <w:p w:rsidR="00685BD0" w:rsidRDefault="00685BD0" w:rsidP="002A1BF1">
      <w:pPr>
        <w:pStyle w:val="af1"/>
        <w:widowControl/>
        <w:numPr>
          <w:ilvl w:val="0"/>
          <w:numId w:val="30"/>
        </w:numPr>
        <w:ind w:left="0" w:firstLine="36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E914EE">
        <w:rPr>
          <w:sz w:val="28"/>
          <w:szCs w:val="28"/>
        </w:rPr>
        <w:t>Ханты-Мансийского автономного округа - Югры</w:t>
      </w:r>
      <w:r>
        <w:rPr>
          <w:sz w:val="28"/>
          <w:szCs w:val="28"/>
        </w:rPr>
        <w:t>.</w:t>
      </w:r>
      <w:proofErr w:type="gramEnd"/>
    </w:p>
    <w:p w:rsidR="00685BD0" w:rsidRDefault="00685BD0" w:rsidP="002A1BF1">
      <w:pPr>
        <w:pStyle w:val="af1"/>
        <w:widowControl/>
        <w:numPr>
          <w:ilvl w:val="0"/>
          <w:numId w:val="30"/>
        </w:numPr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85BD0" w:rsidRDefault="00685BD0" w:rsidP="002A1BF1">
      <w:pPr>
        <w:pStyle w:val="af1"/>
        <w:widowControl/>
        <w:numPr>
          <w:ilvl w:val="0"/>
          <w:numId w:val="30"/>
        </w:numPr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Должностные лица Контрольно-счетной палаты обладают гарантиями профессиональной независимости.</w:t>
      </w:r>
    </w:p>
    <w:p w:rsidR="00685BD0" w:rsidRPr="002A1BF1" w:rsidRDefault="000332B1" w:rsidP="002A1BF1">
      <w:pPr>
        <w:pStyle w:val="af1"/>
        <w:widowControl/>
        <w:numPr>
          <w:ilvl w:val="0"/>
          <w:numId w:val="30"/>
        </w:numPr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85BD0">
        <w:rPr>
          <w:sz w:val="28"/>
          <w:szCs w:val="28"/>
        </w:rPr>
        <w:t xml:space="preserve"> Контрольно-счетной палаты досрочно освобожда</w:t>
      </w:r>
      <w:r w:rsidR="00025952">
        <w:rPr>
          <w:sz w:val="28"/>
          <w:szCs w:val="28"/>
        </w:rPr>
        <w:t>ется</w:t>
      </w:r>
      <w:r w:rsidR="00685BD0">
        <w:rPr>
          <w:sz w:val="28"/>
          <w:szCs w:val="28"/>
        </w:rPr>
        <w:t xml:space="preserve"> от должности на основании решения Думы района в случае:</w:t>
      </w:r>
    </w:p>
    <w:p w:rsidR="00685BD0" w:rsidRPr="002A1BF1" w:rsidRDefault="00685BD0" w:rsidP="002A1BF1">
      <w:pPr>
        <w:pStyle w:val="af1"/>
        <w:widowControl/>
        <w:numPr>
          <w:ilvl w:val="0"/>
          <w:numId w:val="31"/>
        </w:numPr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lastRenderedPageBreak/>
        <w:t>вступления в законную силу обвинительного приговора суда в отношении н</w:t>
      </w:r>
      <w:r w:rsidR="0069798A">
        <w:rPr>
          <w:sz w:val="28"/>
          <w:szCs w:val="28"/>
        </w:rPr>
        <w:t>его</w:t>
      </w:r>
      <w:r w:rsidRPr="002A1BF1">
        <w:rPr>
          <w:sz w:val="28"/>
          <w:szCs w:val="28"/>
        </w:rPr>
        <w:t>;</w:t>
      </w:r>
    </w:p>
    <w:p w:rsidR="00685BD0" w:rsidRDefault="00685BD0" w:rsidP="002A1BF1">
      <w:pPr>
        <w:pStyle w:val="af1"/>
        <w:widowControl/>
        <w:numPr>
          <w:ilvl w:val="0"/>
          <w:numId w:val="3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признания </w:t>
      </w:r>
      <w:r w:rsidR="0069798A">
        <w:rPr>
          <w:sz w:val="28"/>
          <w:szCs w:val="28"/>
        </w:rPr>
        <w:t>его</w:t>
      </w:r>
      <w:r>
        <w:rPr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:rsidR="00685BD0" w:rsidRDefault="00685BD0" w:rsidP="002A1BF1">
      <w:pPr>
        <w:pStyle w:val="af1"/>
        <w:widowControl/>
        <w:numPr>
          <w:ilvl w:val="0"/>
          <w:numId w:val="3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85BD0" w:rsidRDefault="00685BD0" w:rsidP="002A1BF1">
      <w:pPr>
        <w:pStyle w:val="af1"/>
        <w:widowControl/>
        <w:numPr>
          <w:ilvl w:val="0"/>
          <w:numId w:val="3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подачи письменного заявления об отставке;</w:t>
      </w:r>
    </w:p>
    <w:p w:rsidR="00685BD0" w:rsidRDefault="00685BD0" w:rsidP="002A1BF1">
      <w:pPr>
        <w:pStyle w:val="af1"/>
        <w:widowControl/>
        <w:numPr>
          <w:ilvl w:val="0"/>
          <w:numId w:val="3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нарушения требований законодательства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</w:t>
      </w:r>
      <w:r w:rsidRPr="002601A7">
        <w:rPr>
          <w:sz w:val="28"/>
          <w:szCs w:val="28"/>
        </w:rPr>
        <w:t xml:space="preserve">освобождении проголосует большинство от установленного числа депутатов </w:t>
      </w:r>
      <w:r>
        <w:rPr>
          <w:sz w:val="28"/>
          <w:szCs w:val="28"/>
        </w:rPr>
        <w:t>Думы района</w:t>
      </w:r>
      <w:r w:rsidRPr="002601A7">
        <w:rPr>
          <w:sz w:val="28"/>
          <w:szCs w:val="28"/>
        </w:rPr>
        <w:t>;</w:t>
      </w:r>
    </w:p>
    <w:p w:rsidR="00685BD0" w:rsidRDefault="00685BD0" w:rsidP="002A1BF1">
      <w:pPr>
        <w:pStyle w:val="af1"/>
        <w:widowControl/>
        <w:numPr>
          <w:ilvl w:val="0"/>
          <w:numId w:val="31"/>
        </w:numPr>
        <w:jc w:val="both"/>
        <w:outlineLvl w:val="0"/>
        <w:rPr>
          <w:sz w:val="28"/>
          <w:szCs w:val="28"/>
        </w:rPr>
      </w:pPr>
      <w:r w:rsidRPr="002601A7">
        <w:rPr>
          <w:sz w:val="28"/>
          <w:szCs w:val="28"/>
        </w:rPr>
        <w:t>достижения установленного</w:t>
      </w:r>
      <w:r w:rsidR="006B7C92">
        <w:rPr>
          <w:sz w:val="28"/>
          <w:szCs w:val="28"/>
        </w:rPr>
        <w:t xml:space="preserve"> законом Ханты-Мансийского автономного округа – Югры,</w:t>
      </w:r>
      <w:r w:rsidRPr="002601A7">
        <w:rPr>
          <w:sz w:val="28"/>
          <w:szCs w:val="28"/>
        </w:rPr>
        <w:t xml:space="preserve">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685BD0" w:rsidRPr="002A1BF1" w:rsidRDefault="00685BD0" w:rsidP="002A1BF1">
      <w:pPr>
        <w:pStyle w:val="af1"/>
        <w:widowControl/>
        <w:numPr>
          <w:ilvl w:val="0"/>
          <w:numId w:val="31"/>
        </w:numPr>
        <w:jc w:val="both"/>
        <w:outlineLvl w:val="0"/>
        <w:rPr>
          <w:sz w:val="28"/>
          <w:szCs w:val="28"/>
        </w:rPr>
      </w:pPr>
      <w:r w:rsidRPr="002601A7">
        <w:rPr>
          <w:sz w:val="28"/>
          <w:szCs w:val="28"/>
        </w:rPr>
        <w:t xml:space="preserve">выявления обстоятельств, предусмотренных частями 2 – 3 статьи </w:t>
      </w:r>
      <w:r>
        <w:rPr>
          <w:sz w:val="28"/>
          <w:szCs w:val="28"/>
        </w:rPr>
        <w:t xml:space="preserve">7 </w:t>
      </w:r>
      <w:r w:rsidRPr="002601A7">
        <w:rPr>
          <w:sz w:val="28"/>
          <w:szCs w:val="28"/>
        </w:rPr>
        <w:t>настоящего Положения.</w:t>
      </w:r>
    </w:p>
    <w:p w:rsidR="00685BD0" w:rsidRPr="007A5470" w:rsidRDefault="00685BD0" w:rsidP="00D417D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90"/>
        <w:gridCol w:w="6770"/>
      </w:tblGrid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7A5470" w:rsidP="003A19E6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r w:rsidR="00EF62D0" w:rsidRPr="002F42A1">
              <w:rPr>
                <w:b/>
                <w:bCs/>
                <w:spacing w:val="-2"/>
                <w:sz w:val="28"/>
                <w:szCs w:val="28"/>
              </w:rPr>
              <w:t xml:space="preserve">олномочия </w:t>
            </w:r>
            <w:r>
              <w:rPr>
                <w:b/>
                <w:bCs/>
                <w:spacing w:val="-2"/>
                <w:sz w:val="28"/>
                <w:szCs w:val="28"/>
              </w:rPr>
              <w:t>Контрольно-счетной палаты</w:t>
            </w:r>
          </w:p>
        </w:tc>
      </w:tr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E65662" w:rsidRDefault="00E65662" w:rsidP="002A1BF1">
      <w:pPr>
        <w:pStyle w:val="af1"/>
        <w:numPr>
          <w:ilvl w:val="0"/>
          <w:numId w:val="32"/>
        </w:numPr>
        <w:shd w:val="clear" w:color="auto" w:fill="FFFFFF"/>
        <w:jc w:val="both"/>
        <w:rPr>
          <w:sz w:val="28"/>
          <w:szCs w:val="28"/>
        </w:rPr>
      </w:pPr>
      <w:r w:rsidRPr="00D97433">
        <w:rPr>
          <w:sz w:val="28"/>
          <w:szCs w:val="28"/>
        </w:rPr>
        <w:t>Контрольно-счетная палата осуществляет следующие полномочия:</w:t>
      </w:r>
    </w:p>
    <w:p w:rsidR="00E65662" w:rsidRPr="002A1BF1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E75395">
        <w:rPr>
          <w:sz w:val="28"/>
          <w:szCs w:val="28"/>
        </w:rPr>
        <w:t>местного бюджета</w:t>
      </w:r>
      <w:r>
        <w:rPr>
          <w:sz w:val="28"/>
          <w:szCs w:val="28"/>
        </w:rPr>
        <w:t>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</w:t>
      </w:r>
      <w:r w:rsidR="00C802E6">
        <w:rPr>
          <w:sz w:val="28"/>
          <w:szCs w:val="28"/>
        </w:rPr>
        <w:t>а</w:t>
      </w:r>
      <w:r w:rsidR="00E75395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 годового отчета об исполнении</w:t>
      </w:r>
      <w:r w:rsidR="00E75395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</w:t>
      </w:r>
      <w:r w:rsidR="00E75395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бюджета, а также средств, получаемых</w:t>
      </w:r>
      <w:r w:rsidR="00E75395">
        <w:rPr>
          <w:sz w:val="28"/>
          <w:szCs w:val="28"/>
        </w:rPr>
        <w:t xml:space="preserve"> местным</w:t>
      </w:r>
      <w:r>
        <w:rPr>
          <w:sz w:val="28"/>
          <w:szCs w:val="28"/>
        </w:rPr>
        <w:t xml:space="preserve"> бюджетом из иных источников, предусмотренных законодательством Российской Федерации;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</w:t>
      </w:r>
      <w:r w:rsidR="00532187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 w:rsidR="00532187">
        <w:rPr>
          <w:sz w:val="28"/>
          <w:szCs w:val="28"/>
        </w:rPr>
        <w:t>Ханты-Мансийскому району</w:t>
      </w:r>
      <w:r>
        <w:rPr>
          <w:sz w:val="28"/>
          <w:szCs w:val="28"/>
        </w:rPr>
        <w:t>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</w:t>
      </w:r>
      <w:r w:rsidR="00532187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 xml:space="preserve">угими способами по сделкам, </w:t>
      </w:r>
      <w:r>
        <w:rPr>
          <w:sz w:val="28"/>
          <w:szCs w:val="28"/>
        </w:rPr>
        <w:lastRenderedPageBreak/>
        <w:t>совершаемым юридическими лицами и индивидуальными предпринимателями за счет средств</w:t>
      </w:r>
      <w:r w:rsidR="00532187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 и имущества</w:t>
      </w:r>
      <w:r w:rsidR="00532187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>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экспертиза проектов муниципальных правовых актов</w:t>
      </w:r>
      <w:r w:rsidR="00532187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 xml:space="preserve"> (включая обоснованность финансово-экономических обоснований) в части, касающейся расходных обязательств </w:t>
      </w:r>
      <w:r w:rsidR="00532187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, а также муниципальных программ;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бюджетного процесса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532187">
        <w:rPr>
          <w:sz w:val="28"/>
          <w:szCs w:val="28"/>
        </w:rPr>
        <w:t>Ханты-Мансийском</w:t>
      </w:r>
      <w:proofErr w:type="gramEnd"/>
      <w:r w:rsidR="00532187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информации о ходе исполнения</w:t>
      </w:r>
      <w:r w:rsidR="00532187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бюджета, о результатах проведенных контрольных и экспертно-аналитических мероприятий и представление такой информации в Думу района и главе района;</w:t>
      </w:r>
    </w:p>
    <w:p w:rsidR="00532187" w:rsidRDefault="00532187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пределах полномочий в </w:t>
      </w:r>
      <w:r w:rsidR="00EA762D">
        <w:rPr>
          <w:sz w:val="28"/>
          <w:szCs w:val="28"/>
        </w:rPr>
        <w:t>мероприятиях, направленных на противодействие коррупции;</w:t>
      </w:r>
    </w:p>
    <w:p w:rsidR="00EA762D" w:rsidRPr="007E6B0D" w:rsidRDefault="00EA762D" w:rsidP="00EA762D">
      <w:pPr>
        <w:pStyle w:val="af1"/>
        <w:widowControl/>
        <w:numPr>
          <w:ilvl w:val="0"/>
          <w:numId w:val="33"/>
        </w:numPr>
        <w:jc w:val="both"/>
        <w:outlineLvl w:val="1"/>
        <w:rPr>
          <w:sz w:val="28"/>
          <w:szCs w:val="28"/>
        </w:rPr>
      </w:pPr>
      <w:proofErr w:type="gramStart"/>
      <w:r w:rsidRPr="007E6B0D">
        <w:rPr>
          <w:sz w:val="28"/>
          <w:szCs w:val="28"/>
        </w:rPr>
        <w:t>контроль за</w:t>
      </w:r>
      <w:proofErr w:type="gramEnd"/>
      <w:r w:rsidRPr="007E6B0D">
        <w:rPr>
          <w:sz w:val="28"/>
          <w:szCs w:val="28"/>
        </w:rPr>
        <w:t xml:space="preserve"> соблюдением законодательства Российской Федерации </w:t>
      </w:r>
      <w:r>
        <w:rPr>
          <w:sz w:val="28"/>
          <w:szCs w:val="28"/>
        </w:rPr>
        <w:t>в сфере размещения заказов и организации торгов;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</w:t>
      </w:r>
      <w:r w:rsidR="00EA762D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бюджета, поступивших в бюджеты поселений</w:t>
      </w:r>
      <w:r w:rsidR="001574F1">
        <w:rPr>
          <w:sz w:val="28"/>
          <w:szCs w:val="28"/>
        </w:rPr>
        <w:t xml:space="preserve"> (межбюджетные трансферты)</w:t>
      </w:r>
      <w:r>
        <w:rPr>
          <w:sz w:val="28"/>
          <w:szCs w:val="28"/>
        </w:rPr>
        <w:t xml:space="preserve">, входящих в состав </w:t>
      </w:r>
      <w:r w:rsidR="00EA762D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полномочий внешнего муниципального финансового контроля в поселениях, входящих в состав </w:t>
      </w:r>
      <w:r w:rsidR="001574F1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, в соответствии с соглашениями, заключенными Думой района с представительными органами поселений;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 реестра расходных обязательств </w:t>
      </w:r>
      <w:r w:rsidR="001574F1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на предмет выявления соответствия между расходными обязательствами </w:t>
      </w:r>
      <w:r w:rsidR="001574F1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</w:t>
      </w:r>
      <w:r w:rsidR="001574F1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D417D7">
        <w:rPr>
          <w:sz w:val="28"/>
          <w:szCs w:val="28"/>
        </w:rPr>
        <w:t>контроль за</w:t>
      </w:r>
      <w:proofErr w:type="gramEnd"/>
      <w:r w:rsidRPr="00D417D7">
        <w:rPr>
          <w:sz w:val="28"/>
          <w:szCs w:val="28"/>
        </w:rPr>
        <w:t xml:space="preserve"> ходом и итогами реализации программ и планов развития</w:t>
      </w:r>
      <w:r>
        <w:rPr>
          <w:sz w:val="28"/>
          <w:szCs w:val="28"/>
        </w:rPr>
        <w:t xml:space="preserve"> </w:t>
      </w:r>
      <w:r w:rsidR="001574F1">
        <w:rPr>
          <w:sz w:val="28"/>
          <w:szCs w:val="28"/>
        </w:rPr>
        <w:t>Ханты-Мансийского района, долгосрочных целевых и ведомственных программ и планов Хан</w:t>
      </w:r>
      <w:r w:rsidR="00C802E6">
        <w:rPr>
          <w:sz w:val="28"/>
          <w:szCs w:val="28"/>
        </w:rPr>
        <w:t>ты-М</w:t>
      </w:r>
      <w:r w:rsidR="001574F1">
        <w:rPr>
          <w:sz w:val="28"/>
          <w:szCs w:val="28"/>
        </w:rPr>
        <w:t>ансийского района</w:t>
      </w:r>
      <w:r w:rsidRPr="00D417D7">
        <w:rPr>
          <w:sz w:val="28"/>
          <w:szCs w:val="28"/>
        </w:rPr>
        <w:t>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D417D7">
        <w:rPr>
          <w:sz w:val="28"/>
          <w:szCs w:val="28"/>
        </w:rPr>
        <w:t>мониторинг исполнения</w:t>
      </w:r>
      <w:r w:rsidR="001574F1">
        <w:rPr>
          <w:sz w:val="28"/>
          <w:szCs w:val="28"/>
        </w:rPr>
        <w:t xml:space="preserve"> местного</w:t>
      </w:r>
      <w:r w:rsidRPr="00D417D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;</w:t>
      </w:r>
    </w:p>
    <w:p w:rsidR="00E65662" w:rsidRDefault="00E65662" w:rsidP="002A1BF1">
      <w:pPr>
        <w:pStyle w:val="af1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</w:t>
      </w:r>
      <w:r w:rsidR="00E914EE">
        <w:rPr>
          <w:sz w:val="28"/>
          <w:szCs w:val="28"/>
        </w:rPr>
        <w:t>Ханты-Мансийского автономного округа - Югры</w:t>
      </w:r>
      <w:r>
        <w:rPr>
          <w:sz w:val="28"/>
          <w:szCs w:val="28"/>
        </w:rPr>
        <w:t xml:space="preserve">, Уставом Ханты-Мансийского района и </w:t>
      </w:r>
      <w:r w:rsidR="00D32FA9">
        <w:rPr>
          <w:sz w:val="28"/>
          <w:szCs w:val="28"/>
        </w:rPr>
        <w:t>настоящим Положением</w:t>
      </w:r>
      <w:r>
        <w:rPr>
          <w:sz w:val="28"/>
          <w:szCs w:val="28"/>
        </w:rPr>
        <w:t>.</w:t>
      </w:r>
    </w:p>
    <w:p w:rsidR="008B3E02" w:rsidRPr="002A1BF1" w:rsidRDefault="00DC118A" w:rsidP="002A1BF1">
      <w:pPr>
        <w:pStyle w:val="af1"/>
        <w:widowControl/>
        <w:numPr>
          <w:ilvl w:val="0"/>
          <w:numId w:val="34"/>
        </w:numPr>
        <w:ind w:left="0" w:firstLine="360"/>
        <w:jc w:val="both"/>
        <w:outlineLvl w:val="0"/>
        <w:rPr>
          <w:sz w:val="28"/>
          <w:szCs w:val="28"/>
        </w:rPr>
      </w:pPr>
      <w:r w:rsidRPr="002A1BF1">
        <w:rPr>
          <w:sz w:val="28"/>
          <w:szCs w:val="28"/>
        </w:rPr>
        <w:t xml:space="preserve">Внешний </w:t>
      </w:r>
      <w:r w:rsidR="00EF62D0" w:rsidRPr="002A1BF1">
        <w:rPr>
          <w:sz w:val="28"/>
          <w:szCs w:val="28"/>
        </w:rPr>
        <w:t>финансовый контроль осуществляется</w:t>
      </w:r>
      <w:r w:rsidR="00AD34FE" w:rsidRPr="002A1BF1">
        <w:rPr>
          <w:sz w:val="28"/>
          <w:szCs w:val="28"/>
        </w:rPr>
        <w:t xml:space="preserve"> Контрольно-счетной палатой</w:t>
      </w:r>
      <w:r w:rsidR="008B3E02" w:rsidRPr="002A1BF1">
        <w:rPr>
          <w:sz w:val="28"/>
          <w:szCs w:val="28"/>
        </w:rPr>
        <w:t>:</w:t>
      </w:r>
    </w:p>
    <w:p w:rsidR="00E65662" w:rsidRPr="002A1BF1" w:rsidRDefault="00E65662" w:rsidP="002A1BF1">
      <w:pPr>
        <w:pStyle w:val="af1"/>
        <w:numPr>
          <w:ilvl w:val="0"/>
          <w:numId w:val="35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75E08">
        <w:rPr>
          <w:sz w:val="28"/>
          <w:szCs w:val="28"/>
        </w:rPr>
        <w:t xml:space="preserve">в отношении органов местного самоуправления и муниципальных </w:t>
      </w:r>
      <w:r w:rsidRPr="00C75E08">
        <w:rPr>
          <w:sz w:val="28"/>
          <w:szCs w:val="28"/>
        </w:rPr>
        <w:lastRenderedPageBreak/>
        <w:t xml:space="preserve">органов, муниципальных учреждений и муниципальных предприятий, а также иных организаций, если они используют имущество, находящееся в собственности </w:t>
      </w:r>
      <w:r w:rsidR="00D32FA9">
        <w:rPr>
          <w:sz w:val="28"/>
          <w:szCs w:val="28"/>
        </w:rPr>
        <w:t>Ханты-Мансийского района</w:t>
      </w:r>
      <w:r w:rsidRPr="00C75E08">
        <w:rPr>
          <w:sz w:val="28"/>
          <w:szCs w:val="28"/>
        </w:rPr>
        <w:t>;</w:t>
      </w:r>
    </w:p>
    <w:p w:rsidR="008B3E02" w:rsidRPr="002A1BF1" w:rsidRDefault="00E65662" w:rsidP="002A1BF1">
      <w:pPr>
        <w:pStyle w:val="af1"/>
        <w:numPr>
          <w:ilvl w:val="0"/>
          <w:numId w:val="35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 xml:space="preserve">в отношении иных </w:t>
      </w:r>
      <w:r w:rsidR="00CC37B3">
        <w:rPr>
          <w:sz w:val="28"/>
          <w:szCs w:val="28"/>
        </w:rPr>
        <w:t>организаций путем осуществления</w:t>
      </w:r>
      <w:r w:rsidRPr="002F42A1">
        <w:rPr>
          <w:sz w:val="28"/>
          <w:szCs w:val="28"/>
        </w:rPr>
        <w:t xml:space="preserve"> проверки соблюдения условий получения ими субсидий, кредитов, гарантий за счет средств </w:t>
      </w:r>
      <w:r>
        <w:rPr>
          <w:sz w:val="28"/>
          <w:szCs w:val="28"/>
        </w:rPr>
        <w:t xml:space="preserve">местного </w:t>
      </w:r>
      <w:r w:rsidRPr="002F42A1">
        <w:rPr>
          <w:sz w:val="28"/>
          <w:szCs w:val="28"/>
        </w:rPr>
        <w:t>бюджета в порядке контроля за деятельностью главных распорядителей (распорядителей) и получателей средств</w:t>
      </w:r>
      <w:r>
        <w:rPr>
          <w:sz w:val="28"/>
          <w:szCs w:val="28"/>
        </w:rPr>
        <w:t xml:space="preserve"> местного бюджета</w:t>
      </w:r>
      <w:r w:rsidRPr="002F42A1">
        <w:rPr>
          <w:sz w:val="28"/>
          <w:szCs w:val="28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</w:t>
      </w:r>
      <w:r>
        <w:rPr>
          <w:sz w:val="28"/>
          <w:szCs w:val="28"/>
        </w:rPr>
        <w:t xml:space="preserve"> местного бюджета</w:t>
      </w:r>
      <w:r w:rsidRPr="002F42A1">
        <w:rPr>
          <w:sz w:val="28"/>
          <w:szCs w:val="28"/>
        </w:rPr>
        <w:t>.</w:t>
      </w:r>
      <w:proofErr w:type="gramEnd"/>
    </w:p>
    <w:p w:rsidR="00E65662" w:rsidRPr="002F42A1" w:rsidRDefault="00E65662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Формы осуществления контрольно-счетными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ор</w:t>
            </w:r>
            <w:r w:rsidR="0092344B">
              <w:rPr>
                <w:b/>
                <w:bCs/>
                <w:spacing w:val="-1"/>
                <w:sz w:val="28"/>
                <w:szCs w:val="28"/>
              </w:rPr>
              <w:t>ганами внешнего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 муниципального финансового контроля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E65662" w:rsidRPr="002A1BF1" w:rsidRDefault="00E65662" w:rsidP="002A1BF1">
      <w:pPr>
        <w:pStyle w:val="af1"/>
        <w:numPr>
          <w:ilvl w:val="0"/>
          <w:numId w:val="36"/>
        </w:numPr>
        <w:shd w:val="clear" w:color="auto" w:fill="FFFFFF"/>
        <w:tabs>
          <w:tab w:val="left" w:pos="0"/>
        </w:tabs>
        <w:ind w:left="142" w:firstLine="207"/>
        <w:jc w:val="both"/>
        <w:rPr>
          <w:sz w:val="28"/>
          <w:szCs w:val="28"/>
        </w:rPr>
      </w:pPr>
      <w:r w:rsidRPr="00543DCC">
        <w:rPr>
          <w:sz w:val="28"/>
          <w:szCs w:val="28"/>
        </w:rPr>
        <w:t xml:space="preserve">Внешний муниципальный финансовый контроль осуществляется Контрольно-счетной палатой в форме </w:t>
      </w:r>
      <w:r w:rsidRPr="00543DC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E65662" w:rsidRPr="002A1BF1" w:rsidRDefault="00E65662" w:rsidP="002A1BF1">
      <w:pPr>
        <w:pStyle w:val="af1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 xml:space="preserve">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8"/>
          <w:szCs w:val="28"/>
        </w:rPr>
        <w:t xml:space="preserve">Контрольно-счетной палатой </w:t>
      </w:r>
      <w:r w:rsidRPr="001C1D9C">
        <w:rPr>
          <w:sz w:val="28"/>
          <w:szCs w:val="28"/>
        </w:rPr>
        <w:t>составляется отчет.</w:t>
      </w:r>
    </w:p>
    <w:p w:rsidR="0036333E" w:rsidRPr="002A1BF1" w:rsidRDefault="00E65662" w:rsidP="002A1BF1">
      <w:pPr>
        <w:pStyle w:val="af1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 xml:space="preserve">При проведении экспертно-аналитического мероприятия Контрольно-счетная палата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4E60B5" w:rsidRPr="001C1D9C" w:rsidRDefault="004E60B5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13084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Стандарты внешнего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A8374B" w:rsidRDefault="001C1D9C" w:rsidP="002A1BF1">
      <w:pPr>
        <w:pStyle w:val="af1"/>
        <w:numPr>
          <w:ilvl w:val="0"/>
          <w:numId w:val="37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2A1BF1">
        <w:rPr>
          <w:spacing w:val="-1"/>
          <w:sz w:val="28"/>
          <w:szCs w:val="28"/>
        </w:rPr>
        <w:t xml:space="preserve">Контрольно-счетная палата при осуществлении внешнего </w:t>
      </w:r>
      <w:r w:rsidR="00115E35" w:rsidRPr="002A1BF1">
        <w:rPr>
          <w:spacing w:val="-1"/>
          <w:sz w:val="28"/>
          <w:szCs w:val="28"/>
        </w:rPr>
        <w:t xml:space="preserve">муниципального </w:t>
      </w:r>
      <w:r w:rsidRPr="002A1BF1">
        <w:rPr>
          <w:spacing w:val="-1"/>
          <w:sz w:val="28"/>
          <w:szCs w:val="28"/>
        </w:rPr>
        <w:t xml:space="preserve">финансового контроля руководствуется </w:t>
      </w:r>
      <w:r w:rsidR="00A8374B" w:rsidRPr="002A1BF1">
        <w:rPr>
          <w:spacing w:val="-1"/>
          <w:sz w:val="28"/>
          <w:szCs w:val="28"/>
        </w:rPr>
        <w:t>стандарт</w:t>
      </w:r>
      <w:r w:rsidRPr="002A1BF1">
        <w:rPr>
          <w:spacing w:val="-1"/>
          <w:sz w:val="28"/>
          <w:szCs w:val="28"/>
        </w:rPr>
        <w:t>ами</w:t>
      </w:r>
      <w:r w:rsidR="00A8374B" w:rsidRPr="002A1BF1">
        <w:rPr>
          <w:spacing w:val="-1"/>
          <w:sz w:val="28"/>
          <w:szCs w:val="28"/>
        </w:rPr>
        <w:t xml:space="preserve"> внешнего </w:t>
      </w:r>
      <w:r w:rsidR="00115E35" w:rsidRPr="002A1BF1">
        <w:rPr>
          <w:spacing w:val="-1"/>
          <w:sz w:val="28"/>
          <w:szCs w:val="28"/>
        </w:rPr>
        <w:t xml:space="preserve">муниципального </w:t>
      </w:r>
      <w:r w:rsidR="00A8374B" w:rsidRPr="002A1BF1">
        <w:rPr>
          <w:spacing w:val="-1"/>
          <w:sz w:val="28"/>
          <w:szCs w:val="28"/>
        </w:rPr>
        <w:t xml:space="preserve">финансового контроля. </w:t>
      </w:r>
    </w:p>
    <w:p w:rsidR="00E914EE" w:rsidRPr="002A1BF1" w:rsidRDefault="00E914EE" w:rsidP="002A1BF1">
      <w:pPr>
        <w:pStyle w:val="af1"/>
        <w:numPr>
          <w:ilvl w:val="0"/>
          <w:numId w:val="37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A8374B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азработка с</w:t>
      </w:r>
      <w:r w:rsidRPr="002F42A1">
        <w:rPr>
          <w:sz w:val="28"/>
          <w:szCs w:val="28"/>
        </w:rPr>
        <w:t>тандарт</w:t>
      </w:r>
      <w:r>
        <w:rPr>
          <w:sz w:val="28"/>
          <w:szCs w:val="28"/>
        </w:rPr>
        <w:t>ов</w:t>
      </w:r>
      <w:r w:rsidRPr="002F42A1">
        <w:rPr>
          <w:sz w:val="28"/>
          <w:szCs w:val="28"/>
        </w:rPr>
        <w:t xml:space="preserve"> внешнего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>финансового контроля</w:t>
      </w:r>
      <w:r w:rsidRPr="002F42A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Контрольно-счетной палатой:</w:t>
      </w:r>
    </w:p>
    <w:p w:rsidR="007B7D6C" w:rsidRDefault="007B7D6C" w:rsidP="002A1BF1">
      <w:pPr>
        <w:pStyle w:val="af1"/>
        <w:numPr>
          <w:ilvl w:val="0"/>
          <w:numId w:val="38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2A1BF1">
        <w:rPr>
          <w:sz w:val="28"/>
          <w:szCs w:val="28"/>
        </w:rPr>
        <w:t>в отношении органов местного самоуправления</w:t>
      </w:r>
      <w:r w:rsidR="0005787B" w:rsidRPr="002A1BF1">
        <w:rPr>
          <w:sz w:val="28"/>
          <w:szCs w:val="28"/>
        </w:rPr>
        <w:t xml:space="preserve"> и муниципальных органов</w:t>
      </w:r>
      <w:r w:rsidRPr="002A1BF1">
        <w:rPr>
          <w:sz w:val="28"/>
          <w:szCs w:val="28"/>
        </w:rPr>
        <w:t xml:space="preserve">, </w:t>
      </w:r>
      <w:r w:rsidR="0005787B" w:rsidRPr="002A1BF1">
        <w:rPr>
          <w:sz w:val="28"/>
          <w:szCs w:val="28"/>
        </w:rPr>
        <w:t xml:space="preserve">муниципальных учреждений и муниципальных предприятий </w:t>
      </w:r>
      <w:r w:rsidR="00A8374B" w:rsidRPr="002A1BF1">
        <w:rPr>
          <w:sz w:val="28"/>
          <w:szCs w:val="28"/>
        </w:rPr>
        <w:t>в</w:t>
      </w:r>
      <w:r w:rsidRPr="002A1BF1">
        <w:rPr>
          <w:sz w:val="28"/>
          <w:szCs w:val="28"/>
        </w:rPr>
        <w:t xml:space="preserve"> соответствии с общими требованиями, утвержденными Счетной палатой Российской Федерации</w:t>
      </w:r>
      <w:r w:rsidR="00115E35" w:rsidRPr="002A1BF1">
        <w:rPr>
          <w:sz w:val="28"/>
          <w:szCs w:val="28"/>
        </w:rPr>
        <w:t xml:space="preserve"> и (или) </w:t>
      </w:r>
      <w:r w:rsidR="00AD4629" w:rsidRPr="002A1BF1">
        <w:rPr>
          <w:sz w:val="28"/>
          <w:szCs w:val="28"/>
        </w:rPr>
        <w:t xml:space="preserve">Контрольно-счетной палатой </w:t>
      </w:r>
      <w:r w:rsidR="00E914EE">
        <w:rPr>
          <w:sz w:val="28"/>
          <w:szCs w:val="28"/>
        </w:rPr>
        <w:t>Ханты-Мансийского автономного округа - Югры</w:t>
      </w:r>
      <w:r w:rsidR="00FD3C4B" w:rsidRPr="002A1BF1">
        <w:rPr>
          <w:sz w:val="28"/>
          <w:szCs w:val="28"/>
        </w:rPr>
        <w:t>;</w:t>
      </w:r>
    </w:p>
    <w:p w:rsidR="00E914EE" w:rsidRPr="002A1BF1" w:rsidRDefault="00E914EE" w:rsidP="002A1BF1">
      <w:pPr>
        <w:pStyle w:val="af1"/>
        <w:numPr>
          <w:ilvl w:val="0"/>
          <w:numId w:val="38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>в отношении иных организаций - в соответствии с общими требованиями, установленными федеральным законом.</w:t>
      </w:r>
    </w:p>
    <w:p w:rsidR="00EF62D0" w:rsidRDefault="00EF62D0" w:rsidP="002A1BF1">
      <w:pPr>
        <w:pStyle w:val="af1"/>
        <w:numPr>
          <w:ilvl w:val="0"/>
          <w:numId w:val="37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A1BF1">
        <w:rPr>
          <w:sz w:val="28"/>
          <w:szCs w:val="28"/>
        </w:rPr>
        <w:t xml:space="preserve">При подготовке стандартов внешнего </w:t>
      </w:r>
      <w:r w:rsidR="00115E35" w:rsidRPr="002A1BF1">
        <w:rPr>
          <w:sz w:val="28"/>
          <w:szCs w:val="28"/>
        </w:rPr>
        <w:t xml:space="preserve">муниципального </w:t>
      </w:r>
      <w:r w:rsidRPr="002A1BF1">
        <w:rPr>
          <w:sz w:val="28"/>
          <w:szCs w:val="28"/>
        </w:rPr>
        <w:t>финансово</w:t>
      </w:r>
      <w:r w:rsidR="000E28C9" w:rsidRPr="002A1BF1">
        <w:rPr>
          <w:sz w:val="28"/>
          <w:szCs w:val="28"/>
        </w:rPr>
        <w:t xml:space="preserve">го </w:t>
      </w:r>
      <w:r w:rsidR="000E28C9" w:rsidRPr="002A1BF1">
        <w:rPr>
          <w:sz w:val="28"/>
          <w:szCs w:val="28"/>
        </w:rPr>
        <w:lastRenderedPageBreak/>
        <w:t>контроля</w:t>
      </w:r>
      <w:r w:rsidRPr="002A1BF1">
        <w:rPr>
          <w:sz w:val="28"/>
          <w:szCs w:val="28"/>
        </w:rPr>
        <w:t xml:space="preserve"> </w:t>
      </w:r>
      <w:r w:rsidR="00A8374B" w:rsidRPr="002A1BF1">
        <w:rPr>
          <w:sz w:val="28"/>
          <w:szCs w:val="28"/>
        </w:rPr>
        <w:t>учитыва</w:t>
      </w:r>
      <w:r w:rsidR="001A2579" w:rsidRPr="002A1BF1">
        <w:rPr>
          <w:sz w:val="28"/>
          <w:szCs w:val="28"/>
        </w:rPr>
        <w:t>ю</w:t>
      </w:r>
      <w:r w:rsidR="00A8374B" w:rsidRPr="002A1BF1">
        <w:rPr>
          <w:sz w:val="28"/>
          <w:szCs w:val="28"/>
        </w:rPr>
        <w:t xml:space="preserve">тся </w:t>
      </w:r>
      <w:r w:rsidRPr="002A1BF1">
        <w:rPr>
          <w:sz w:val="28"/>
          <w:szCs w:val="28"/>
        </w:rPr>
        <w:t xml:space="preserve">международные стандарты в области государственного контроля, аудита и </w:t>
      </w:r>
      <w:r w:rsidR="000E28C9" w:rsidRPr="002A1BF1">
        <w:rPr>
          <w:sz w:val="28"/>
          <w:szCs w:val="28"/>
        </w:rPr>
        <w:t>ф</w:t>
      </w:r>
      <w:r w:rsidRPr="002A1BF1">
        <w:rPr>
          <w:sz w:val="28"/>
          <w:szCs w:val="28"/>
        </w:rPr>
        <w:t>инансовой отчетности.</w:t>
      </w:r>
    </w:p>
    <w:p w:rsidR="000E28C9" w:rsidRPr="00336785" w:rsidRDefault="00E914EE" w:rsidP="002A1BF1">
      <w:pPr>
        <w:pStyle w:val="af1"/>
        <w:numPr>
          <w:ilvl w:val="0"/>
          <w:numId w:val="37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336785">
        <w:rPr>
          <w:sz w:val="28"/>
          <w:szCs w:val="28"/>
        </w:rPr>
        <w:t>Стандарты внешнего муниципального финансового контроля не могут противоречить законодательству Российской Федерации и законодательству Ханты-Мансийского автономного округа - Югры.</w:t>
      </w:r>
    </w:p>
    <w:p w:rsidR="002F016D" w:rsidRPr="002F42A1" w:rsidRDefault="002F016D" w:rsidP="00D417D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90"/>
        <w:gridCol w:w="6770"/>
      </w:tblGrid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13084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Планирование деятельности </w:t>
            </w:r>
            <w:r w:rsidR="00AF6DC7" w:rsidRPr="002F42A1">
              <w:rPr>
                <w:b/>
                <w:bCs/>
                <w:spacing w:val="-1"/>
                <w:sz w:val="28"/>
                <w:szCs w:val="28"/>
              </w:rPr>
              <w:t>Контрольно-счетной палаты</w:t>
            </w:r>
          </w:p>
        </w:tc>
      </w:tr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F0CB8" w:rsidRPr="002A1BF1" w:rsidRDefault="003F0CB8" w:rsidP="002A1BF1">
      <w:pPr>
        <w:pStyle w:val="af1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2A1BF1">
        <w:rPr>
          <w:spacing w:val="-1"/>
          <w:sz w:val="28"/>
          <w:szCs w:val="28"/>
        </w:rPr>
        <w:t xml:space="preserve">Контрольно-счетная палата осуществляет свою деятельность на основе </w:t>
      </w:r>
      <w:r w:rsidRPr="002A1BF1">
        <w:rPr>
          <w:sz w:val="28"/>
          <w:szCs w:val="28"/>
        </w:rPr>
        <w:t>планов, которые разрабатываются и утверждаются ею самостоятельно.</w:t>
      </w:r>
      <w:r w:rsidR="004F5811">
        <w:rPr>
          <w:sz w:val="28"/>
          <w:szCs w:val="28"/>
        </w:rPr>
        <w:t xml:space="preserve"> Порядок внесения изменений в план работы Контрольно-счетной палаты устанавливается Регламентом Контрольно-счетной палаты.</w:t>
      </w:r>
    </w:p>
    <w:p w:rsidR="004F5811" w:rsidRPr="002A1BF1" w:rsidRDefault="00336785" w:rsidP="002A1BF1">
      <w:pPr>
        <w:pStyle w:val="af1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План работы Контрольно-счетной палаты</w:t>
      </w:r>
      <w:r w:rsidR="004F5811">
        <w:rPr>
          <w:sz w:val="28"/>
          <w:szCs w:val="28"/>
        </w:rPr>
        <w:t xml:space="preserve"> на очередной календарный год</w:t>
      </w:r>
      <w:r>
        <w:rPr>
          <w:sz w:val="28"/>
          <w:szCs w:val="28"/>
        </w:rPr>
        <w:t xml:space="preserve"> утверждается в срок до 30 декабря </w:t>
      </w:r>
      <w:r w:rsidR="004F5811">
        <w:rPr>
          <w:sz w:val="28"/>
          <w:szCs w:val="28"/>
        </w:rPr>
        <w:t>текущего года.</w:t>
      </w:r>
    </w:p>
    <w:p w:rsidR="00AE376E" w:rsidRPr="00AE376E" w:rsidRDefault="00AE376E" w:rsidP="002A1BF1">
      <w:pPr>
        <w:pStyle w:val="af1"/>
        <w:widowControl/>
        <w:numPr>
          <w:ilvl w:val="0"/>
          <w:numId w:val="40"/>
        </w:numPr>
        <w:ind w:left="0" w:firstLine="360"/>
        <w:jc w:val="both"/>
        <w:outlineLvl w:val="0"/>
        <w:rPr>
          <w:sz w:val="28"/>
          <w:szCs w:val="28"/>
        </w:rPr>
      </w:pPr>
      <w:r w:rsidRPr="00AE376E">
        <w:rPr>
          <w:sz w:val="28"/>
          <w:szCs w:val="28"/>
        </w:rPr>
        <w:t xml:space="preserve">Планирование деятельности </w:t>
      </w:r>
      <w:r>
        <w:rPr>
          <w:sz w:val="28"/>
          <w:szCs w:val="28"/>
        </w:rPr>
        <w:t>Контрольно-счетной палаты</w:t>
      </w:r>
      <w:r w:rsidRPr="00AE376E">
        <w:rPr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sz w:val="28"/>
          <w:szCs w:val="28"/>
        </w:rPr>
        <w:t>Думы района</w:t>
      </w:r>
      <w:r w:rsidRPr="00AE376E">
        <w:rPr>
          <w:sz w:val="28"/>
          <w:szCs w:val="28"/>
        </w:rPr>
        <w:t xml:space="preserve">, предложений и запросов </w:t>
      </w:r>
      <w:r>
        <w:rPr>
          <w:sz w:val="28"/>
          <w:szCs w:val="28"/>
        </w:rPr>
        <w:t>главы района.</w:t>
      </w:r>
    </w:p>
    <w:p w:rsidR="00FC7B36" w:rsidRPr="002A1BF1" w:rsidRDefault="004F5811" w:rsidP="002A1BF1">
      <w:pPr>
        <w:pStyle w:val="af1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A5119D">
        <w:rPr>
          <w:sz w:val="28"/>
          <w:szCs w:val="28"/>
        </w:rPr>
        <w:t xml:space="preserve"> </w:t>
      </w:r>
      <w:r w:rsidR="00336785" w:rsidRPr="00A5119D">
        <w:rPr>
          <w:sz w:val="28"/>
          <w:szCs w:val="28"/>
        </w:rPr>
        <w:t>Обязательному включению в планы работы Контрольно-счетной палаты подлежат пору</w:t>
      </w:r>
      <w:r w:rsidR="006E6B5A" w:rsidRPr="00A5119D">
        <w:rPr>
          <w:sz w:val="28"/>
          <w:szCs w:val="28"/>
        </w:rPr>
        <w:t>чения Думы района на очередной календарный год, принятые Думой района не позднее 1</w:t>
      </w:r>
      <w:r w:rsidR="00C802E6">
        <w:rPr>
          <w:sz w:val="28"/>
          <w:szCs w:val="28"/>
        </w:rPr>
        <w:t>0</w:t>
      </w:r>
      <w:r w:rsidR="006E6B5A" w:rsidRPr="00A5119D">
        <w:rPr>
          <w:sz w:val="28"/>
          <w:szCs w:val="28"/>
        </w:rPr>
        <w:t xml:space="preserve"> декабря текущего года, в форме решения Думы района.</w:t>
      </w:r>
      <w:r w:rsidR="000F6C1B" w:rsidRPr="00A5119D">
        <w:rPr>
          <w:sz w:val="28"/>
          <w:szCs w:val="28"/>
        </w:rPr>
        <w:t xml:space="preserve"> </w:t>
      </w:r>
    </w:p>
    <w:p w:rsidR="00A5119D" w:rsidRPr="002A1BF1" w:rsidRDefault="00A5119D" w:rsidP="002A1BF1">
      <w:pPr>
        <w:pStyle w:val="af1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A5119D">
        <w:rPr>
          <w:sz w:val="28"/>
          <w:szCs w:val="28"/>
        </w:rPr>
        <w:t xml:space="preserve">Поручения Думы </w:t>
      </w:r>
      <w:r w:rsidR="00FC7B36" w:rsidRPr="00A5119D">
        <w:rPr>
          <w:sz w:val="28"/>
          <w:szCs w:val="28"/>
        </w:rPr>
        <w:t>района,</w:t>
      </w:r>
      <w:r w:rsidRPr="00A5119D">
        <w:rPr>
          <w:sz w:val="28"/>
          <w:szCs w:val="28"/>
        </w:rPr>
        <w:t xml:space="preserve"> требующие незамедлительного исполнения</w:t>
      </w:r>
      <w:r w:rsidR="00FC7B36">
        <w:rPr>
          <w:sz w:val="28"/>
          <w:szCs w:val="28"/>
        </w:rPr>
        <w:t>,</w:t>
      </w:r>
      <w:r w:rsidRPr="00A5119D">
        <w:rPr>
          <w:sz w:val="28"/>
          <w:szCs w:val="28"/>
        </w:rPr>
        <w:t xml:space="preserve"> могут быть приняты Думой в текущем календарном году и включены в план работы Контрольно-счетной палаты путем внесения соответствующих изменений.</w:t>
      </w:r>
    </w:p>
    <w:p w:rsidR="00FC7B36" w:rsidRPr="009B2DC8" w:rsidRDefault="00FC7B36" w:rsidP="002A1BF1">
      <w:pPr>
        <w:pStyle w:val="af1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</w:t>
      </w:r>
      <w:r w:rsidRPr="009B2DC8">
        <w:rPr>
          <w:sz w:val="28"/>
          <w:szCs w:val="28"/>
        </w:rPr>
        <w:t>роки</w:t>
      </w:r>
      <w:r>
        <w:rPr>
          <w:sz w:val="28"/>
          <w:szCs w:val="28"/>
        </w:rPr>
        <w:t>, порядок и условия</w:t>
      </w:r>
      <w:r w:rsidRPr="009B2DC8">
        <w:rPr>
          <w:sz w:val="28"/>
          <w:szCs w:val="28"/>
        </w:rPr>
        <w:t xml:space="preserve"> исполнения поручения Думы района устанавливаются </w:t>
      </w:r>
      <w:r>
        <w:rPr>
          <w:sz w:val="28"/>
          <w:szCs w:val="28"/>
        </w:rPr>
        <w:t>Контрольно-счетной палатой самостоятельно в плане работы, с учетом факторов необходимости, важности и незамедлительности проведения тех или иных мероприятий.</w:t>
      </w:r>
    </w:p>
    <w:p w:rsidR="00FC7B36" w:rsidRPr="002A1BF1" w:rsidRDefault="00FC7B36" w:rsidP="002A1BF1">
      <w:pPr>
        <w:pStyle w:val="af1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FC7B36">
        <w:rPr>
          <w:sz w:val="28"/>
          <w:szCs w:val="28"/>
        </w:rPr>
        <w:t>Предложения и запросы главы района, направляются в Контрольно-счетную палату не позднее 10 декабря текущего</w:t>
      </w:r>
      <w:r>
        <w:rPr>
          <w:sz w:val="28"/>
          <w:szCs w:val="28"/>
        </w:rPr>
        <w:t xml:space="preserve"> года. Включение в план работы Контрольно-счетной палаты предложений и запросов главы района </w:t>
      </w:r>
      <w:r w:rsidR="007F23FC">
        <w:rPr>
          <w:sz w:val="28"/>
          <w:szCs w:val="28"/>
        </w:rPr>
        <w:t>осуществляется на основании решения</w:t>
      </w:r>
      <w:r w:rsidR="00734395">
        <w:rPr>
          <w:sz w:val="28"/>
          <w:szCs w:val="28"/>
        </w:rPr>
        <w:t>,</w:t>
      </w:r>
      <w:r w:rsidR="007F23FC">
        <w:rPr>
          <w:sz w:val="28"/>
          <w:szCs w:val="28"/>
        </w:rPr>
        <w:t xml:space="preserve"> принятого председателем Контрольно-счетной палаты.</w:t>
      </w:r>
    </w:p>
    <w:p w:rsidR="00336785" w:rsidRDefault="00336785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336785" w:rsidRPr="002F42A1" w:rsidTr="00291A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36785" w:rsidRPr="002A1BF1" w:rsidRDefault="00336785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36785" w:rsidRPr="002F42A1" w:rsidRDefault="00336785" w:rsidP="00291AB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857818">
              <w:rPr>
                <w:b/>
                <w:sz w:val="28"/>
                <w:szCs w:val="28"/>
              </w:rPr>
              <w:t>Регламент Контрольно-счетной палаты</w:t>
            </w:r>
          </w:p>
        </w:tc>
      </w:tr>
      <w:tr w:rsidR="00336785" w:rsidRPr="002F42A1" w:rsidTr="00291AB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36785" w:rsidRPr="002F42A1" w:rsidRDefault="00336785" w:rsidP="00291AB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36785" w:rsidRPr="002F42A1" w:rsidRDefault="00336785" w:rsidP="00291AB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7818" w:rsidRDefault="00223B28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60524">
        <w:rPr>
          <w:sz w:val="28"/>
          <w:szCs w:val="28"/>
        </w:rPr>
        <w:t>одержание направлений деятельности</w:t>
      </w:r>
      <w:r>
        <w:rPr>
          <w:sz w:val="28"/>
          <w:szCs w:val="28"/>
        </w:rPr>
        <w:t xml:space="preserve"> Контрольно-счетной палаты</w:t>
      </w:r>
      <w:r w:rsidR="00860524">
        <w:rPr>
          <w:sz w:val="28"/>
          <w:szCs w:val="28"/>
        </w:rPr>
        <w:t>,</w:t>
      </w:r>
      <w:r w:rsidR="0036333E">
        <w:rPr>
          <w:sz w:val="28"/>
          <w:szCs w:val="28"/>
        </w:rPr>
        <w:t xml:space="preserve"> </w:t>
      </w:r>
      <w:r w:rsidR="00857818">
        <w:rPr>
          <w:sz w:val="28"/>
          <w:szCs w:val="28"/>
        </w:rPr>
        <w:t xml:space="preserve">порядок ведения дел, подготовки и проведения контрольных и экспертно-аналитических мероприятий </w:t>
      </w:r>
      <w:r w:rsidR="00EC3C51">
        <w:rPr>
          <w:sz w:val="28"/>
          <w:szCs w:val="28"/>
        </w:rPr>
        <w:t xml:space="preserve">и иные вопросы внутренней деятельности Контрольно-счетной палаты определяются Регламентом </w:t>
      </w:r>
      <w:r w:rsidR="00857818">
        <w:rPr>
          <w:sz w:val="28"/>
          <w:szCs w:val="28"/>
        </w:rPr>
        <w:t>Контрольно-счетной палаты.</w:t>
      </w:r>
    </w:p>
    <w:p w:rsidR="00DC0688" w:rsidRDefault="00DC0688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C3C51" w:rsidRDefault="00EC3C51" w:rsidP="00223B28">
      <w:pPr>
        <w:shd w:val="clear" w:color="auto" w:fill="FFFFFF"/>
        <w:tabs>
          <w:tab w:val="left" w:pos="0"/>
        </w:tabs>
        <w:ind w:firstLine="1021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90"/>
        <w:gridCol w:w="6770"/>
      </w:tblGrid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591101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Обязательность исполнения требований должностных лиц </w:t>
            </w:r>
            <w:r w:rsidR="002668F1">
              <w:rPr>
                <w:b/>
                <w:bCs/>
                <w:sz w:val="28"/>
                <w:szCs w:val="28"/>
              </w:rPr>
              <w:t>Контрольно-счетной палаты</w:t>
            </w:r>
          </w:p>
        </w:tc>
      </w:tr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57959" w:rsidRPr="002A1BF1" w:rsidRDefault="00D57959" w:rsidP="002A1BF1">
      <w:pPr>
        <w:pStyle w:val="af1"/>
        <w:numPr>
          <w:ilvl w:val="0"/>
          <w:numId w:val="41"/>
        </w:numPr>
        <w:shd w:val="clear" w:color="auto" w:fill="FFFFFF"/>
        <w:tabs>
          <w:tab w:val="left" w:pos="0"/>
        </w:tabs>
        <w:ind w:left="0" w:firstLine="349"/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>Требования и запросы должностных лиц</w:t>
      </w:r>
      <w:r>
        <w:rPr>
          <w:sz w:val="28"/>
          <w:szCs w:val="28"/>
        </w:rPr>
        <w:t xml:space="preserve"> Контрольно-счетной палаты</w:t>
      </w:r>
      <w:r w:rsidRPr="002F42A1">
        <w:rPr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sz w:val="28"/>
          <w:szCs w:val="28"/>
        </w:rPr>
        <w:t>муниципальными нормативными правовыми актами</w:t>
      </w:r>
      <w:r w:rsidRPr="002F42A1">
        <w:rPr>
          <w:sz w:val="28"/>
          <w:szCs w:val="28"/>
        </w:rPr>
        <w:t>, являются обязательными для исполнения органами местного самоуправления</w:t>
      </w:r>
      <w:r>
        <w:rPr>
          <w:sz w:val="28"/>
          <w:szCs w:val="28"/>
        </w:rPr>
        <w:t xml:space="preserve"> и муниципальными органами</w:t>
      </w:r>
      <w:r w:rsidRPr="002F42A1">
        <w:rPr>
          <w:sz w:val="28"/>
          <w:szCs w:val="28"/>
        </w:rPr>
        <w:t>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D57959" w:rsidRPr="002A1BF1" w:rsidRDefault="00D57959" w:rsidP="002A1BF1">
      <w:pPr>
        <w:pStyle w:val="af1"/>
        <w:numPr>
          <w:ilvl w:val="0"/>
          <w:numId w:val="41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Неисполнение законных требований и запросов должностных лиц</w:t>
      </w:r>
      <w:r>
        <w:rPr>
          <w:sz w:val="28"/>
          <w:szCs w:val="28"/>
        </w:rPr>
        <w:t xml:space="preserve"> Контрольно-счетной палаты</w:t>
      </w:r>
      <w:r w:rsidRPr="002F42A1">
        <w:rPr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>
        <w:rPr>
          <w:sz w:val="28"/>
          <w:szCs w:val="28"/>
        </w:rPr>
        <w:t>Ханты-Мансийского автономного округа - Югры</w:t>
      </w:r>
      <w:r w:rsidRPr="002F42A1">
        <w:rPr>
          <w:sz w:val="28"/>
          <w:szCs w:val="28"/>
        </w:rPr>
        <w:t>.</w:t>
      </w:r>
    </w:p>
    <w:p w:rsidR="00EF62D0" w:rsidRPr="002F42A1" w:rsidRDefault="00EF62D0" w:rsidP="002A1BF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05787B" w:rsidRPr="0059110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05787B" w:rsidRPr="002A1BF1" w:rsidRDefault="0005787B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05787B" w:rsidRPr="00591101" w:rsidRDefault="0005787B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591101">
              <w:rPr>
                <w:b/>
                <w:bCs/>
                <w:sz w:val="28"/>
                <w:szCs w:val="28"/>
              </w:rPr>
              <w:t>Полномочия председат</w:t>
            </w:r>
            <w:r w:rsidR="00635EC0">
              <w:rPr>
                <w:b/>
                <w:bCs/>
                <w:sz w:val="28"/>
                <w:szCs w:val="28"/>
              </w:rPr>
              <w:t xml:space="preserve">еля </w:t>
            </w:r>
            <w:r w:rsidRPr="00591101">
              <w:rPr>
                <w:b/>
                <w:bCs/>
                <w:sz w:val="28"/>
                <w:szCs w:val="28"/>
              </w:rPr>
              <w:t xml:space="preserve">Контрольно-счетной палаты по организации деятельности Контрольно-счетной палаты </w:t>
            </w:r>
          </w:p>
        </w:tc>
      </w:tr>
    </w:tbl>
    <w:p w:rsidR="0005787B" w:rsidRPr="002A1BF1" w:rsidRDefault="00D57959" w:rsidP="002A1BF1">
      <w:pPr>
        <w:pStyle w:val="af1"/>
        <w:numPr>
          <w:ilvl w:val="0"/>
          <w:numId w:val="4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95A0F">
        <w:rPr>
          <w:color w:val="000000"/>
          <w:spacing w:val="-2"/>
          <w:sz w:val="28"/>
          <w:szCs w:val="28"/>
        </w:rPr>
        <w:t>Председатель Контрольно-счетной палаты:</w:t>
      </w:r>
    </w:p>
    <w:p w:rsidR="0005787B" w:rsidRDefault="0005787B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 w:rsidRPr="002A1BF1">
        <w:rPr>
          <w:color w:val="000000"/>
          <w:spacing w:val="3"/>
          <w:sz w:val="28"/>
          <w:szCs w:val="28"/>
        </w:rPr>
        <w:t xml:space="preserve">осуществляет общее руководство деятельностью Контрольно-счетной палаты; </w:t>
      </w:r>
    </w:p>
    <w:p w:rsidR="00F803E3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утверждает </w:t>
      </w:r>
      <w:r w:rsidR="00D32FA9"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егламент Контрольно-счетной палаты;</w:t>
      </w:r>
    </w:p>
    <w:p w:rsidR="00F803E3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утверждает планы работы Контрольно-счетной палаты и изменения к ним;</w:t>
      </w:r>
    </w:p>
    <w:p w:rsidR="00F803E3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утверждает годовой отчет о деятельности Контрольно-счетной палаты;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pacing w:val="5"/>
          <w:sz w:val="28"/>
          <w:szCs w:val="28"/>
        </w:rPr>
        <w:t>утверждает стандарты внешнего муниципального финансового контроля;</w:t>
      </w:r>
    </w:p>
    <w:p w:rsidR="00D32FA9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z w:val="28"/>
          <w:szCs w:val="28"/>
        </w:rPr>
        <w:t>утверждает результаты контрольных и экспертно-аналитических мероприятий Контрольно-счетной палаты</w:t>
      </w:r>
      <w:r>
        <w:rPr>
          <w:color w:val="000000"/>
          <w:sz w:val="28"/>
          <w:szCs w:val="28"/>
        </w:rPr>
        <w:t>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подписывает представления и предписания </w:t>
      </w:r>
      <w:r w:rsidRPr="00695A0F">
        <w:rPr>
          <w:color w:val="000000"/>
          <w:sz w:val="28"/>
          <w:szCs w:val="28"/>
        </w:rPr>
        <w:t>Контрольно-счетной палаты;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pacing w:val="2"/>
          <w:sz w:val="28"/>
          <w:szCs w:val="28"/>
        </w:rPr>
        <w:t xml:space="preserve">представляет </w:t>
      </w:r>
      <w:r>
        <w:rPr>
          <w:sz w:val="28"/>
          <w:szCs w:val="28"/>
        </w:rPr>
        <w:t>Думе района</w:t>
      </w:r>
      <w:r>
        <w:rPr>
          <w:color w:val="000000"/>
          <w:spacing w:val="2"/>
          <w:sz w:val="28"/>
          <w:szCs w:val="28"/>
        </w:rPr>
        <w:t xml:space="preserve"> и главе района </w:t>
      </w:r>
      <w:r w:rsidRPr="00695A0F">
        <w:rPr>
          <w:color w:val="000000"/>
          <w:spacing w:val="-2"/>
          <w:sz w:val="28"/>
          <w:szCs w:val="28"/>
        </w:rPr>
        <w:t xml:space="preserve">ежегодный отчет о деятельности Контрольно-счетной палаты, результатах проведенных </w:t>
      </w:r>
      <w:r w:rsidRPr="00695A0F">
        <w:rPr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pacing w:val="7"/>
          <w:sz w:val="28"/>
          <w:szCs w:val="28"/>
        </w:rPr>
        <w:t xml:space="preserve">представляет Контрольно-счетную палату в </w:t>
      </w:r>
      <w:r w:rsidRPr="00695A0F">
        <w:rPr>
          <w:color w:val="000000"/>
          <w:spacing w:val="7"/>
          <w:sz w:val="28"/>
          <w:szCs w:val="28"/>
        </w:rPr>
        <w:lastRenderedPageBreak/>
        <w:t>отношениях с</w:t>
      </w:r>
      <w:r w:rsidR="00D32FA9">
        <w:rPr>
          <w:color w:val="000000"/>
          <w:spacing w:val="7"/>
          <w:sz w:val="28"/>
          <w:szCs w:val="28"/>
        </w:rPr>
        <w:t xml:space="preserve"> органами</w:t>
      </w:r>
      <w:r w:rsidRPr="00695A0F">
        <w:rPr>
          <w:color w:val="000000"/>
          <w:spacing w:val="7"/>
          <w:sz w:val="28"/>
          <w:szCs w:val="28"/>
        </w:rPr>
        <w:t xml:space="preserve"> государственн</w:t>
      </w:r>
      <w:r w:rsidR="00D32FA9">
        <w:rPr>
          <w:color w:val="000000"/>
          <w:spacing w:val="7"/>
          <w:sz w:val="28"/>
          <w:szCs w:val="28"/>
        </w:rPr>
        <w:t>ой власти,</w:t>
      </w:r>
      <w:r w:rsidRPr="00695A0F">
        <w:rPr>
          <w:color w:val="000000"/>
          <w:spacing w:val="7"/>
          <w:sz w:val="28"/>
          <w:szCs w:val="28"/>
        </w:rPr>
        <w:t xml:space="preserve"> </w:t>
      </w:r>
      <w:r w:rsidRPr="00695A0F">
        <w:rPr>
          <w:color w:val="000000"/>
          <w:sz w:val="28"/>
          <w:szCs w:val="28"/>
        </w:rPr>
        <w:t>органами местного самоуправления</w:t>
      </w:r>
      <w:r w:rsidR="00D32FA9">
        <w:rPr>
          <w:color w:val="000000"/>
          <w:sz w:val="28"/>
          <w:szCs w:val="28"/>
        </w:rPr>
        <w:t xml:space="preserve"> других муниципальных образований, гражданами и организациями</w:t>
      </w:r>
      <w:r w:rsidR="009748FC">
        <w:rPr>
          <w:color w:val="000000"/>
          <w:sz w:val="28"/>
          <w:szCs w:val="28"/>
        </w:rPr>
        <w:t xml:space="preserve"> независимо от форм собственности без доверенности</w:t>
      </w:r>
      <w:r w:rsidRPr="00695A0F">
        <w:rPr>
          <w:color w:val="000000"/>
          <w:spacing w:val="-5"/>
          <w:sz w:val="28"/>
          <w:szCs w:val="28"/>
        </w:rPr>
        <w:t>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pacing w:val="-3"/>
          <w:sz w:val="28"/>
          <w:szCs w:val="28"/>
        </w:rPr>
        <w:t xml:space="preserve">утверждает положения о </w:t>
      </w:r>
      <w:r w:rsidRPr="00695A0F">
        <w:rPr>
          <w:color w:val="000000"/>
          <w:spacing w:val="-1"/>
          <w:sz w:val="28"/>
          <w:szCs w:val="28"/>
        </w:rPr>
        <w:t>структурных подразделениях и должностные регламенты работников Контрольно-счетной палаты;</w:t>
      </w:r>
      <w:r w:rsidR="009748FC">
        <w:rPr>
          <w:color w:val="000000"/>
          <w:spacing w:val="-1"/>
          <w:sz w:val="28"/>
          <w:szCs w:val="28"/>
        </w:rPr>
        <w:t xml:space="preserve"> осуществляет общее руководство структурными подразделениями Контрольно-счетной палаты;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pacing w:val="5"/>
          <w:sz w:val="28"/>
          <w:szCs w:val="28"/>
        </w:rPr>
        <w:t xml:space="preserve">осуществляет полномочия </w:t>
      </w:r>
      <w:r w:rsidR="009748FC">
        <w:rPr>
          <w:color w:val="000000"/>
          <w:sz w:val="28"/>
          <w:szCs w:val="28"/>
        </w:rPr>
        <w:t>представителя нанимателя (работодателя) для</w:t>
      </w:r>
      <w:r w:rsidRPr="00695A0F">
        <w:rPr>
          <w:color w:val="000000"/>
          <w:spacing w:val="-2"/>
          <w:sz w:val="28"/>
          <w:szCs w:val="28"/>
        </w:rPr>
        <w:t xml:space="preserve"> работников</w:t>
      </w:r>
      <w:r>
        <w:rPr>
          <w:color w:val="000000"/>
          <w:spacing w:val="-2"/>
          <w:sz w:val="28"/>
          <w:szCs w:val="28"/>
        </w:rPr>
        <w:t xml:space="preserve"> аппарата Контрольно-счетной палаты;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издает правовые акты (приказы, распоряжения) по вопросам организации деятельности Контрольно-счетной палаты;</w:t>
      </w:r>
    </w:p>
    <w:p w:rsidR="00F803E3" w:rsidRPr="002A1BF1" w:rsidRDefault="00F803E3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осуществляет руководство аппаратом Контрольно-счетной палаты</w:t>
      </w:r>
      <w:r w:rsidR="009748FC">
        <w:rPr>
          <w:color w:val="000000"/>
          <w:spacing w:val="-2"/>
          <w:sz w:val="28"/>
          <w:szCs w:val="28"/>
        </w:rPr>
        <w:t>;</w:t>
      </w:r>
    </w:p>
    <w:p w:rsidR="009748FC" w:rsidRPr="002A1BF1" w:rsidRDefault="009748FC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подписывает правовые акты контрольно-счетной палаты;</w:t>
      </w:r>
    </w:p>
    <w:p w:rsidR="009748FC" w:rsidRPr="002A1BF1" w:rsidRDefault="009748FC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заключает договоры и соглашения от имени Контрольно-счетной палаты;</w:t>
      </w:r>
    </w:p>
    <w:p w:rsidR="009748FC" w:rsidRPr="002A1BF1" w:rsidRDefault="009748FC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представляет Контрольно-счетную палату в суде, арбитражном суде без доверенности, выдает доверенность для представления интересов Контрольно-счетной палаты;</w:t>
      </w:r>
    </w:p>
    <w:p w:rsidR="009748FC" w:rsidRPr="002A1BF1" w:rsidRDefault="009748FC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получает от предприятий, учреждений и организаций, расположенных на территории Ханты-Мансийского района информацию и сведения, необходимые для осуществления полномочий Контрольно-счетной палаты;</w:t>
      </w:r>
    </w:p>
    <w:p w:rsidR="009748FC" w:rsidRPr="002A1BF1" w:rsidRDefault="00346058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публикует информацию, подлежащую публикации Контрольно-счетным органом в соответствии с действующим законодательством;</w:t>
      </w:r>
    </w:p>
    <w:p w:rsidR="00346058" w:rsidRPr="002A1BF1" w:rsidRDefault="00346058" w:rsidP="002A1BF1">
      <w:pPr>
        <w:pStyle w:val="af1"/>
        <w:numPr>
          <w:ilvl w:val="0"/>
          <w:numId w:val="44"/>
        </w:numPr>
        <w:shd w:val="clear" w:color="auto" w:fill="FFFFFF"/>
        <w:tabs>
          <w:tab w:val="left" w:pos="1042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осуществляет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деятельностью Контрольно-счетной палаты.</w:t>
      </w:r>
    </w:p>
    <w:p w:rsidR="00346058" w:rsidRDefault="00346058" w:rsidP="002A1BF1">
      <w:pPr>
        <w:pStyle w:val="af1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Председатель Контрольно-счетной палаты осуществляет иные полномочия, предусмотренные федеральными законами, законами Ханты-Мансийского автономного округа – Югры, Уставом Ханты-Мансийского района и настоящим Положением.</w:t>
      </w:r>
    </w:p>
    <w:p w:rsidR="00346058" w:rsidRPr="002A1BF1" w:rsidRDefault="00346058" w:rsidP="002A1BF1">
      <w:pPr>
        <w:pStyle w:val="af1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случае временного отсутствия председателя Контрольно-счетной палаты (командировка, отпуск, болезнь и др.) его обязанности исполняет иное должностное лицо Контрольно-счетной палаты, в должностные обязанности которого входит исполнение обязанностей председателя Контрольно-счетной палаты.</w:t>
      </w:r>
    </w:p>
    <w:p w:rsidR="0005787B" w:rsidRDefault="0005787B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115"/>
        <w:gridCol w:w="6345"/>
      </w:tblGrid>
      <w:tr w:rsidR="00EF62D0" w:rsidRPr="002F42A1" w:rsidTr="002A1BF1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16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223B2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Права, обязанности и ответственность должностных лиц </w:t>
            </w:r>
            <w:r w:rsidR="002668F1">
              <w:rPr>
                <w:b/>
                <w:bCs/>
                <w:sz w:val="28"/>
                <w:szCs w:val="28"/>
              </w:rPr>
              <w:t>Контрольно-счетной палаты</w:t>
            </w:r>
          </w:p>
        </w:tc>
      </w:tr>
      <w:tr w:rsidR="00EF62D0" w:rsidRPr="002F42A1" w:rsidTr="002A1BF1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91ABD" w:rsidRPr="00420753" w:rsidRDefault="00291ABD" w:rsidP="002A1BF1">
      <w:pPr>
        <w:pStyle w:val="af1"/>
        <w:numPr>
          <w:ilvl w:val="0"/>
          <w:numId w:val="49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420753">
        <w:rPr>
          <w:sz w:val="28"/>
          <w:szCs w:val="28"/>
        </w:rPr>
        <w:lastRenderedPageBreak/>
        <w:t>Должностные лица Контрольно-счетной палаты при осуществлении возложенных на них должностных полномочий имеют право:</w:t>
      </w:r>
    </w:p>
    <w:p w:rsidR="00EF62D0" w:rsidRDefault="00EF62D0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A1BF1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91ABD" w:rsidRPr="002A1BF1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2F42A1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2F42A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2F42A1">
        <w:rPr>
          <w:spacing w:val="-5"/>
          <w:sz w:val="28"/>
          <w:szCs w:val="28"/>
        </w:rPr>
        <w:t>актов;</w:t>
      </w:r>
    </w:p>
    <w:p w:rsidR="00291ABD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2F42A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2601A7">
        <w:rPr>
          <w:sz w:val="28"/>
          <w:szCs w:val="28"/>
        </w:rPr>
        <w:t xml:space="preserve">подразделений, органов государственной власти и государственных органов </w:t>
      </w:r>
      <w:r>
        <w:rPr>
          <w:sz w:val="28"/>
          <w:szCs w:val="28"/>
        </w:rPr>
        <w:t>Ханты-Мансийского автономного округа - Югры</w:t>
      </w:r>
      <w:r w:rsidRPr="002601A7">
        <w:rPr>
          <w:sz w:val="28"/>
          <w:szCs w:val="28"/>
        </w:rPr>
        <w:t>, органов</w:t>
      </w:r>
      <w:r w:rsidRPr="002F42A1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 и муниципальных органов</w:t>
      </w:r>
      <w:r w:rsidRPr="002F42A1">
        <w:rPr>
          <w:sz w:val="28"/>
          <w:szCs w:val="28"/>
        </w:rPr>
        <w:t>, организаций;</w:t>
      </w:r>
    </w:p>
    <w:p w:rsidR="00291ABD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91ABD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91ABD" w:rsidRPr="002A1BF1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>в пределах своей компетенции знакомиться со всеми</w:t>
      </w:r>
      <w:r w:rsidRPr="002F42A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2F42A1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2F42A1">
        <w:rPr>
          <w:spacing w:val="-2"/>
          <w:sz w:val="28"/>
          <w:szCs w:val="28"/>
        </w:rPr>
        <w:t>охраняемую законом тайну;</w:t>
      </w:r>
    </w:p>
    <w:p w:rsidR="00291ABD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2F42A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2F42A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91ABD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) знакомиться с технической документацией к электронным базам </w:t>
      </w:r>
      <w:r w:rsidRPr="002F42A1">
        <w:rPr>
          <w:sz w:val="28"/>
          <w:szCs w:val="28"/>
        </w:rPr>
        <w:lastRenderedPageBreak/>
        <w:t>данных;</w:t>
      </w:r>
    </w:p>
    <w:p w:rsidR="00291ABD" w:rsidRPr="002A1BF1" w:rsidRDefault="00291ABD" w:rsidP="002A1BF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1094"/>
        </w:tabs>
        <w:jc w:val="both"/>
        <w:rPr>
          <w:sz w:val="28"/>
          <w:szCs w:val="28"/>
        </w:rPr>
      </w:pPr>
      <w:r w:rsidRPr="002F42A1">
        <w:rPr>
          <w:sz w:val="28"/>
          <w:szCs w:val="28"/>
        </w:rPr>
        <w:t>составлять протоколы об административных правонарушениях</w:t>
      </w:r>
      <w:r>
        <w:rPr>
          <w:sz w:val="28"/>
          <w:szCs w:val="28"/>
        </w:rPr>
        <w:t>, если такое право предусмотрено законодательством Российской Федерации.</w:t>
      </w:r>
    </w:p>
    <w:p w:rsidR="00291ABD" w:rsidRDefault="00EF62D0" w:rsidP="002A1BF1">
      <w:pPr>
        <w:pStyle w:val="af1"/>
        <w:numPr>
          <w:ilvl w:val="0"/>
          <w:numId w:val="52"/>
        </w:numPr>
        <w:shd w:val="clear" w:color="auto" w:fill="FFFFFF"/>
        <w:tabs>
          <w:tab w:val="left" w:pos="0"/>
          <w:tab w:val="left" w:pos="1046"/>
        </w:tabs>
        <w:ind w:left="0" w:firstLine="360"/>
        <w:jc w:val="both"/>
        <w:rPr>
          <w:sz w:val="28"/>
          <w:szCs w:val="28"/>
        </w:rPr>
      </w:pPr>
      <w:r w:rsidRPr="002A1BF1">
        <w:rPr>
          <w:sz w:val="28"/>
          <w:szCs w:val="28"/>
        </w:rPr>
        <w:t xml:space="preserve">Должностные лица </w:t>
      </w:r>
      <w:r w:rsidR="00592F31" w:rsidRPr="002A1BF1">
        <w:rPr>
          <w:sz w:val="28"/>
          <w:szCs w:val="28"/>
        </w:rPr>
        <w:t xml:space="preserve">Контрольно-счетной палаты </w:t>
      </w:r>
      <w:r w:rsidRPr="002A1BF1">
        <w:rPr>
          <w:sz w:val="28"/>
          <w:szCs w:val="28"/>
        </w:rPr>
        <w:t xml:space="preserve">в случае </w:t>
      </w:r>
      <w:r w:rsidRPr="002A1BF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2A1BF1">
        <w:rPr>
          <w:sz w:val="28"/>
          <w:szCs w:val="28"/>
        </w:rPr>
        <w:t>изъяти</w:t>
      </w:r>
      <w:r w:rsidR="00044A8C" w:rsidRPr="002A1BF1">
        <w:rPr>
          <w:sz w:val="28"/>
          <w:szCs w:val="28"/>
        </w:rPr>
        <w:t>я</w:t>
      </w:r>
      <w:r w:rsidRPr="002A1BF1">
        <w:rPr>
          <w:sz w:val="28"/>
          <w:szCs w:val="28"/>
        </w:rPr>
        <w:t xml:space="preserve">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 w:rsidR="00592F31" w:rsidRPr="002A1BF1">
        <w:rPr>
          <w:sz w:val="28"/>
          <w:szCs w:val="28"/>
        </w:rPr>
        <w:t>Контрольно-счетной палаты</w:t>
      </w:r>
      <w:r w:rsidRPr="002A1BF1">
        <w:rPr>
          <w:sz w:val="28"/>
          <w:szCs w:val="28"/>
        </w:rPr>
        <w:t xml:space="preserve"> </w:t>
      </w:r>
      <w:r w:rsidR="00A111C0" w:rsidRPr="002A1BF1">
        <w:rPr>
          <w:sz w:val="28"/>
          <w:szCs w:val="28"/>
        </w:rPr>
        <w:t xml:space="preserve">в порядке, установленном </w:t>
      </w:r>
      <w:r w:rsidR="00E803E0" w:rsidRPr="002A1BF1">
        <w:rPr>
          <w:sz w:val="28"/>
          <w:szCs w:val="28"/>
        </w:rPr>
        <w:t xml:space="preserve">законом </w:t>
      </w:r>
      <w:r w:rsidR="00E914EE" w:rsidRPr="002A1BF1">
        <w:rPr>
          <w:sz w:val="28"/>
          <w:szCs w:val="28"/>
        </w:rPr>
        <w:t>Ханты-Мансийского автономного округа - Югры</w:t>
      </w:r>
      <w:r w:rsidR="00E803E0" w:rsidRPr="002A1BF1">
        <w:rPr>
          <w:sz w:val="28"/>
          <w:szCs w:val="28"/>
        </w:rPr>
        <w:t>.</w:t>
      </w:r>
    </w:p>
    <w:p w:rsidR="00291ABD" w:rsidRPr="002A1BF1" w:rsidRDefault="00291ABD" w:rsidP="002A1BF1">
      <w:pPr>
        <w:pStyle w:val="af1"/>
        <w:numPr>
          <w:ilvl w:val="0"/>
          <w:numId w:val="52"/>
        </w:numPr>
        <w:shd w:val="clear" w:color="auto" w:fill="FFFFFF"/>
        <w:tabs>
          <w:tab w:val="left" w:pos="0"/>
          <w:tab w:val="left" w:pos="1046"/>
        </w:tabs>
        <w:ind w:left="0" w:firstLine="360"/>
        <w:jc w:val="both"/>
        <w:rPr>
          <w:sz w:val="28"/>
          <w:szCs w:val="28"/>
        </w:rPr>
      </w:pPr>
      <w:r w:rsidRPr="002601A7">
        <w:rPr>
          <w:sz w:val="28"/>
          <w:szCs w:val="28"/>
        </w:rPr>
        <w:t>Должностные лица Контрольно-счетной палаты</w:t>
      </w:r>
      <w:r w:rsidRPr="002F42A1">
        <w:rPr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2F42A1">
        <w:rPr>
          <w:spacing w:val="-2"/>
          <w:sz w:val="28"/>
          <w:szCs w:val="28"/>
        </w:rPr>
        <w:t>актов и отчетов.</w:t>
      </w:r>
    </w:p>
    <w:p w:rsidR="00291ABD" w:rsidRDefault="00291ABD" w:rsidP="002A1BF1">
      <w:pPr>
        <w:pStyle w:val="af1"/>
        <w:numPr>
          <w:ilvl w:val="0"/>
          <w:numId w:val="52"/>
        </w:numPr>
        <w:shd w:val="clear" w:color="auto" w:fill="FFFFFF"/>
        <w:tabs>
          <w:tab w:val="left" w:pos="0"/>
          <w:tab w:val="left" w:pos="1046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Контрольно</w:t>
      </w:r>
      <w:r w:rsidRPr="002F42A1">
        <w:rPr>
          <w:sz w:val="28"/>
          <w:szCs w:val="28"/>
        </w:rPr>
        <w:t>-счетн</w:t>
      </w:r>
      <w:r>
        <w:rPr>
          <w:sz w:val="28"/>
          <w:szCs w:val="28"/>
        </w:rPr>
        <w:t>ой палаты</w:t>
      </w:r>
      <w:r w:rsidRPr="002F42A1">
        <w:rPr>
          <w:sz w:val="28"/>
          <w:szCs w:val="28"/>
        </w:rPr>
        <w:t xml:space="preserve"> обязаны сохранять государственную, служебную, коммерческую и иную </w:t>
      </w:r>
      <w:r w:rsidRPr="002F42A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2F42A1">
        <w:rPr>
          <w:sz w:val="28"/>
          <w:szCs w:val="28"/>
        </w:rPr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>
        <w:rPr>
          <w:sz w:val="28"/>
          <w:szCs w:val="28"/>
        </w:rPr>
        <w:t>.</w:t>
      </w:r>
      <w:r w:rsidRPr="002F42A1">
        <w:rPr>
          <w:sz w:val="28"/>
          <w:szCs w:val="28"/>
        </w:rPr>
        <w:t xml:space="preserve"> </w:t>
      </w:r>
    </w:p>
    <w:p w:rsidR="00291ABD" w:rsidRDefault="00291ABD" w:rsidP="002A1BF1">
      <w:pPr>
        <w:pStyle w:val="af1"/>
        <w:numPr>
          <w:ilvl w:val="0"/>
          <w:numId w:val="52"/>
        </w:numPr>
        <w:shd w:val="clear" w:color="auto" w:fill="FFFFFF"/>
        <w:tabs>
          <w:tab w:val="left" w:pos="0"/>
          <w:tab w:val="left" w:pos="1046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 xml:space="preserve">Контрольно-счетной палаты </w:t>
      </w:r>
      <w:r w:rsidRPr="002F42A1">
        <w:rPr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</w:t>
      </w:r>
      <w:r w:rsidR="00C802E6">
        <w:rPr>
          <w:sz w:val="28"/>
          <w:szCs w:val="28"/>
        </w:rPr>
        <w:t>,</w:t>
      </w:r>
      <w:r w:rsidRPr="002F42A1">
        <w:rPr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111C0" w:rsidRPr="002A1BF1" w:rsidRDefault="00291ABD" w:rsidP="002A1BF1">
      <w:pPr>
        <w:pStyle w:val="af1"/>
        <w:numPr>
          <w:ilvl w:val="0"/>
          <w:numId w:val="52"/>
        </w:numPr>
        <w:shd w:val="clear" w:color="auto" w:fill="FFFFFF"/>
        <w:tabs>
          <w:tab w:val="left" w:pos="0"/>
          <w:tab w:val="left" w:pos="1046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</w:t>
      </w:r>
      <w:r w:rsidRPr="002F42A1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 палаты</w:t>
      </w:r>
      <w:r w:rsidRPr="002F42A1">
        <w:rPr>
          <w:sz w:val="28"/>
          <w:szCs w:val="28"/>
        </w:rPr>
        <w:t xml:space="preserve"> вправе участвовать в заседаниях </w:t>
      </w:r>
      <w:r>
        <w:rPr>
          <w:sz w:val="28"/>
          <w:szCs w:val="28"/>
        </w:rPr>
        <w:t xml:space="preserve">Думы района, её </w:t>
      </w:r>
      <w:r w:rsidRPr="002F42A1">
        <w:rPr>
          <w:sz w:val="28"/>
          <w:szCs w:val="28"/>
        </w:rPr>
        <w:t>комисси</w:t>
      </w:r>
      <w:r>
        <w:rPr>
          <w:sz w:val="28"/>
          <w:szCs w:val="28"/>
        </w:rPr>
        <w:t>ях</w:t>
      </w:r>
      <w:r w:rsidRPr="002F42A1">
        <w:rPr>
          <w:sz w:val="28"/>
          <w:szCs w:val="28"/>
        </w:rPr>
        <w:t xml:space="preserve"> и рабочих групп</w:t>
      </w:r>
      <w:r>
        <w:rPr>
          <w:sz w:val="28"/>
          <w:szCs w:val="28"/>
        </w:rPr>
        <w:t>ах</w:t>
      </w:r>
      <w:r w:rsidRPr="002F42A1">
        <w:rPr>
          <w:sz w:val="28"/>
          <w:szCs w:val="28"/>
        </w:rPr>
        <w:t>,</w:t>
      </w:r>
      <w:r w:rsidR="00EA5733">
        <w:rPr>
          <w:sz w:val="28"/>
          <w:szCs w:val="28"/>
        </w:rPr>
        <w:t xml:space="preserve"> в совещательных, рабочих группах, комиссиях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и её структурных подразделениях, </w:t>
      </w:r>
      <w:r w:rsidRPr="002F42A1">
        <w:rPr>
          <w:spacing w:val="-1"/>
          <w:sz w:val="28"/>
          <w:szCs w:val="28"/>
        </w:rPr>
        <w:t xml:space="preserve">координационных и </w:t>
      </w:r>
      <w:r w:rsidRPr="002F42A1">
        <w:rPr>
          <w:sz w:val="28"/>
          <w:szCs w:val="28"/>
        </w:rPr>
        <w:t xml:space="preserve">совещательных органов при </w:t>
      </w:r>
      <w:r>
        <w:rPr>
          <w:sz w:val="28"/>
          <w:szCs w:val="28"/>
        </w:rPr>
        <w:t xml:space="preserve">главе района. </w:t>
      </w:r>
    </w:p>
    <w:p w:rsidR="00EF62D0" w:rsidRPr="002F42A1" w:rsidRDefault="00EF62D0" w:rsidP="00D417D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54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223B28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Пред</w:t>
            </w:r>
            <w:r w:rsidR="00223B28">
              <w:rPr>
                <w:b/>
                <w:bCs/>
                <w:sz w:val="28"/>
                <w:szCs w:val="28"/>
              </w:rPr>
              <w:t>о</w:t>
            </w:r>
            <w:r w:rsidRPr="002F42A1">
              <w:rPr>
                <w:b/>
                <w:bCs/>
                <w:sz w:val="28"/>
                <w:szCs w:val="28"/>
              </w:rPr>
              <w:t xml:space="preserve">ставление информации </w:t>
            </w:r>
            <w:r w:rsidR="00815F30">
              <w:rPr>
                <w:b/>
                <w:bCs/>
                <w:sz w:val="28"/>
                <w:szCs w:val="28"/>
              </w:rPr>
              <w:t>Контрольно-счетной палате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9B" w:rsidRDefault="00B0659B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785">
        <w:rPr>
          <w:rFonts w:ascii="Times New Roman" w:hAnsi="Times New Roman" w:cs="Times New Roman"/>
          <w:spacing w:val="-2"/>
          <w:sz w:val="28"/>
          <w:szCs w:val="28"/>
        </w:rPr>
        <w:t xml:space="preserve">Проверяемые органы и организации в установленные законом </w:t>
      </w:r>
      <w:r w:rsidRPr="0033678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336785">
        <w:rPr>
          <w:rFonts w:ascii="Times New Roman" w:hAnsi="Times New Roman" w:cs="Times New Roman"/>
          <w:spacing w:val="-2"/>
          <w:sz w:val="28"/>
          <w:szCs w:val="28"/>
        </w:rPr>
        <w:t xml:space="preserve"> сроки обязаны предоставлять по запросам Контрольно-счетной палаты информацию,</w:t>
      </w:r>
      <w:r w:rsidRPr="002601A7">
        <w:rPr>
          <w:rFonts w:ascii="Times New Roman" w:hAnsi="Times New Roman" w:cs="Times New Roman"/>
          <w:spacing w:val="-2"/>
          <w:sz w:val="28"/>
          <w:szCs w:val="28"/>
        </w:rPr>
        <w:t xml:space="preserve"> документы и материалы, необходимые для проведения контрольных и экспертно-аналитических мероприятий.</w:t>
      </w:r>
    </w:p>
    <w:p w:rsidR="00B0659B" w:rsidRPr="00B0659B" w:rsidRDefault="00EA5733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направления К</w:t>
      </w:r>
      <w:r w:rsidR="00B0659B" w:rsidRPr="002A1BF1">
        <w:rPr>
          <w:rFonts w:ascii="Times New Roman" w:hAnsi="Times New Roman" w:cs="Times New Roman"/>
          <w:sz w:val="28"/>
          <w:szCs w:val="28"/>
        </w:rPr>
        <w:t>онтрольно-счетн</w:t>
      </w:r>
      <w:r w:rsidR="008C6350">
        <w:rPr>
          <w:rFonts w:ascii="Times New Roman" w:hAnsi="Times New Roman" w:cs="Times New Roman"/>
          <w:sz w:val="28"/>
          <w:szCs w:val="28"/>
        </w:rPr>
        <w:t>ой</w:t>
      </w:r>
      <w:r w:rsidR="00B0659B" w:rsidRPr="002A1BF1">
        <w:rPr>
          <w:rFonts w:ascii="Times New Roman" w:hAnsi="Times New Roman" w:cs="Times New Roman"/>
          <w:sz w:val="28"/>
          <w:szCs w:val="28"/>
        </w:rPr>
        <w:t xml:space="preserve"> </w:t>
      </w:r>
      <w:r w:rsidR="008C6350">
        <w:rPr>
          <w:rFonts w:ascii="Times New Roman" w:hAnsi="Times New Roman" w:cs="Times New Roman"/>
          <w:sz w:val="28"/>
          <w:szCs w:val="28"/>
        </w:rPr>
        <w:t>палатой</w:t>
      </w:r>
      <w:r w:rsidR="00B0659B" w:rsidRPr="002A1BF1">
        <w:rPr>
          <w:rFonts w:ascii="Times New Roman" w:hAnsi="Times New Roman" w:cs="Times New Roman"/>
          <w:sz w:val="28"/>
          <w:szCs w:val="28"/>
        </w:rPr>
        <w:t xml:space="preserve"> запросов, указанных в </w:t>
      </w:r>
      <w:hyperlink w:anchor="sub_151" w:history="1">
        <w:r w:rsidR="00B0659B" w:rsidRPr="002A1BF1">
          <w:rPr>
            <w:rStyle w:val="ae"/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="00B0659B" w:rsidRPr="002A1BF1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законами Ханты-</w:t>
      </w:r>
      <w:r w:rsidR="00B0659B" w:rsidRPr="002A1BF1">
        <w:rPr>
          <w:rFonts w:ascii="Times New Roman" w:hAnsi="Times New Roman" w:cs="Times New Roman"/>
          <w:sz w:val="28"/>
          <w:szCs w:val="28"/>
        </w:rPr>
        <w:lastRenderedPageBreak/>
        <w:t xml:space="preserve">Мансийского автономного округа – Югры или </w:t>
      </w:r>
      <w:r w:rsidR="00962EE9">
        <w:rPr>
          <w:rFonts w:ascii="Times New Roman" w:hAnsi="Times New Roman" w:cs="Times New Roman"/>
          <w:sz w:val="28"/>
          <w:szCs w:val="28"/>
        </w:rPr>
        <w:t xml:space="preserve">решениями Думы Ханты-Мансийского района </w:t>
      </w:r>
      <w:r w:rsidR="00B0659B" w:rsidRPr="002A1BF1">
        <w:rPr>
          <w:rFonts w:ascii="Times New Roman" w:hAnsi="Times New Roman" w:cs="Times New Roman"/>
          <w:sz w:val="28"/>
          <w:szCs w:val="28"/>
        </w:rPr>
        <w:t>и регламент</w:t>
      </w:r>
      <w:r w:rsidR="00962EE9">
        <w:rPr>
          <w:rFonts w:ascii="Times New Roman" w:hAnsi="Times New Roman" w:cs="Times New Roman"/>
          <w:sz w:val="28"/>
          <w:szCs w:val="28"/>
        </w:rPr>
        <w:t>ом</w:t>
      </w:r>
      <w:r w:rsidR="00B0659B" w:rsidRPr="002A1BF1">
        <w:rPr>
          <w:rFonts w:ascii="Times New Roman" w:hAnsi="Times New Roman" w:cs="Times New Roman"/>
          <w:sz w:val="28"/>
          <w:szCs w:val="28"/>
        </w:rPr>
        <w:t xml:space="preserve"> </w:t>
      </w:r>
      <w:r w:rsidR="00962EE9">
        <w:rPr>
          <w:rFonts w:ascii="Times New Roman" w:hAnsi="Times New Roman" w:cs="Times New Roman"/>
          <w:sz w:val="28"/>
          <w:szCs w:val="28"/>
        </w:rPr>
        <w:t>К</w:t>
      </w:r>
      <w:r w:rsidR="00962EE9" w:rsidRPr="0087166D">
        <w:rPr>
          <w:rFonts w:ascii="Times New Roman" w:hAnsi="Times New Roman" w:cs="Times New Roman"/>
          <w:sz w:val="28"/>
          <w:szCs w:val="28"/>
        </w:rPr>
        <w:t>онтрольно-счетн</w:t>
      </w:r>
      <w:r w:rsidR="00962EE9">
        <w:rPr>
          <w:rFonts w:ascii="Times New Roman" w:hAnsi="Times New Roman" w:cs="Times New Roman"/>
          <w:sz w:val="28"/>
          <w:szCs w:val="28"/>
        </w:rPr>
        <w:t>ой</w:t>
      </w:r>
      <w:r w:rsidR="00B0659B" w:rsidRPr="002A1BF1">
        <w:rPr>
          <w:rFonts w:ascii="Times New Roman" w:hAnsi="Times New Roman" w:cs="Times New Roman"/>
          <w:sz w:val="28"/>
          <w:szCs w:val="28"/>
        </w:rPr>
        <w:t xml:space="preserve"> </w:t>
      </w:r>
      <w:r w:rsidR="00962EE9">
        <w:rPr>
          <w:rFonts w:ascii="Times New Roman" w:hAnsi="Times New Roman" w:cs="Times New Roman"/>
          <w:sz w:val="28"/>
          <w:szCs w:val="28"/>
        </w:rPr>
        <w:t>палаты</w:t>
      </w:r>
      <w:r w:rsidR="00B0659B" w:rsidRPr="002A1BF1">
        <w:rPr>
          <w:rFonts w:ascii="Times New Roman" w:hAnsi="Times New Roman" w:cs="Times New Roman"/>
          <w:sz w:val="28"/>
          <w:szCs w:val="28"/>
        </w:rPr>
        <w:t>.</w:t>
      </w:r>
    </w:p>
    <w:p w:rsidR="00B01073" w:rsidRPr="002A1BF1" w:rsidRDefault="00B01073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A">
        <w:rPr>
          <w:rFonts w:ascii="Times New Roman" w:hAnsi="Times New Roman" w:cs="Times New Roman"/>
          <w:spacing w:val="-2"/>
          <w:sz w:val="28"/>
          <w:szCs w:val="28"/>
        </w:rPr>
        <w:t>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использованием собственности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информационными системами, используемыми проверяемыми организациями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и технической документацией к ним, а также</w:t>
      </w:r>
      <w:r w:rsidR="00962EE9"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иными документами, необходимыми для выполнения Контрольно-счетной палатой ее полномочий.</w:t>
      </w:r>
      <w:proofErr w:type="gramEnd"/>
    </w:p>
    <w:p w:rsidR="00B01073" w:rsidRPr="00B01073" w:rsidRDefault="00B01073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F1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</w:t>
      </w:r>
      <w:r w:rsidR="0087166D">
        <w:rPr>
          <w:rFonts w:ascii="Times New Roman" w:hAnsi="Times New Roman" w:cs="Times New Roman"/>
          <w:sz w:val="28"/>
          <w:szCs w:val="28"/>
        </w:rPr>
        <w:t>5</w:t>
      </w:r>
      <w:r w:rsidRPr="002A1BF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принятия.</w:t>
      </w:r>
      <w:proofErr w:type="gramEnd"/>
    </w:p>
    <w:p w:rsidR="00B01073" w:rsidRPr="002A1BF1" w:rsidRDefault="00B01073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BF1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 направляет в Контрольно-счетную палату бюджетную отчетность муниципального образования</w:t>
      </w:r>
      <w:r w:rsidRPr="002A1BF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2A1BF1">
        <w:rPr>
          <w:rFonts w:ascii="Times New Roman" w:hAnsi="Times New Roman" w:cs="Times New Roman"/>
          <w:sz w:val="28"/>
          <w:szCs w:val="28"/>
        </w:rPr>
        <w:t>утвержденную сводную бюджетную роспись, кассовый план и изменения к ним</w:t>
      </w:r>
      <w:r w:rsidR="00962EE9">
        <w:rPr>
          <w:rFonts w:ascii="Times New Roman" w:hAnsi="Times New Roman" w:cs="Times New Roman"/>
          <w:sz w:val="28"/>
          <w:szCs w:val="28"/>
        </w:rPr>
        <w:t>, в порядке и сроки, установленные Контрольно-счетной палатой.</w:t>
      </w:r>
    </w:p>
    <w:p w:rsidR="00B01073" w:rsidRPr="002A1BF1" w:rsidRDefault="00B01073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BF1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 муниципального образования направляют в Контрольно-счетную палату сводную бюджетную отчетность</w:t>
      </w:r>
      <w:r w:rsidR="00962EE9">
        <w:rPr>
          <w:rFonts w:ascii="Times New Roman" w:hAnsi="Times New Roman" w:cs="Times New Roman"/>
          <w:sz w:val="28"/>
          <w:szCs w:val="28"/>
        </w:rPr>
        <w:t>, в порядке и сроки, установленные Контрольно-счетной палатой.</w:t>
      </w:r>
    </w:p>
    <w:p w:rsidR="00B01073" w:rsidRPr="002A1BF1" w:rsidRDefault="00B01073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BF1">
        <w:rPr>
          <w:rFonts w:ascii="Times New Roman" w:hAnsi="Times New Roman" w:cs="Times New Roman"/>
          <w:sz w:val="28"/>
          <w:szCs w:val="28"/>
        </w:rPr>
        <w:t>Органы администрации муниципального образования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B0659B" w:rsidRPr="00B01073" w:rsidRDefault="00B01073" w:rsidP="002A1BF1">
      <w:pPr>
        <w:pStyle w:val="ConsPlusNormal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F1">
        <w:rPr>
          <w:rFonts w:ascii="Times New Roman" w:hAnsi="Times New Roman" w:cs="Times New Roman"/>
          <w:spacing w:val="-2"/>
          <w:sz w:val="28"/>
          <w:szCs w:val="28"/>
        </w:rPr>
        <w:t>Непредоставление</w:t>
      </w:r>
      <w:proofErr w:type="spellEnd"/>
      <w:r w:rsidRPr="002A1BF1">
        <w:rPr>
          <w:rFonts w:ascii="Times New Roman" w:hAnsi="Times New Roman" w:cs="Times New Roman"/>
          <w:spacing w:val="-2"/>
          <w:sz w:val="28"/>
          <w:szCs w:val="28"/>
        </w:rPr>
        <w:t xml:space="preserve"> или несвоевременное представление Контрольно-счетной палате </w:t>
      </w:r>
      <w:r w:rsidRPr="002A1BF1">
        <w:rPr>
          <w:rFonts w:ascii="Times New Roman" w:hAnsi="Times New Roman" w:cs="Times New Roman"/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</w:t>
      </w:r>
      <w:r w:rsidR="00962EE9">
        <w:rPr>
          <w:rFonts w:ascii="Times New Roman" w:hAnsi="Times New Roman" w:cs="Times New Roman"/>
          <w:sz w:val="28"/>
          <w:szCs w:val="28"/>
        </w:rPr>
        <w:t>ой</w:t>
      </w:r>
      <w:r w:rsidRPr="002A1BF1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Ханты-Мансийского автономного округа - Югры.</w:t>
      </w:r>
      <w:proofErr w:type="gramEnd"/>
    </w:p>
    <w:p w:rsidR="004F0252" w:rsidRDefault="004F0252" w:rsidP="00D417D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pacing w:val="-2"/>
          <w:sz w:val="28"/>
          <w:szCs w:val="28"/>
        </w:rPr>
      </w:pPr>
    </w:p>
    <w:p w:rsidR="00DC0688" w:rsidRDefault="00DC0688" w:rsidP="00D417D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pacing w:val="-2"/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90"/>
        <w:gridCol w:w="6770"/>
      </w:tblGrid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57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3704F5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Представления и предписания </w:t>
            </w:r>
            <w:r w:rsidR="005143B3">
              <w:rPr>
                <w:b/>
                <w:bCs/>
                <w:spacing w:val="-2"/>
                <w:sz w:val="28"/>
                <w:szCs w:val="28"/>
              </w:rPr>
              <w:t>Контрольно-счетной палаты</w:t>
            </w:r>
          </w:p>
        </w:tc>
      </w:tr>
      <w:tr w:rsidR="00EF62D0" w:rsidRPr="002F42A1" w:rsidTr="002A1BF1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EF62D0" w:rsidRDefault="00EF62D0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gramStart"/>
      <w:r w:rsidRPr="002A1BF1">
        <w:rPr>
          <w:sz w:val="28"/>
          <w:szCs w:val="28"/>
        </w:rPr>
        <w:t>Контрольно-счетн</w:t>
      </w:r>
      <w:r w:rsidR="005143B3" w:rsidRPr="002A1BF1">
        <w:rPr>
          <w:sz w:val="28"/>
          <w:szCs w:val="28"/>
        </w:rPr>
        <w:t>ая палата</w:t>
      </w:r>
      <w:r w:rsidRPr="002A1BF1">
        <w:rPr>
          <w:sz w:val="28"/>
          <w:szCs w:val="28"/>
        </w:rPr>
        <w:t xml:space="preserve"> по результатам проведения контрольных мероприятий вправе вносить в органы </w:t>
      </w:r>
      <w:r w:rsidR="005143B3" w:rsidRPr="002A1BF1">
        <w:rPr>
          <w:sz w:val="28"/>
          <w:szCs w:val="28"/>
        </w:rPr>
        <w:t>местного самоуправления</w:t>
      </w:r>
      <w:r w:rsidR="00AA518E" w:rsidRPr="002A1BF1">
        <w:rPr>
          <w:sz w:val="28"/>
          <w:szCs w:val="28"/>
        </w:rPr>
        <w:t xml:space="preserve"> и муниципальные органы</w:t>
      </w:r>
      <w:r w:rsidRPr="002A1BF1">
        <w:rPr>
          <w:sz w:val="28"/>
          <w:szCs w:val="28"/>
        </w:rPr>
        <w:t>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2A1BF1">
        <w:rPr>
          <w:sz w:val="28"/>
          <w:szCs w:val="28"/>
        </w:rPr>
        <w:t xml:space="preserve"> и предупреждению нарушений.</w:t>
      </w:r>
    </w:p>
    <w:p w:rsidR="007B666E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Контрольно-счетной палаты </w:t>
      </w:r>
      <w:r w:rsidRPr="002F42A1">
        <w:rPr>
          <w:sz w:val="28"/>
          <w:szCs w:val="28"/>
        </w:rPr>
        <w:t xml:space="preserve">подписывается председателем </w:t>
      </w:r>
      <w:r>
        <w:rPr>
          <w:sz w:val="28"/>
          <w:szCs w:val="28"/>
        </w:rPr>
        <w:t>Контрольно-счетной палаты</w:t>
      </w:r>
      <w:r w:rsidRPr="002F42A1">
        <w:rPr>
          <w:sz w:val="28"/>
          <w:szCs w:val="28"/>
        </w:rPr>
        <w:t>.</w:t>
      </w:r>
    </w:p>
    <w:p w:rsidR="007B666E" w:rsidRPr="002A1BF1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F42A1">
        <w:rPr>
          <w:sz w:val="28"/>
          <w:szCs w:val="28"/>
        </w:rPr>
        <w:t>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 xml:space="preserve">, а также организации в течение одного месяца со дня получения представления обязаны уведомить в письменной форме </w:t>
      </w:r>
      <w:r>
        <w:rPr>
          <w:sz w:val="28"/>
          <w:szCs w:val="28"/>
        </w:rPr>
        <w:t xml:space="preserve">Контрольно-счетную палату </w:t>
      </w:r>
      <w:r w:rsidRPr="002F42A1">
        <w:rPr>
          <w:spacing w:val="-2"/>
          <w:sz w:val="28"/>
          <w:szCs w:val="28"/>
        </w:rPr>
        <w:t>о принятых по результатам рассмотрения представления решениях и мерах.</w:t>
      </w:r>
    </w:p>
    <w:p w:rsidR="007B666E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>
        <w:rPr>
          <w:sz w:val="28"/>
          <w:szCs w:val="28"/>
        </w:rPr>
        <w:t xml:space="preserve">Контрольно-счетной палаты </w:t>
      </w:r>
      <w:r w:rsidRPr="002F42A1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,</w:t>
      </w:r>
      <w:r w:rsidRPr="00F66A01">
        <w:rPr>
          <w:sz w:val="28"/>
          <w:szCs w:val="28"/>
        </w:rPr>
        <w:t xml:space="preserve"> </w:t>
      </w:r>
      <w:r w:rsidRPr="00B42B8E">
        <w:rPr>
          <w:sz w:val="28"/>
          <w:szCs w:val="28"/>
        </w:rPr>
        <w:t xml:space="preserve">а также в случаях несоблюдения сроков рассмотрения представлений </w:t>
      </w:r>
      <w:r>
        <w:rPr>
          <w:sz w:val="28"/>
          <w:szCs w:val="28"/>
        </w:rPr>
        <w:t>Контрольно-счетная палата</w:t>
      </w:r>
      <w:r w:rsidRPr="002F42A1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>т в органы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>, проверяемые организации и их должностным лицам предписание.</w:t>
      </w:r>
    </w:p>
    <w:p w:rsidR="007B666E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 xml:space="preserve">Контрольно-счетной палаты </w:t>
      </w:r>
      <w:r w:rsidRPr="002F42A1">
        <w:rPr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7B666E" w:rsidRPr="007B666E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6"/>
          <w:sz w:val="28"/>
          <w:szCs w:val="28"/>
        </w:rPr>
      </w:pPr>
      <w:r w:rsidRPr="007B666E">
        <w:rPr>
          <w:sz w:val="28"/>
          <w:szCs w:val="28"/>
        </w:rPr>
        <w:t>Предписание Контрольно-счетной палаты подписывается председателем Контрольно-счетной палаты.</w:t>
      </w:r>
    </w:p>
    <w:p w:rsidR="007B666E" w:rsidRPr="007B666E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5"/>
          <w:sz w:val="28"/>
          <w:szCs w:val="28"/>
        </w:rPr>
      </w:pPr>
      <w:r w:rsidRPr="007B666E">
        <w:rPr>
          <w:sz w:val="28"/>
          <w:szCs w:val="28"/>
        </w:rPr>
        <w:t>Предписание Контрольно-счетной палаты должно быть исполнено в установленные в нем сроки.</w:t>
      </w:r>
    </w:p>
    <w:p w:rsidR="007B666E" w:rsidRPr="007B666E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7B666E">
        <w:rPr>
          <w:sz w:val="28"/>
          <w:szCs w:val="28"/>
        </w:rPr>
        <w:t xml:space="preserve">Неисполнение или ненадлежащее исполнение в установленный срок предписания Контрольно-счетной палаты влечет за собой ответственность, установленную  </w:t>
      </w:r>
      <w:r w:rsidRPr="007B666E">
        <w:rPr>
          <w:spacing w:val="-2"/>
          <w:sz w:val="28"/>
          <w:szCs w:val="28"/>
        </w:rPr>
        <w:t xml:space="preserve">законодательством Российской Федерации и </w:t>
      </w:r>
      <w:r w:rsidRPr="007B666E">
        <w:rPr>
          <w:sz w:val="28"/>
          <w:szCs w:val="28"/>
        </w:rPr>
        <w:t>Ханты-Мансийского автономного округа - Югры</w:t>
      </w:r>
      <w:r w:rsidRPr="007B666E">
        <w:rPr>
          <w:spacing w:val="-2"/>
          <w:sz w:val="28"/>
          <w:szCs w:val="28"/>
        </w:rPr>
        <w:t>.</w:t>
      </w:r>
    </w:p>
    <w:p w:rsidR="007B666E" w:rsidRPr="007B666E" w:rsidRDefault="007B666E" w:rsidP="002A1BF1">
      <w:pPr>
        <w:pStyle w:val="af1"/>
        <w:numPr>
          <w:ilvl w:val="0"/>
          <w:numId w:val="58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7B666E">
        <w:rPr>
          <w:sz w:val="28"/>
          <w:szCs w:val="28"/>
        </w:rPr>
        <w:t>В случае</w:t>
      </w:r>
      <w:proofErr w:type="gramStart"/>
      <w:r w:rsidRPr="007B666E">
        <w:rPr>
          <w:sz w:val="28"/>
          <w:szCs w:val="28"/>
        </w:rPr>
        <w:t>,</w:t>
      </w:r>
      <w:proofErr w:type="gramEnd"/>
      <w:r w:rsidRPr="007B666E">
        <w:rPr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</w:t>
      </w:r>
      <w:r w:rsidRPr="007B666E">
        <w:rPr>
          <w:spacing w:val="-1"/>
          <w:sz w:val="28"/>
          <w:szCs w:val="28"/>
        </w:rPr>
        <w:t>контрольных мероприятий в правоохранительные органы.</w:t>
      </w:r>
    </w:p>
    <w:p w:rsidR="00DC0688" w:rsidRPr="002A1BF1" w:rsidRDefault="00DC0688" w:rsidP="002A1BF1">
      <w:pPr>
        <w:shd w:val="clear" w:color="auto" w:fill="FFFFFF"/>
        <w:tabs>
          <w:tab w:val="left" w:pos="0"/>
        </w:tabs>
        <w:ind w:left="360"/>
        <w:jc w:val="both"/>
        <w:rPr>
          <w:sz w:val="28"/>
          <w:szCs w:val="28"/>
        </w:rPr>
      </w:pPr>
    </w:p>
    <w:p w:rsidR="004F0252" w:rsidRPr="002A1BF1" w:rsidRDefault="004F0252" w:rsidP="002A1BF1"/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60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3704F5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>Гарантии прав проверяемых органов и организаций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A10C14" w:rsidRPr="008E3769" w:rsidRDefault="00A10C14" w:rsidP="002A1BF1">
      <w:pPr>
        <w:pStyle w:val="af1"/>
        <w:numPr>
          <w:ilvl w:val="0"/>
          <w:numId w:val="61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26"/>
          <w:sz w:val="28"/>
          <w:szCs w:val="28"/>
        </w:rPr>
      </w:pPr>
      <w:r w:rsidRPr="008E3769">
        <w:rPr>
          <w:sz w:val="28"/>
          <w:szCs w:val="28"/>
        </w:rPr>
        <w:t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Ханты-Мансийского автономного округа - Югры, прилагаются к актам и в дальнейшем являются их неотъемлемой частью.</w:t>
      </w:r>
    </w:p>
    <w:p w:rsidR="00A10C14" w:rsidRPr="002A1BF1" w:rsidRDefault="00A10C14" w:rsidP="002A1BF1">
      <w:pPr>
        <w:pStyle w:val="af1"/>
        <w:numPr>
          <w:ilvl w:val="0"/>
          <w:numId w:val="61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Проверяемые органы и организации и их должностные лица вправе обратиться </w:t>
      </w:r>
      <w:r>
        <w:rPr>
          <w:sz w:val="28"/>
          <w:szCs w:val="28"/>
        </w:rPr>
        <w:t xml:space="preserve">в суд с заявлением о признании недействительным полностью или частично предписания Контрольно-счетной палаты, а также обратиться </w:t>
      </w:r>
      <w:r w:rsidRPr="002F42A1">
        <w:rPr>
          <w:sz w:val="28"/>
          <w:szCs w:val="28"/>
        </w:rPr>
        <w:t xml:space="preserve">с жалобой на действия (бездействие) </w:t>
      </w:r>
      <w:r>
        <w:rPr>
          <w:sz w:val="28"/>
          <w:szCs w:val="28"/>
        </w:rPr>
        <w:t xml:space="preserve">Контрольно-счетной палаты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Думу района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 xml:space="preserve"> Подача заявлени</w:t>
      </w:r>
      <w:r w:rsidR="00962EE9">
        <w:rPr>
          <w:sz w:val="28"/>
          <w:szCs w:val="28"/>
        </w:rPr>
        <w:t>я</w:t>
      </w:r>
      <w:r>
        <w:rPr>
          <w:sz w:val="28"/>
          <w:szCs w:val="28"/>
        </w:rPr>
        <w:t xml:space="preserve"> не приостанавливает действия предписания.</w:t>
      </w:r>
    </w:p>
    <w:p w:rsidR="002F016D" w:rsidRPr="002F42A1" w:rsidRDefault="002F016D" w:rsidP="00D417D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63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826081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Взаимодействие </w:t>
            </w:r>
            <w:r w:rsidR="0045031A">
              <w:rPr>
                <w:b/>
                <w:bCs/>
                <w:spacing w:val="-1"/>
                <w:sz w:val="28"/>
                <w:szCs w:val="28"/>
              </w:rPr>
              <w:t>Контрольно-счетной палаты с государственными и муниципальными органами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2F2F36" w:rsidRPr="00385D99" w:rsidRDefault="002F2F36" w:rsidP="002A1BF1">
      <w:pPr>
        <w:pStyle w:val="af1"/>
        <w:numPr>
          <w:ilvl w:val="0"/>
          <w:numId w:val="64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proofErr w:type="gramStart"/>
      <w:r w:rsidRPr="00385D99">
        <w:rPr>
          <w:spacing w:val="-1"/>
          <w:sz w:val="28"/>
          <w:szCs w:val="28"/>
        </w:rPr>
        <w:t xml:space="preserve">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образования, </w:t>
      </w:r>
      <w:r w:rsidRPr="00385D99">
        <w:rPr>
          <w:sz w:val="28"/>
          <w:szCs w:val="28"/>
        </w:rPr>
        <w:t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Ханты-Мансийского автономного округа - Югры, муниципального образования, заключать с ними соглашения о сотрудничестве, обмениваться, нормативными и методическими материалами.</w:t>
      </w:r>
      <w:proofErr w:type="gramEnd"/>
    </w:p>
    <w:p w:rsidR="002F2F36" w:rsidRPr="002F2F36" w:rsidRDefault="002F2F36" w:rsidP="002F2F36">
      <w:pPr>
        <w:pStyle w:val="af1"/>
        <w:numPr>
          <w:ilvl w:val="0"/>
          <w:numId w:val="64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4"/>
          <w:sz w:val="28"/>
          <w:szCs w:val="28"/>
        </w:rPr>
      </w:pPr>
      <w:r w:rsidRPr="002F2F36">
        <w:rPr>
          <w:spacing w:val="-1"/>
          <w:sz w:val="28"/>
          <w:szCs w:val="28"/>
        </w:rPr>
        <w:t xml:space="preserve">Контрольно-счетная палата </w:t>
      </w:r>
      <w:r w:rsidRPr="002F2F36">
        <w:rPr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</w:t>
      </w:r>
      <w:r w:rsidR="004779DD">
        <w:rPr>
          <w:sz w:val="28"/>
          <w:szCs w:val="28"/>
        </w:rPr>
        <w:t>С</w:t>
      </w:r>
      <w:r w:rsidRPr="002F2F36">
        <w:rPr>
          <w:sz w:val="28"/>
          <w:szCs w:val="28"/>
        </w:rPr>
        <w:t>четной палатой Ханты-Мансийского автономного округа - Югры, заключать с ними соглашения о сотрудничестве и взаимодействии, вступать в объединения (ассоциации) контрольно-счетных органов.</w:t>
      </w:r>
    </w:p>
    <w:p w:rsidR="002F2F36" w:rsidRPr="002F2F36" w:rsidRDefault="002F2F36" w:rsidP="002F2F36">
      <w:pPr>
        <w:pStyle w:val="af1"/>
        <w:numPr>
          <w:ilvl w:val="0"/>
          <w:numId w:val="64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2F36">
        <w:rPr>
          <w:sz w:val="28"/>
          <w:szCs w:val="28"/>
        </w:rPr>
        <w:t xml:space="preserve">В целях координации своей деятельности Контрольно-счетная палата </w:t>
      </w:r>
      <w:r w:rsidRPr="002F2F36">
        <w:rPr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2F2F36">
        <w:rPr>
          <w:sz w:val="28"/>
          <w:szCs w:val="28"/>
        </w:rPr>
        <w:t xml:space="preserve">как временные, так и постоянно действующие совместные </w:t>
      </w:r>
      <w:r w:rsidRPr="002F2F36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2F2F36">
        <w:rPr>
          <w:sz w:val="28"/>
          <w:szCs w:val="28"/>
        </w:rPr>
        <w:t>органы.</w:t>
      </w:r>
    </w:p>
    <w:p w:rsidR="002F2F36" w:rsidRPr="002F2F36" w:rsidRDefault="002F2F36" w:rsidP="002F2F36">
      <w:pPr>
        <w:pStyle w:val="af1"/>
        <w:numPr>
          <w:ilvl w:val="0"/>
          <w:numId w:val="64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"/>
          <w:sz w:val="28"/>
          <w:szCs w:val="28"/>
        </w:rPr>
      </w:pPr>
      <w:r w:rsidRPr="002F2F36">
        <w:rPr>
          <w:sz w:val="28"/>
          <w:szCs w:val="28"/>
        </w:rPr>
        <w:t xml:space="preserve">Контрольно-счетная палата по письменному обращению контрольно-счетных органов других муниципальных образований может принимать </w:t>
      </w:r>
      <w:r w:rsidRPr="002F2F36">
        <w:rPr>
          <w:sz w:val="28"/>
          <w:szCs w:val="28"/>
        </w:rPr>
        <w:lastRenderedPageBreak/>
        <w:t xml:space="preserve">участие в </w:t>
      </w:r>
      <w:r w:rsidRPr="002F2F36">
        <w:rPr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2F2F36" w:rsidRPr="002A1BF1" w:rsidRDefault="002F2F36" w:rsidP="002F2F36">
      <w:pPr>
        <w:pStyle w:val="af1"/>
        <w:numPr>
          <w:ilvl w:val="0"/>
          <w:numId w:val="64"/>
        </w:numPr>
        <w:shd w:val="clear" w:color="auto" w:fill="FFFFFF"/>
        <w:tabs>
          <w:tab w:val="left" w:pos="0"/>
        </w:tabs>
        <w:ind w:left="0" w:firstLine="360"/>
        <w:jc w:val="both"/>
        <w:rPr>
          <w:spacing w:val="-11"/>
          <w:sz w:val="28"/>
          <w:szCs w:val="28"/>
        </w:rPr>
      </w:pPr>
      <w:r w:rsidRPr="002F2F36">
        <w:rPr>
          <w:sz w:val="28"/>
          <w:szCs w:val="28"/>
        </w:rPr>
        <w:t>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</w:t>
      </w:r>
      <w:r w:rsidR="00913FA0">
        <w:rPr>
          <w:sz w:val="28"/>
          <w:szCs w:val="28"/>
        </w:rPr>
        <w:t>, аудиторов</w:t>
      </w:r>
      <w:r w:rsidRPr="002F2F36">
        <w:rPr>
          <w:sz w:val="28"/>
          <w:szCs w:val="28"/>
        </w:rPr>
        <w:t xml:space="preserve">. </w:t>
      </w: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66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826081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Обеспечение доступа к информации о деятельности </w:t>
            </w:r>
            <w:r w:rsidR="006B7225">
              <w:rPr>
                <w:b/>
                <w:bCs/>
                <w:spacing w:val="-3"/>
                <w:sz w:val="28"/>
                <w:szCs w:val="28"/>
              </w:rPr>
              <w:t>Контрольно-счетной палаты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pacing w:val="-3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EF62D0" w:rsidRDefault="00EF62D0" w:rsidP="002A1BF1">
      <w:pPr>
        <w:pStyle w:val="af1"/>
        <w:numPr>
          <w:ilvl w:val="0"/>
          <w:numId w:val="67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gramStart"/>
      <w:r w:rsidRPr="002A1BF1">
        <w:rPr>
          <w:spacing w:val="-1"/>
          <w:sz w:val="28"/>
          <w:szCs w:val="28"/>
        </w:rPr>
        <w:t>Контрольно-счетн</w:t>
      </w:r>
      <w:r w:rsidR="00CB6A14" w:rsidRPr="002A1BF1">
        <w:rPr>
          <w:spacing w:val="-1"/>
          <w:sz w:val="28"/>
          <w:szCs w:val="28"/>
        </w:rPr>
        <w:t>ая палата</w:t>
      </w:r>
      <w:r w:rsidRPr="002A1BF1">
        <w:rPr>
          <w:spacing w:val="-1"/>
          <w:sz w:val="28"/>
          <w:szCs w:val="28"/>
        </w:rPr>
        <w:t xml:space="preserve"> в целях обеспечения доступа к </w:t>
      </w:r>
      <w:r w:rsidRPr="002A1BF1">
        <w:rPr>
          <w:sz w:val="28"/>
          <w:szCs w:val="28"/>
        </w:rPr>
        <w:t>информации о своей деятельности размеща</w:t>
      </w:r>
      <w:r w:rsidR="00922210" w:rsidRPr="002A1BF1">
        <w:rPr>
          <w:sz w:val="28"/>
          <w:szCs w:val="28"/>
        </w:rPr>
        <w:t>е</w:t>
      </w:r>
      <w:r w:rsidRPr="002A1BF1">
        <w:rPr>
          <w:sz w:val="28"/>
          <w:szCs w:val="28"/>
        </w:rPr>
        <w:t>т на официальн</w:t>
      </w:r>
      <w:r w:rsidR="00CB6A14" w:rsidRPr="002A1BF1">
        <w:rPr>
          <w:sz w:val="28"/>
          <w:szCs w:val="28"/>
        </w:rPr>
        <w:t>ом</w:t>
      </w:r>
      <w:r w:rsidRPr="002A1BF1">
        <w:rPr>
          <w:sz w:val="28"/>
          <w:szCs w:val="28"/>
        </w:rPr>
        <w:t xml:space="preserve"> сайт</w:t>
      </w:r>
      <w:r w:rsidR="00CB6A14" w:rsidRPr="002A1BF1">
        <w:rPr>
          <w:sz w:val="28"/>
          <w:szCs w:val="28"/>
        </w:rPr>
        <w:t>е</w:t>
      </w:r>
      <w:r w:rsidR="00F2524E" w:rsidRPr="002A1BF1">
        <w:rPr>
          <w:sz w:val="28"/>
          <w:szCs w:val="28"/>
        </w:rPr>
        <w:t xml:space="preserve"> </w:t>
      </w:r>
      <w:r w:rsidR="000D28C6" w:rsidRPr="002A1BF1">
        <w:rPr>
          <w:sz w:val="28"/>
          <w:szCs w:val="28"/>
        </w:rPr>
        <w:t xml:space="preserve">органов местного самоуправления Ханты-Мансийского района </w:t>
      </w:r>
      <w:r w:rsidRPr="002A1BF1">
        <w:rPr>
          <w:sz w:val="28"/>
          <w:szCs w:val="28"/>
        </w:rPr>
        <w:t xml:space="preserve">в информационно-телекоммуникационной сети Интернет (далее </w:t>
      </w:r>
      <w:r w:rsidR="004F3B48" w:rsidRPr="002A1BF1">
        <w:rPr>
          <w:sz w:val="28"/>
          <w:szCs w:val="28"/>
        </w:rPr>
        <w:t>- сеть Интернет) и опубликовывае</w:t>
      </w:r>
      <w:r w:rsidRPr="002A1BF1">
        <w:rPr>
          <w:sz w:val="28"/>
          <w:szCs w:val="28"/>
        </w:rPr>
        <w:t xml:space="preserve">т в своих официальных изданиях или других средствах массовой информации информацию о проведенных </w:t>
      </w:r>
      <w:r w:rsidRPr="002A1BF1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2A1BF1">
        <w:rPr>
          <w:sz w:val="28"/>
          <w:szCs w:val="28"/>
        </w:rPr>
        <w:t>их проведении нарушениях, о внесенных представлениях и предписаниях, а также о принятых</w:t>
      </w:r>
      <w:proofErr w:type="gramEnd"/>
      <w:r w:rsidRPr="002A1BF1">
        <w:rPr>
          <w:sz w:val="28"/>
          <w:szCs w:val="28"/>
        </w:rPr>
        <w:t xml:space="preserve"> по ним </w:t>
      </w:r>
      <w:proofErr w:type="gramStart"/>
      <w:r w:rsidRPr="002A1BF1">
        <w:rPr>
          <w:sz w:val="28"/>
          <w:szCs w:val="28"/>
        </w:rPr>
        <w:t>решения</w:t>
      </w:r>
      <w:r w:rsidR="005B4427">
        <w:rPr>
          <w:sz w:val="28"/>
          <w:szCs w:val="28"/>
        </w:rPr>
        <w:t>х</w:t>
      </w:r>
      <w:proofErr w:type="gramEnd"/>
      <w:r w:rsidRPr="002A1BF1">
        <w:rPr>
          <w:sz w:val="28"/>
          <w:szCs w:val="28"/>
        </w:rPr>
        <w:t xml:space="preserve"> и мерах.</w:t>
      </w:r>
    </w:p>
    <w:p w:rsidR="002F2F36" w:rsidRPr="002F2F36" w:rsidRDefault="002F2F36" w:rsidP="002F2F36">
      <w:pPr>
        <w:pStyle w:val="af1"/>
        <w:numPr>
          <w:ilvl w:val="0"/>
          <w:numId w:val="67"/>
        </w:numPr>
        <w:shd w:val="clear" w:color="auto" w:fill="FFFFFF"/>
        <w:tabs>
          <w:tab w:val="left" w:pos="0"/>
          <w:tab w:val="left" w:pos="1066"/>
        </w:tabs>
        <w:ind w:left="0" w:firstLine="360"/>
        <w:jc w:val="both"/>
        <w:rPr>
          <w:spacing w:val="-14"/>
          <w:sz w:val="28"/>
          <w:szCs w:val="28"/>
        </w:rPr>
      </w:pPr>
      <w:r w:rsidRPr="002F2F36">
        <w:rPr>
          <w:sz w:val="28"/>
          <w:szCs w:val="28"/>
        </w:rPr>
        <w:t>Контрольно-счетная палата ежегодно представляет отчет о своей деятельности Думе района. Указанный отчет опубликовывается в средствах массовой информации и размещается в сети Интернет только после его рассмотрения Думой района.</w:t>
      </w:r>
    </w:p>
    <w:p w:rsidR="008669F4" w:rsidRPr="008669F4" w:rsidRDefault="002F2F36" w:rsidP="008669F4">
      <w:pPr>
        <w:pStyle w:val="af1"/>
        <w:numPr>
          <w:ilvl w:val="0"/>
          <w:numId w:val="67"/>
        </w:numPr>
        <w:shd w:val="clear" w:color="auto" w:fill="FFFFFF"/>
        <w:tabs>
          <w:tab w:val="left" w:pos="0"/>
          <w:tab w:val="left" w:pos="1066"/>
        </w:tabs>
        <w:ind w:left="0" w:firstLine="360"/>
        <w:jc w:val="both"/>
        <w:rPr>
          <w:sz w:val="28"/>
          <w:szCs w:val="28"/>
        </w:rPr>
      </w:pPr>
      <w:r w:rsidRPr="002F2F36">
        <w:rPr>
          <w:sz w:val="28"/>
          <w:szCs w:val="28"/>
        </w:rPr>
        <w:t xml:space="preserve">Порядок </w:t>
      </w:r>
      <w:r w:rsidR="008669F4" w:rsidRPr="008669F4">
        <w:rPr>
          <w:sz w:val="28"/>
          <w:szCs w:val="28"/>
        </w:rPr>
        <w:t>и сроки предоставления, рассмотрения и утверждения, опубликования (обнародования) отчет</w:t>
      </w:r>
      <w:r w:rsidR="008669F4">
        <w:rPr>
          <w:sz w:val="28"/>
          <w:szCs w:val="28"/>
        </w:rPr>
        <w:t>а</w:t>
      </w:r>
      <w:r w:rsidR="008669F4" w:rsidRPr="008669F4">
        <w:rPr>
          <w:sz w:val="28"/>
          <w:szCs w:val="28"/>
        </w:rPr>
        <w:t xml:space="preserve"> о деятельности</w:t>
      </w:r>
      <w:r w:rsidR="008669F4">
        <w:rPr>
          <w:sz w:val="28"/>
          <w:szCs w:val="28"/>
        </w:rPr>
        <w:t xml:space="preserve"> Контрол</w:t>
      </w:r>
      <w:r w:rsidR="005B4427">
        <w:rPr>
          <w:sz w:val="28"/>
          <w:szCs w:val="28"/>
        </w:rPr>
        <w:t>ь</w:t>
      </w:r>
      <w:r w:rsidR="008669F4">
        <w:rPr>
          <w:sz w:val="28"/>
          <w:szCs w:val="28"/>
        </w:rPr>
        <w:t xml:space="preserve">но-счетной </w:t>
      </w:r>
      <w:r w:rsidR="008669F4" w:rsidRPr="008669F4">
        <w:rPr>
          <w:sz w:val="28"/>
          <w:szCs w:val="28"/>
        </w:rPr>
        <w:t xml:space="preserve">палаты, а также его структура и содержание определяется </w:t>
      </w:r>
      <w:r w:rsidR="008669F4" w:rsidRPr="002A1BF1">
        <w:rPr>
          <w:sz w:val="28"/>
          <w:szCs w:val="28"/>
        </w:rPr>
        <w:t>Положени</w:t>
      </w:r>
      <w:r w:rsidR="008669F4">
        <w:rPr>
          <w:sz w:val="28"/>
          <w:szCs w:val="28"/>
        </w:rPr>
        <w:t>ем</w:t>
      </w:r>
      <w:r w:rsidR="008669F4" w:rsidRPr="002A1BF1">
        <w:rPr>
          <w:sz w:val="28"/>
          <w:szCs w:val="28"/>
        </w:rPr>
        <w:t xml:space="preserve"> об отчетах органов местного самоуправления и должностных лиц местного самоуправления Ханты-Мансийского района</w:t>
      </w:r>
    </w:p>
    <w:p w:rsidR="002F2F36" w:rsidRPr="002F2F36" w:rsidRDefault="002F2F36" w:rsidP="002A1BF1">
      <w:pPr>
        <w:pStyle w:val="af1"/>
        <w:shd w:val="clear" w:color="auto" w:fill="FFFFFF"/>
        <w:tabs>
          <w:tab w:val="left" w:pos="0"/>
          <w:tab w:val="left" w:pos="1066"/>
        </w:tabs>
        <w:ind w:left="360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32"/>
        <w:gridCol w:w="6628"/>
      </w:tblGrid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A1BF1" w:rsidRDefault="00EF62D0" w:rsidP="002A1BF1">
            <w:pPr>
              <w:pStyle w:val="af1"/>
              <w:numPr>
                <w:ilvl w:val="0"/>
                <w:numId w:val="69"/>
              </w:num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A53D24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D93022">
              <w:rPr>
                <w:b/>
                <w:bCs/>
                <w:sz w:val="28"/>
                <w:szCs w:val="28"/>
              </w:rPr>
              <w:t>атериально-техническое</w:t>
            </w:r>
            <w:r>
              <w:rPr>
                <w:b/>
                <w:bCs/>
                <w:sz w:val="28"/>
                <w:szCs w:val="28"/>
              </w:rPr>
              <w:t xml:space="preserve"> и организационное </w:t>
            </w:r>
            <w:r w:rsidR="00EF62D0" w:rsidRPr="002F42A1">
              <w:rPr>
                <w:b/>
                <w:bCs/>
                <w:sz w:val="28"/>
                <w:szCs w:val="28"/>
              </w:rPr>
              <w:t>обеспечение деятельности</w:t>
            </w:r>
            <w:r w:rsidR="00EF62D0" w:rsidRPr="002F42A1">
              <w:rPr>
                <w:sz w:val="28"/>
                <w:szCs w:val="28"/>
              </w:rPr>
              <w:t xml:space="preserve"> </w:t>
            </w:r>
            <w:r w:rsidR="005E5D3B" w:rsidRPr="00B13DC7">
              <w:rPr>
                <w:b/>
                <w:sz w:val="28"/>
                <w:szCs w:val="28"/>
              </w:rPr>
              <w:t>Контрольно-счетной палаты</w:t>
            </w:r>
          </w:p>
        </w:tc>
      </w:tr>
      <w:tr w:rsidR="00EF62D0" w:rsidRPr="002F42A1" w:rsidTr="002A1BF1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2F42A1" w:rsidRDefault="00EF62D0" w:rsidP="00D417D7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53D24" w:rsidRPr="002A1BF1" w:rsidRDefault="00A53D24" w:rsidP="002F2F36">
      <w:pPr>
        <w:pStyle w:val="af1"/>
        <w:numPr>
          <w:ilvl w:val="0"/>
          <w:numId w:val="70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и организационное обеспечение деятельности Контрольно-счетной палаты определяется </w:t>
      </w:r>
      <w:r w:rsidR="007D1739">
        <w:rPr>
          <w:sz w:val="28"/>
          <w:szCs w:val="28"/>
        </w:rPr>
        <w:t xml:space="preserve">в Порядке </w:t>
      </w:r>
      <w:r w:rsidR="007D1739" w:rsidRPr="007D1739">
        <w:rPr>
          <w:bCs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Ханты-Мансийского района</w:t>
      </w:r>
      <w:r w:rsidR="007D1739">
        <w:rPr>
          <w:bCs/>
          <w:sz w:val="28"/>
          <w:szCs w:val="28"/>
        </w:rPr>
        <w:t>.</w:t>
      </w:r>
    </w:p>
    <w:p w:rsidR="002F2F36" w:rsidRPr="002A1BF1" w:rsidRDefault="002F2F36" w:rsidP="002F2F36">
      <w:pPr>
        <w:pStyle w:val="af1"/>
        <w:numPr>
          <w:ilvl w:val="0"/>
          <w:numId w:val="70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2F36">
        <w:rPr>
          <w:spacing w:val="-1"/>
          <w:sz w:val="28"/>
          <w:szCs w:val="28"/>
        </w:rPr>
        <w:t>Расходы на обеспечение деятельности Контрольно-счетной палаты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</w:p>
    <w:p w:rsidR="002F2F36" w:rsidRDefault="002F2F36" w:rsidP="002F2F36">
      <w:pPr>
        <w:pStyle w:val="a8"/>
        <w:numPr>
          <w:ilvl w:val="0"/>
          <w:numId w:val="70"/>
        </w:numPr>
        <w:spacing w:line="240" w:lineRule="auto"/>
        <w:ind w:left="0" w:firstLine="360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>Контроль за</w:t>
      </w:r>
      <w:proofErr w:type="gramEnd"/>
      <w:r w:rsidRPr="002F42A1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 xml:space="preserve">Контрольно-счетной палатой </w:t>
      </w:r>
      <w:r w:rsidRPr="002F42A1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и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 xml:space="preserve">имущества осуществляется на основании </w:t>
      </w:r>
      <w:r>
        <w:rPr>
          <w:sz w:val="28"/>
          <w:szCs w:val="28"/>
        </w:rPr>
        <w:t>решения Думы района.</w:t>
      </w:r>
    </w:p>
    <w:p w:rsidR="00DC0688" w:rsidRDefault="00DC0688" w:rsidP="003F0CB8">
      <w:pPr>
        <w:pStyle w:val="a8"/>
        <w:spacing w:line="240" w:lineRule="auto"/>
        <w:ind w:firstLine="709"/>
        <w:rPr>
          <w:spacing w:val="-1"/>
          <w:sz w:val="28"/>
          <w:szCs w:val="28"/>
        </w:rPr>
      </w:pPr>
    </w:p>
    <w:p w:rsidR="003F0CB8" w:rsidRDefault="003F0CB8" w:rsidP="003F0CB8">
      <w:pPr>
        <w:pStyle w:val="a8"/>
        <w:spacing w:line="240" w:lineRule="auto"/>
        <w:ind w:firstLine="709"/>
        <w:rPr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1832"/>
        <w:gridCol w:w="6626"/>
      </w:tblGrid>
      <w:tr w:rsidR="00966EE3" w:rsidRPr="00491A5C" w:rsidTr="002A1BF1">
        <w:tc>
          <w:tcPr>
            <w:tcW w:w="1832" w:type="dxa"/>
          </w:tcPr>
          <w:p w:rsidR="00966EE3" w:rsidRPr="00491A5C" w:rsidRDefault="00966EE3" w:rsidP="002A1BF1">
            <w:pPr>
              <w:pStyle w:val="a8"/>
              <w:numPr>
                <w:ilvl w:val="0"/>
                <w:numId w:val="72"/>
              </w:numPr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26" w:type="dxa"/>
          </w:tcPr>
          <w:p w:rsidR="00966EE3" w:rsidRDefault="00966EE3" w:rsidP="00491A5C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1A5C">
              <w:rPr>
                <w:b/>
                <w:sz w:val="28"/>
                <w:szCs w:val="28"/>
              </w:rPr>
              <w:t>Материальное и социальное обеспечение работников Контрольно-счетной палаты</w:t>
            </w:r>
          </w:p>
          <w:p w:rsidR="002F2F36" w:rsidRPr="00491A5C" w:rsidRDefault="002F2F36" w:rsidP="00491A5C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C876F2" w:rsidRDefault="00C876F2" w:rsidP="002A1BF1">
      <w:pPr>
        <w:pStyle w:val="ConsPlusNormal"/>
        <w:widowControl/>
        <w:numPr>
          <w:ilvl w:val="0"/>
          <w:numId w:val="7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876F2">
        <w:rPr>
          <w:rFonts w:ascii="Times New Roman" w:hAnsi="Times New Roman"/>
          <w:sz w:val="28"/>
          <w:szCs w:val="28"/>
        </w:rPr>
        <w:t>Оплата труда муниципальных служащих</w:t>
      </w:r>
      <w:r w:rsidR="0058273F" w:rsidRPr="00C876F2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онтрольно</w:t>
      </w:r>
      <w:r w:rsidR="00582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счетной палаты производится </w:t>
      </w:r>
      <w:r w:rsidR="0058273F">
        <w:rPr>
          <w:rFonts w:ascii="Times New Roman" w:hAnsi="Times New Roman"/>
          <w:sz w:val="28"/>
          <w:szCs w:val="28"/>
        </w:rPr>
        <w:t>в виде денежного содержания</w:t>
      </w:r>
      <w:r w:rsidR="00EA452B">
        <w:rPr>
          <w:rFonts w:ascii="Times New Roman" w:hAnsi="Times New Roman"/>
          <w:sz w:val="28"/>
          <w:szCs w:val="28"/>
        </w:rPr>
        <w:t>,</w:t>
      </w:r>
      <w:r w:rsidR="0058273F">
        <w:rPr>
          <w:rFonts w:ascii="Times New Roman" w:hAnsi="Times New Roman"/>
          <w:sz w:val="28"/>
          <w:szCs w:val="28"/>
        </w:rPr>
        <w:t xml:space="preserve"> состав, размер и порядок выплаты которого определяется законодательством о муниципальной службе.</w:t>
      </w:r>
    </w:p>
    <w:p w:rsidR="0058273F" w:rsidRDefault="0058273F" w:rsidP="002A1BF1">
      <w:pPr>
        <w:pStyle w:val="ConsPlusNormal"/>
        <w:widowControl/>
        <w:numPr>
          <w:ilvl w:val="0"/>
          <w:numId w:val="7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труда </w:t>
      </w:r>
      <w:r w:rsidR="00217806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не отнесенных к должностям муниципальной службы в Контрольно-счетной палате, а также размер вознаграждения </w:t>
      </w:r>
      <w:proofErr w:type="gramStart"/>
      <w:r w:rsidR="00217806">
        <w:rPr>
          <w:rFonts w:ascii="Times New Roman" w:hAnsi="Times New Roman"/>
          <w:sz w:val="28"/>
          <w:szCs w:val="28"/>
        </w:rPr>
        <w:t>лиц</w:t>
      </w:r>
      <w:r w:rsidR="00A55152">
        <w:rPr>
          <w:rFonts w:ascii="Times New Roman" w:hAnsi="Times New Roman"/>
          <w:sz w:val="28"/>
          <w:szCs w:val="28"/>
        </w:rPr>
        <w:t>,</w:t>
      </w:r>
      <w:r w:rsidR="00217806">
        <w:rPr>
          <w:rFonts w:ascii="Times New Roman" w:hAnsi="Times New Roman"/>
          <w:sz w:val="28"/>
          <w:szCs w:val="28"/>
        </w:rPr>
        <w:t xml:space="preserve"> осуществляющих свою деятельность по гражданско-правовому договору </w:t>
      </w:r>
      <w:r>
        <w:rPr>
          <w:rFonts w:ascii="Times New Roman" w:hAnsi="Times New Roman"/>
          <w:sz w:val="28"/>
          <w:szCs w:val="28"/>
        </w:rPr>
        <w:t>определяется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председателем </w:t>
      </w:r>
      <w:r w:rsidR="00A55152">
        <w:rPr>
          <w:rFonts w:ascii="Times New Roman" w:hAnsi="Times New Roman"/>
          <w:sz w:val="28"/>
          <w:szCs w:val="28"/>
        </w:rPr>
        <w:t>Контрольно-счетной палаты, по согласованию с главой района.</w:t>
      </w:r>
    </w:p>
    <w:p w:rsidR="00217806" w:rsidRDefault="00217806" w:rsidP="002A1BF1">
      <w:pPr>
        <w:pStyle w:val="ConsPlusNormal"/>
        <w:widowControl/>
        <w:numPr>
          <w:ilvl w:val="0"/>
          <w:numId w:val="7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муниципальных служащих Контрольно-счетной палаты распространяются гарантии</w:t>
      </w:r>
      <w:r w:rsidR="00A551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муниципальной службе, а также Уставом Ханты-Мансийского района и муниципальными правовыми актами.</w:t>
      </w:r>
    </w:p>
    <w:p w:rsidR="00F1251D" w:rsidRDefault="00F1251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F1251D" w:rsidSect="0041026E">
          <w:pgSz w:w="11906" w:h="16838"/>
          <w:pgMar w:top="1174" w:right="1418" w:bottom="1418" w:left="1418" w:header="510" w:footer="510" w:gutter="0"/>
          <w:cols w:space="708"/>
          <w:docGrid w:linePitch="360"/>
        </w:sectPr>
      </w:pPr>
    </w:p>
    <w:p w:rsidR="0046100C" w:rsidRDefault="00F1251D" w:rsidP="0046100C">
      <w:pPr>
        <w:jc w:val="right"/>
        <w:rPr>
          <w:sz w:val="28"/>
          <w:szCs w:val="28"/>
        </w:rPr>
      </w:pPr>
      <w:r w:rsidRPr="0046100C">
        <w:rPr>
          <w:sz w:val="28"/>
          <w:szCs w:val="28"/>
        </w:rPr>
        <w:lastRenderedPageBreak/>
        <w:t xml:space="preserve">Приложение 2 </w:t>
      </w:r>
    </w:p>
    <w:p w:rsidR="0046100C" w:rsidRDefault="00F1251D" w:rsidP="0046100C">
      <w:pPr>
        <w:jc w:val="right"/>
        <w:rPr>
          <w:sz w:val="28"/>
          <w:szCs w:val="28"/>
        </w:rPr>
      </w:pPr>
      <w:r w:rsidRPr="0046100C">
        <w:rPr>
          <w:sz w:val="28"/>
          <w:szCs w:val="28"/>
        </w:rPr>
        <w:t xml:space="preserve">к решению Думы </w:t>
      </w:r>
    </w:p>
    <w:p w:rsidR="0046100C" w:rsidRDefault="00F1251D" w:rsidP="0046100C">
      <w:pPr>
        <w:jc w:val="right"/>
        <w:rPr>
          <w:sz w:val="28"/>
          <w:szCs w:val="28"/>
        </w:rPr>
      </w:pPr>
      <w:r w:rsidRPr="0046100C">
        <w:rPr>
          <w:sz w:val="28"/>
          <w:szCs w:val="28"/>
        </w:rPr>
        <w:t xml:space="preserve">Ханты-Мансийского района </w:t>
      </w:r>
    </w:p>
    <w:p w:rsidR="00F1251D" w:rsidRPr="0046100C" w:rsidRDefault="00F1251D" w:rsidP="0046100C">
      <w:pPr>
        <w:jc w:val="right"/>
        <w:rPr>
          <w:sz w:val="28"/>
          <w:szCs w:val="28"/>
        </w:rPr>
      </w:pPr>
      <w:r w:rsidRPr="0046100C">
        <w:rPr>
          <w:sz w:val="28"/>
          <w:szCs w:val="28"/>
        </w:rPr>
        <w:t>от</w:t>
      </w:r>
      <w:r w:rsidR="0046100C">
        <w:rPr>
          <w:sz w:val="28"/>
          <w:szCs w:val="28"/>
        </w:rPr>
        <w:t xml:space="preserve"> 22.12.2011 № 99</w:t>
      </w:r>
    </w:p>
    <w:p w:rsidR="00F1251D" w:rsidRPr="00DE2465" w:rsidRDefault="00F1251D" w:rsidP="00F1251D">
      <w:pPr>
        <w:shd w:val="clear" w:color="auto" w:fill="FFFFFF"/>
        <w:ind w:firstLine="709"/>
        <w:jc w:val="center"/>
        <w:rPr>
          <w:bCs/>
          <w:spacing w:val="-10"/>
          <w:sz w:val="28"/>
          <w:szCs w:val="28"/>
        </w:rPr>
      </w:pPr>
    </w:p>
    <w:p w:rsidR="003F0CB8" w:rsidRDefault="003F0CB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1251D" w:rsidRDefault="00F1251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1251D" w:rsidRPr="00F1251D" w:rsidRDefault="00F1251D" w:rsidP="002A1BF1">
      <w:pPr>
        <w:pStyle w:val="ConsPlusNormal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A1BF1">
        <w:rPr>
          <w:rFonts w:ascii="Times New Roman" w:hAnsi="Times New Roman" w:cs="Times New Roman"/>
          <w:sz w:val="28"/>
          <w:szCs w:val="28"/>
        </w:rPr>
        <w:t>Временный порядок рассмотрения и назначения кандидатуры председателя вновь образованной Контрольно-счетной палаты Ханты-Мансийского района</w:t>
      </w:r>
    </w:p>
    <w:p w:rsidR="00F1251D" w:rsidRDefault="00F1251D" w:rsidP="002A1BF1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D044E" w:rsidRDefault="001D044E" w:rsidP="002A1BF1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1251D" w:rsidRDefault="00F1251D" w:rsidP="002A1BF1">
      <w:pPr>
        <w:pStyle w:val="ConsPlusNormal"/>
        <w:numPr>
          <w:ilvl w:val="0"/>
          <w:numId w:val="80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Настоящий</w:t>
      </w:r>
      <w:r w:rsidR="000B70CB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="000B70CB" w:rsidRPr="000B70CB">
        <w:rPr>
          <w:rFonts w:ascii="Times New Roman" w:hAnsi="Times New Roman" w:cs="Times New Roman"/>
          <w:spacing w:val="-2"/>
          <w:sz w:val="28"/>
          <w:szCs w:val="28"/>
        </w:rPr>
        <w:t>ременный порядок рассмотрения и назначения кандидатуры председателя вновь образованной Контрольно-счетной палаты Ханты-Мансийского района</w:t>
      </w:r>
      <w:r w:rsidR="000B70CB">
        <w:rPr>
          <w:rFonts w:ascii="Times New Roman" w:hAnsi="Times New Roman" w:cs="Times New Roman"/>
          <w:spacing w:val="-2"/>
          <w:sz w:val="28"/>
          <w:szCs w:val="28"/>
        </w:rPr>
        <w:t xml:space="preserve"> (далее по тексту – порядок)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0B3D">
        <w:rPr>
          <w:rFonts w:ascii="Times New Roman" w:hAnsi="Times New Roman" w:cs="Times New Roman"/>
          <w:spacing w:val="-2"/>
          <w:sz w:val="28"/>
          <w:szCs w:val="28"/>
        </w:rPr>
        <w:t>вступает в силу с момента его утверждения,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применяется к отношениям</w:t>
      </w:r>
      <w:r w:rsidR="003104FC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связанным с рассмотрением и назначением кандидатуры председателя вновь образованной Контрольно-счетной палаты Ханты-Мансийского района и действует до заключения </w:t>
      </w:r>
      <w:r w:rsidR="003104FC">
        <w:rPr>
          <w:rFonts w:ascii="Times New Roman" w:hAnsi="Times New Roman" w:cs="Times New Roman"/>
          <w:spacing w:val="-2"/>
          <w:sz w:val="28"/>
          <w:szCs w:val="28"/>
        </w:rPr>
        <w:t xml:space="preserve">трудового договора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3104FC">
        <w:rPr>
          <w:rFonts w:ascii="Times New Roman" w:hAnsi="Times New Roman" w:cs="Times New Roman"/>
          <w:spacing w:val="-2"/>
          <w:sz w:val="28"/>
          <w:szCs w:val="28"/>
        </w:rPr>
        <w:t xml:space="preserve">лицом,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назначенным на должность председателя </w:t>
      </w:r>
      <w:r w:rsidR="001B662A">
        <w:rPr>
          <w:rFonts w:ascii="Times New Roman" w:hAnsi="Times New Roman" w:cs="Times New Roman"/>
          <w:spacing w:val="-2"/>
          <w:sz w:val="28"/>
          <w:szCs w:val="28"/>
        </w:rPr>
        <w:t>Контрольно-счетной палаты.</w:t>
      </w:r>
      <w:proofErr w:type="gramEnd"/>
    </w:p>
    <w:p w:rsidR="000B70CB" w:rsidRDefault="00240B3D" w:rsidP="002A1BF1">
      <w:pPr>
        <w:pStyle w:val="ConsPlusNormal"/>
        <w:numPr>
          <w:ilvl w:val="0"/>
          <w:numId w:val="80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 настоящему порядку субъекты, указанные в ст. 5 Положения о Контрольно-счетной палате Ханты-Мансийского района</w:t>
      </w:r>
      <w:r w:rsidR="000B70CB">
        <w:rPr>
          <w:rFonts w:ascii="Times New Roman" w:hAnsi="Times New Roman" w:cs="Times New Roman"/>
          <w:spacing w:val="-2"/>
          <w:sz w:val="28"/>
          <w:szCs w:val="28"/>
        </w:rPr>
        <w:t xml:space="preserve"> (далее по тексту – Положение)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 </w:t>
      </w:r>
      <w:r w:rsidR="00D57C4B">
        <w:rPr>
          <w:rFonts w:ascii="Times New Roman" w:hAnsi="Times New Roman" w:cs="Times New Roman"/>
          <w:spacing w:val="-2"/>
          <w:sz w:val="28"/>
          <w:szCs w:val="28"/>
        </w:rPr>
        <w:t>45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-дневный срок </w:t>
      </w:r>
      <w:r w:rsidR="000B70CB">
        <w:rPr>
          <w:rFonts w:ascii="Times New Roman" w:hAnsi="Times New Roman" w:cs="Times New Roman"/>
          <w:spacing w:val="-2"/>
          <w:sz w:val="28"/>
          <w:szCs w:val="28"/>
        </w:rPr>
        <w:t>с момента вступления в силу настоящего порядка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04FC">
        <w:rPr>
          <w:rFonts w:ascii="Times New Roman" w:hAnsi="Times New Roman" w:cs="Times New Roman"/>
          <w:spacing w:val="-2"/>
          <w:sz w:val="28"/>
          <w:szCs w:val="28"/>
        </w:rPr>
        <w:t xml:space="preserve">вносят, </w:t>
      </w:r>
      <w:r w:rsidR="000B70CB">
        <w:rPr>
          <w:rFonts w:ascii="Times New Roman" w:hAnsi="Times New Roman" w:cs="Times New Roman"/>
          <w:spacing w:val="-2"/>
          <w:sz w:val="28"/>
          <w:szCs w:val="28"/>
        </w:rPr>
        <w:t>с соблюдением требований ст. 6,7 Положения, в Думу Ханты-Мансийского района предложения о кандидатурах на должность председателя Контрольно-счетной палаты Ханты-Мансийского района.</w:t>
      </w:r>
    </w:p>
    <w:p w:rsidR="000B70CB" w:rsidRDefault="000B70CB" w:rsidP="002A1BF1">
      <w:pPr>
        <w:pStyle w:val="ConsPlusNormal"/>
        <w:numPr>
          <w:ilvl w:val="0"/>
          <w:numId w:val="80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Дума Ханты-Мансийского </w:t>
      </w:r>
      <w:r w:rsidR="00E072EA">
        <w:rPr>
          <w:rFonts w:ascii="Times New Roman" w:hAnsi="Times New Roman" w:cs="Times New Roman"/>
          <w:spacing w:val="-2"/>
          <w:sz w:val="28"/>
          <w:szCs w:val="28"/>
        </w:rPr>
        <w:t xml:space="preserve">района, не ранее </w:t>
      </w:r>
      <w:r w:rsidR="00D57C4B">
        <w:rPr>
          <w:rFonts w:ascii="Times New Roman" w:hAnsi="Times New Roman" w:cs="Times New Roman"/>
          <w:spacing w:val="-2"/>
          <w:sz w:val="28"/>
          <w:szCs w:val="28"/>
        </w:rPr>
        <w:t>45</w:t>
      </w:r>
      <w:r w:rsidR="00E072EA">
        <w:rPr>
          <w:rFonts w:ascii="Times New Roman" w:hAnsi="Times New Roman" w:cs="Times New Roman"/>
          <w:spacing w:val="-2"/>
          <w:sz w:val="28"/>
          <w:szCs w:val="28"/>
        </w:rPr>
        <w:t>-дневного срока и не позднее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7C4B">
        <w:rPr>
          <w:rFonts w:ascii="Times New Roman" w:hAnsi="Times New Roman" w:cs="Times New Roman"/>
          <w:spacing w:val="-2"/>
          <w:sz w:val="28"/>
          <w:szCs w:val="28"/>
        </w:rPr>
        <w:t>90</w:t>
      </w:r>
      <w:r>
        <w:rPr>
          <w:rFonts w:ascii="Times New Roman" w:hAnsi="Times New Roman" w:cs="Times New Roman"/>
          <w:spacing w:val="-2"/>
          <w:sz w:val="28"/>
          <w:szCs w:val="28"/>
        </w:rPr>
        <w:t>-дневн</w:t>
      </w:r>
      <w:r w:rsidR="00E072EA">
        <w:rPr>
          <w:rFonts w:ascii="Times New Roman" w:hAnsi="Times New Roman" w:cs="Times New Roman"/>
          <w:spacing w:val="-2"/>
          <w:sz w:val="28"/>
          <w:szCs w:val="28"/>
        </w:rPr>
        <w:t>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срок</w:t>
      </w:r>
      <w:r w:rsidR="00E072EA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 момента вступления в силу настоящего порядка</w:t>
      </w:r>
      <w:r w:rsidR="00E072EA">
        <w:rPr>
          <w:rFonts w:ascii="Times New Roman" w:hAnsi="Times New Roman" w:cs="Times New Roman"/>
          <w:spacing w:val="-2"/>
          <w:sz w:val="28"/>
          <w:szCs w:val="28"/>
        </w:rPr>
        <w:t xml:space="preserve">, рассматривает, по правилам, установленным ч. 5, 6 ст. 5, и ст. 6 Положения кандидатур </w:t>
      </w:r>
      <w:r w:rsidR="001D044E">
        <w:rPr>
          <w:rFonts w:ascii="Times New Roman" w:hAnsi="Times New Roman" w:cs="Times New Roman"/>
          <w:spacing w:val="-2"/>
          <w:sz w:val="28"/>
          <w:szCs w:val="28"/>
        </w:rPr>
        <w:t>на должность председателя Контрольно-счетной палаты Ханты-Мансийского района.</w:t>
      </w:r>
    </w:p>
    <w:p w:rsidR="00DC0688" w:rsidRDefault="00A84F5F" w:rsidP="005246D5">
      <w:pPr>
        <w:pStyle w:val="ConsPlusNormal"/>
        <w:numPr>
          <w:ilvl w:val="0"/>
          <w:numId w:val="80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6D5">
        <w:rPr>
          <w:rFonts w:ascii="Times New Roman" w:hAnsi="Times New Roman" w:cs="Times New Roman"/>
          <w:spacing w:val="-2"/>
          <w:sz w:val="28"/>
          <w:szCs w:val="28"/>
        </w:rPr>
        <w:t>Порядок отбора (проведение конкурса, размещение объявлений и т.п.) кандидатов на должность председателя Контрольно-счетной палаты Ханты-Мансийского района для рассмотрения их Думой Ханты-Мансийского района определяется субъектами, указанными в ст. 5 Положения самостоятельно.</w:t>
      </w:r>
    </w:p>
    <w:p w:rsidR="00DC0688" w:rsidRDefault="00DC0688" w:rsidP="005246D5">
      <w:pPr>
        <w:widowControl/>
        <w:autoSpaceDE/>
        <w:autoSpaceDN/>
        <w:adjustRightInd/>
        <w:jc w:val="center"/>
        <w:rPr>
          <w:spacing w:val="-2"/>
          <w:sz w:val="28"/>
          <w:szCs w:val="28"/>
        </w:rPr>
      </w:pPr>
    </w:p>
    <w:sectPr w:rsidR="00DC0688" w:rsidSect="005246D5">
      <w:pgSz w:w="11906" w:h="16838"/>
      <w:pgMar w:top="1134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C7" w:rsidRDefault="00644DC7">
      <w:r>
        <w:separator/>
      </w:r>
    </w:p>
  </w:endnote>
  <w:endnote w:type="continuationSeparator" w:id="0">
    <w:p w:rsidR="00644DC7" w:rsidRDefault="006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9233"/>
      <w:docPartObj>
        <w:docPartGallery w:val="Page Numbers (Bottom of Page)"/>
        <w:docPartUnique/>
      </w:docPartObj>
    </w:sdtPr>
    <w:sdtEndPr/>
    <w:sdtContent>
      <w:p w:rsidR="00DC0688" w:rsidRDefault="00DC068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392807" wp14:editId="5FC17EDD">
                  <wp:simplePos x="0" y="0"/>
                  <wp:positionH relativeFrom="rightMargin">
                    <wp:posOffset>122583</wp:posOffset>
                  </wp:positionH>
                  <wp:positionV relativeFrom="bottomMargin">
                    <wp:posOffset>398697</wp:posOffset>
                  </wp:positionV>
                  <wp:extent cx="610235" cy="544968"/>
                  <wp:effectExtent l="0" t="0" r="0" b="762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" cy="544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DC0688" w:rsidRDefault="00DC068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DC6A61" w:rsidRPr="00DC6A6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9.65pt;margin-top:31.4pt;width:48.0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DC0688" w:rsidRDefault="00DC068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C6A61" w:rsidRPr="00DC6A6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88" w:rsidRDefault="00DC0688">
    <w:pPr>
      <w:pStyle w:val="a6"/>
      <w:jc w:val="right"/>
    </w:pPr>
  </w:p>
  <w:p w:rsidR="00DC0688" w:rsidRDefault="00DC06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C7" w:rsidRDefault="00644DC7">
      <w:r>
        <w:separator/>
      </w:r>
    </w:p>
  </w:footnote>
  <w:footnote w:type="continuationSeparator" w:id="0">
    <w:p w:rsidR="00644DC7" w:rsidRDefault="0064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88" w:rsidRDefault="00DC06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B15BBB"/>
    <w:multiLevelType w:val="hybridMultilevel"/>
    <w:tmpl w:val="0578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6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3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3"/>
  </w:num>
  <w:num w:numId="15">
    <w:abstractNumId w:val="34"/>
  </w:num>
  <w:num w:numId="16">
    <w:abstractNumId w:val="50"/>
  </w:num>
  <w:num w:numId="17">
    <w:abstractNumId w:val="15"/>
  </w:num>
  <w:num w:numId="18">
    <w:abstractNumId w:val="72"/>
  </w:num>
  <w:num w:numId="19">
    <w:abstractNumId w:val="64"/>
  </w:num>
  <w:num w:numId="20">
    <w:abstractNumId w:val="23"/>
  </w:num>
  <w:num w:numId="21">
    <w:abstractNumId w:val="29"/>
  </w:num>
  <w:num w:numId="22">
    <w:abstractNumId w:val="56"/>
  </w:num>
  <w:num w:numId="23">
    <w:abstractNumId w:val="49"/>
  </w:num>
  <w:num w:numId="24">
    <w:abstractNumId w:val="75"/>
  </w:num>
  <w:num w:numId="25">
    <w:abstractNumId w:val="74"/>
  </w:num>
  <w:num w:numId="26">
    <w:abstractNumId w:val="31"/>
  </w:num>
  <w:num w:numId="27">
    <w:abstractNumId w:val="51"/>
  </w:num>
  <w:num w:numId="28">
    <w:abstractNumId w:val="21"/>
  </w:num>
  <w:num w:numId="29">
    <w:abstractNumId w:val="59"/>
  </w:num>
  <w:num w:numId="30">
    <w:abstractNumId w:val="55"/>
  </w:num>
  <w:num w:numId="31">
    <w:abstractNumId w:val="57"/>
  </w:num>
  <w:num w:numId="32">
    <w:abstractNumId w:val="52"/>
  </w:num>
  <w:num w:numId="33">
    <w:abstractNumId w:val="42"/>
  </w:num>
  <w:num w:numId="34">
    <w:abstractNumId w:val="36"/>
  </w:num>
  <w:num w:numId="35">
    <w:abstractNumId w:val="10"/>
  </w:num>
  <w:num w:numId="36">
    <w:abstractNumId w:val="44"/>
  </w:num>
  <w:num w:numId="37">
    <w:abstractNumId w:val="12"/>
  </w:num>
  <w:num w:numId="38">
    <w:abstractNumId w:val="14"/>
  </w:num>
  <w:num w:numId="39">
    <w:abstractNumId w:val="17"/>
  </w:num>
  <w:num w:numId="40">
    <w:abstractNumId w:val="58"/>
  </w:num>
  <w:num w:numId="41">
    <w:abstractNumId w:val="35"/>
  </w:num>
  <w:num w:numId="42">
    <w:abstractNumId w:val="25"/>
  </w:num>
  <w:num w:numId="43">
    <w:abstractNumId w:val="61"/>
  </w:num>
  <w:num w:numId="44">
    <w:abstractNumId w:val="76"/>
  </w:num>
  <w:num w:numId="45">
    <w:abstractNumId w:val="41"/>
  </w:num>
  <w:num w:numId="46">
    <w:abstractNumId w:val="32"/>
  </w:num>
  <w:num w:numId="47">
    <w:abstractNumId w:val="24"/>
  </w:num>
  <w:num w:numId="48">
    <w:abstractNumId w:val="18"/>
  </w:num>
  <w:num w:numId="49">
    <w:abstractNumId w:val="16"/>
  </w:num>
  <w:num w:numId="50">
    <w:abstractNumId w:val="26"/>
  </w:num>
  <w:num w:numId="51">
    <w:abstractNumId w:val="71"/>
  </w:num>
  <w:num w:numId="52">
    <w:abstractNumId w:val="73"/>
  </w:num>
  <w:num w:numId="53">
    <w:abstractNumId w:val="43"/>
  </w:num>
  <w:num w:numId="54">
    <w:abstractNumId w:val="30"/>
  </w:num>
  <w:num w:numId="55">
    <w:abstractNumId w:val="46"/>
  </w:num>
  <w:num w:numId="56">
    <w:abstractNumId w:val="70"/>
  </w:num>
  <w:num w:numId="57">
    <w:abstractNumId w:val="38"/>
  </w:num>
  <w:num w:numId="58">
    <w:abstractNumId w:val="39"/>
  </w:num>
  <w:num w:numId="59">
    <w:abstractNumId w:val="47"/>
  </w:num>
  <w:num w:numId="60">
    <w:abstractNumId w:val="62"/>
  </w:num>
  <w:num w:numId="61">
    <w:abstractNumId w:val="33"/>
  </w:num>
  <w:num w:numId="62">
    <w:abstractNumId w:val="67"/>
  </w:num>
  <w:num w:numId="63">
    <w:abstractNumId w:val="45"/>
  </w:num>
  <w:num w:numId="64">
    <w:abstractNumId w:val="69"/>
  </w:num>
  <w:num w:numId="65">
    <w:abstractNumId w:val="37"/>
  </w:num>
  <w:num w:numId="66">
    <w:abstractNumId w:val="22"/>
  </w:num>
  <w:num w:numId="67">
    <w:abstractNumId w:val="28"/>
  </w:num>
  <w:num w:numId="68">
    <w:abstractNumId w:val="54"/>
  </w:num>
  <w:num w:numId="69">
    <w:abstractNumId w:val="65"/>
  </w:num>
  <w:num w:numId="70">
    <w:abstractNumId w:val="68"/>
  </w:num>
  <w:num w:numId="71">
    <w:abstractNumId w:val="20"/>
  </w:num>
  <w:num w:numId="72">
    <w:abstractNumId w:val="78"/>
  </w:num>
  <w:num w:numId="73">
    <w:abstractNumId w:val="27"/>
  </w:num>
  <w:num w:numId="74">
    <w:abstractNumId w:val="53"/>
  </w:num>
  <w:num w:numId="75">
    <w:abstractNumId w:val="13"/>
  </w:num>
  <w:num w:numId="76">
    <w:abstractNumId w:val="77"/>
  </w:num>
  <w:num w:numId="77">
    <w:abstractNumId w:val="60"/>
  </w:num>
  <w:num w:numId="78">
    <w:abstractNumId w:val="40"/>
  </w:num>
  <w:num w:numId="79">
    <w:abstractNumId w:val="48"/>
  </w:num>
  <w:num w:numId="80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3"/>
    <w:rsid w:val="000000ED"/>
    <w:rsid w:val="00012BB8"/>
    <w:rsid w:val="00016028"/>
    <w:rsid w:val="00025952"/>
    <w:rsid w:val="00025CD3"/>
    <w:rsid w:val="00032732"/>
    <w:rsid w:val="000332B1"/>
    <w:rsid w:val="00044A8C"/>
    <w:rsid w:val="00044B5A"/>
    <w:rsid w:val="00056E1E"/>
    <w:rsid w:val="0005787B"/>
    <w:rsid w:val="00066ED7"/>
    <w:rsid w:val="00071411"/>
    <w:rsid w:val="00074157"/>
    <w:rsid w:val="00075E3A"/>
    <w:rsid w:val="0008524D"/>
    <w:rsid w:val="00087476"/>
    <w:rsid w:val="000875C7"/>
    <w:rsid w:val="00096DBD"/>
    <w:rsid w:val="000B28FF"/>
    <w:rsid w:val="000B34A7"/>
    <w:rsid w:val="000B5946"/>
    <w:rsid w:val="000B70CB"/>
    <w:rsid w:val="000C55B1"/>
    <w:rsid w:val="000C7036"/>
    <w:rsid w:val="000D28C6"/>
    <w:rsid w:val="000D34D9"/>
    <w:rsid w:val="000E0EF2"/>
    <w:rsid w:val="000E28C9"/>
    <w:rsid w:val="000E35B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5E35"/>
    <w:rsid w:val="001251EE"/>
    <w:rsid w:val="00125C02"/>
    <w:rsid w:val="0013084D"/>
    <w:rsid w:val="00130CA3"/>
    <w:rsid w:val="00131439"/>
    <w:rsid w:val="00136C4D"/>
    <w:rsid w:val="0013723B"/>
    <w:rsid w:val="00137C4D"/>
    <w:rsid w:val="00145080"/>
    <w:rsid w:val="00145D4F"/>
    <w:rsid w:val="001538A7"/>
    <w:rsid w:val="00153BEF"/>
    <w:rsid w:val="00155229"/>
    <w:rsid w:val="001574F1"/>
    <w:rsid w:val="0016063B"/>
    <w:rsid w:val="00163FF8"/>
    <w:rsid w:val="001664EA"/>
    <w:rsid w:val="00167B23"/>
    <w:rsid w:val="00170592"/>
    <w:rsid w:val="00176D1B"/>
    <w:rsid w:val="00177B5C"/>
    <w:rsid w:val="00191A31"/>
    <w:rsid w:val="001A21FA"/>
    <w:rsid w:val="001A2579"/>
    <w:rsid w:val="001A439C"/>
    <w:rsid w:val="001A51AF"/>
    <w:rsid w:val="001B473D"/>
    <w:rsid w:val="001B662A"/>
    <w:rsid w:val="001B7466"/>
    <w:rsid w:val="001C1D9C"/>
    <w:rsid w:val="001C31F8"/>
    <w:rsid w:val="001C4868"/>
    <w:rsid w:val="001C4AE6"/>
    <w:rsid w:val="001D044E"/>
    <w:rsid w:val="001E01E9"/>
    <w:rsid w:val="001E3187"/>
    <w:rsid w:val="001E347F"/>
    <w:rsid w:val="001E71FA"/>
    <w:rsid w:val="001E7D5E"/>
    <w:rsid w:val="001F4B31"/>
    <w:rsid w:val="001F646E"/>
    <w:rsid w:val="00202E61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1453"/>
    <w:rsid w:val="00253CAB"/>
    <w:rsid w:val="002571BD"/>
    <w:rsid w:val="002601A7"/>
    <w:rsid w:val="00264169"/>
    <w:rsid w:val="002668F1"/>
    <w:rsid w:val="002678D1"/>
    <w:rsid w:val="002717A7"/>
    <w:rsid w:val="00284E98"/>
    <w:rsid w:val="00287D53"/>
    <w:rsid w:val="00291ABD"/>
    <w:rsid w:val="00293A65"/>
    <w:rsid w:val="0029463B"/>
    <w:rsid w:val="002A1BF1"/>
    <w:rsid w:val="002A2497"/>
    <w:rsid w:val="002A6183"/>
    <w:rsid w:val="002A7B09"/>
    <w:rsid w:val="002B0563"/>
    <w:rsid w:val="002B20D4"/>
    <w:rsid w:val="002B3EFA"/>
    <w:rsid w:val="002C0761"/>
    <w:rsid w:val="002C3F0C"/>
    <w:rsid w:val="002D1AFE"/>
    <w:rsid w:val="002D2827"/>
    <w:rsid w:val="002E0B7E"/>
    <w:rsid w:val="002E27FF"/>
    <w:rsid w:val="002E290B"/>
    <w:rsid w:val="002E59EA"/>
    <w:rsid w:val="002F016D"/>
    <w:rsid w:val="002F03F6"/>
    <w:rsid w:val="002F1EA9"/>
    <w:rsid w:val="002F2F36"/>
    <w:rsid w:val="002F42A1"/>
    <w:rsid w:val="002F48A3"/>
    <w:rsid w:val="003104FC"/>
    <w:rsid w:val="00310FAB"/>
    <w:rsid w:val="00311346"/>
    <w:rsid w:val="003305D3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459D"/>
    <w:rsid w:val="00376572"/>
    <w:rsid w:val="00391436"/>
    <w:rsid w:val="003922D1"/>
    <w:rsid w:val="0039600F"/>
    <w:rsid w:val="003A19E6"/>
    <w:rsid w:val="003A2613"/>
    <w:rsid w:val="003B096A"/>
    <w:rsid w:val="003B4068"/>
    <w:rsid w:val="003B6D45"/>
    <w:rsid w:val="003C0765"/>
    <w:rsid w:val="003C1DBE"/>
    <w:rsid w:val="003C297F"/>
    <w:rsid w:val="003D1DD9"/>
    <w:rsid w:val="003D41C0"/>
    <w:rsid w:val="003D4230"/>
    <w:rsid w:val="003E2586"/>
    <w:rsid w:val="003E6618"/>
    <w:rsid w:val="003F01B9"/>
    <w:rsid w:val="003F0CB8"/>
    <w:rsid w:val="003F289A"/>
    <w:rsid w:val="00401513"/>
    <w:rsid w:val="00401C24"/>
    <w:rsid w:val="00402A5F"/>
    <w:rsid w:val="0041026E"/>
    <w:rsid w:val="004125CF"/>
    <w:rsid w:val="004136F6"/>
    <w:rsid w:val="004140C8"/>
    <w:rsid w:val="00415917"/>
    <w:rsid w:val="00415F3E"/>
    <w:rsid w:val="00417610"/>
    <w:rsid w:val="00421D0B"/>
    <w:rsid w:val="004407B0"/>
    <w:rsid w:val="0045031A"/>
    <w:rsid w:val="0046100C"/>
    <w:rsid w:val="00462407"/>
    <w:rsid w:val="00463968"/>
    <w:rsid w:val="00467F5F"/>
    <w:rsid w:val="004704AC"/>
    <w:rsid w:val="00474277"/>
    <w:rsid w:val="004779DD"/>
    <w:rsid w:val="004877A6"/>
    <w:rsid w:val="00491A5C"/>
    <w:rsid w:val="00496BF3"/>
    <w:rsid w:val="004B52D3"/>
    <w:rsid w:val="004B781A"/>
    <w:rsid w:val="004D1396"/>
    <w:rsid w:val="004D155E"/>
    <w:rsid w:val="004E60B5"/>
    <w:rsid w:val="004E650C"/>
    <w:rsid w:val="004E7A91"/>
    <w:rsid w:val="004F0252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22997"/>
    <w:rsid w:val="00522F3E"/>
    <w:rsid w:val="005246D5"/>
    <w:rsid w:val="005248AA"/>
    <w:rsid w:val="00532187"/>
    <w:rsid w:val="00544F5C"/>
    <w:rsid w:val="00546EC1"/>
    <w:rsid w:val="005552AD"/>
    <w:rsid w:val="00561200"/>
    <w:rsid w:val="00564F41"/>
    <w:rsid w:val="005654EB"/>
    <w:rsid w:val="00567792"/>
    <w:rsid w:val="0058273F"/>
    <w:rsid w:val="005833D0"/>
    <w:rsid w:val="00587F2A"/>
    <w:rsid w:val="00591101"/>
    <w:rsid w:val="00592F31"/>
    <w:rsid w:val="005969F2"/>
    <w:rsid w:val="005A2533"/>
    <w:rsid w:val="005A3BF8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447"/>
    <w:rsid w:val="005E3092"/>
    <w:rsid w:val="005E5D3B"/>
    <w:rsid w:val="005E7D9B"/>
    <w:rsid w:val="005F0EF6"/>
    <w:rsid w:val="005F6B49"/>
    <w:rsid w:val="006001AC"/>
    <w:rsid w:val="00603AA0"/>
    <w:rsid w:val="00610B44"/>
    <w:rsid w:val="006165CE"/>
    <w:rsid w:val="00620F3A"/>
    <w:rsid w:val="00624EE3"/>
    <w:rsid w:val="00625090"/>
    <w:rsid w:val="006256B9"/>
    <w:rsid w:val="00635EC0"/>
    <w:rsid w:val="00635F94"/>
    <w:rsid w:val="00644DC7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723E"/>
    <w:rsid w:val="00667FAE"/>
    <w:rsid w:val="0067589E"/>
    <w:rsid w:val="006762FA"/>
    <w:rsid w:val="006833AD"/>
    <w:rsid w:val="00685BD0"/>
    <w:rsid w:val="006912E5"/>
    <w:rsid w:val="006923CC"/>
    <w:rsid w:val="006936A9"/>
    <w:rsid w:val="006936C0"/>
    <w:rsid w:val="00695A0F"/>
    <w:rsid w:val="00695BCC"/>
    <w:rsid w:val="0069798A"/>
    <w:rsid w:val="006A548F"/>
    <w:rsid w:val="006B309B"/>
    <w:rsid w:val="006B7225"/>
    <w:rsid w:val="006B7C92"/>
    <w:rsid w:val="006D395A"/>
    <w:rsid w:val="006E0162"/>
    <w:rsid w:val="006E16AF"/>
    <w:rsid w:val="006E28C0"/>
    <w:rsid w:val="006E4BE8"/>
    <w:rsid w:val="006E6B5A"/>
    <w:rsid w:val="006F0946"/>
    <w:rsid w:val="006F41ED"/>
    <w:rsid w:val="006F4E9F"/>
    <w:rsid w:val="006F5890"/>
    <w:rsid w:val="00701CA4"/>
    <w:rsid w:val="00705E9E"/>
    <w:rsid w:val="00707125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3AF2"/>
    <w:rsid w:val="00777552"/>
    <w:rsid w:val="0078083C"/>
    <w:rsid w:val="00781816"/>
    <w:rsid w:val="00786F95"/>
    <w:rsid w:val="007872E2"/>
    <w:rsid w:val="00787BF2"/>
    <w:rsid w:val="00791F2A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2F2A"/>
    <w:rsid w:val="007D303F"/>
    <w:rsid w:val="007E0EFE"/>
    <w:rsid w:val="007E159C"/>
    <w:rsid w:val="007E6B0D"/>
    <w:rsid w:val="007F23FC"/>
    <w:rsid w:val="007F5AE3"/>
    <w:rsid w:val="007F63A6"/>
    <w:rsid w:val="00807DC7"/>
    <w:rsid w:val="008116C0"/>
    <w:rsid w:val="00812148"/>
    <w:rsid w:val="00815F30"/>
    <w:rsid w:val="00817445"/>
    <w:rsid w:val="00825F55"/>
    <w:rsid w:val="00826081"/>
    <w:rsid w:val="00843FFA"/>
    <w:rsid w:val="00844B86"/>
    <w:rsid w:val="008460AA"/>
    <w:rsid w:val="00846C93"/>
    <w:rsid w:val="00847DC7"/>
    <w:rsid w:val="00851187"/>
    <w:rsid w:val="00857818"/>
    <w:rsid w:val="00860524"/>
    <w:rsid w:val="00865494"/>
    <w:rsid w:val="008669F4"/>
    <w:rsid w:val="0087166D"/>
    <w:rsid w:val="00882166"/>
    <w:rsid w:val="00884ED5"/>
    <w:rsid w:val="00890EC8"/>
    <w:rsid w:val="0089394F"/>
    <w:rsid w:val="00894388"/>
    <w:rsid w:val="00895BF9"/>
    <w:rsid w:val="008A6299"/>
    <w:rsid w:val="008A6B1B"/>
    <w:rsid w:val="008B1245"/>
    <w:rsid w:val="008B3E02"/>
    <w:rsid w:val="008C0314"/>
    <w:rsid w:val="008C3D32"/>
    <w:rsid w:val="008C6350"/>
    <w:rsid w:val="008C6F32"/>
    <w:rsid w:val="008C7CE7"/>
    <w:rsid w:val="008D0126"/>
    <w:rsid w:val="008E2591"/>
    <w:rsid w:val="008F3199"/>
    <w:rsid w:val="008F7C28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75D6"/>
    <w:rsid w:val="00955389"/>
    <w:rsid w:val="00962C2A"/>
    <w:rsid w:val="00962EE9"/>
    <w:rsid w:val="00963533"/>
    <w:rsid w:val="00963D30"/>
    <w:rsid w:val="00966C86"/>
    <w:rsid w:val="00966EE3"/>
    <w:rsid w:val="00972A55"/>
    <w:rsid w:val="00973749"/>
    <w:rsid w:val="009748FC"/>
    <w:rsid w:val="0098517D"/>
    <w:rsid w:val="0098551B"/>
    <w:rsid w:val="009910FC"/>
    <w:rsid w:val="009A47E4"/>
    <w:rsid w:val="009A6FF4"/>
    <w:rsid w:val="009A71DD"/>
    <w:rsid w:val="009B2611"/>
    <w:rsid w:val="009B7A2F"/>
    <w:rsid w:val="009C2A5A"/>
    <w:rsid w:val="009C2BC5"/>
    <w:rsid w:val="009C54BF"/>
    <w:rsid w:val="009D04E9"/>
    <w:rsid w:val="009D075F"/>
    <w:rsid w:val="009D1A4B"/>
    <w:rsid w:val="009D328D"/>
    <w:rsid w:val="009D3EC5"/>
    <w:rsid w:val="009E1C52"/>
    <w:rsid w:val="009F6955"/>
    <w:rsid w:val="00A001DD"/>
    <w:rsid w:val="00A00418"/>
    <w:rsid w:val="00A10C14"/>
    <w:rsid w:val="00A111C0"/>
    <w:rsid w:val="00A11E46"/>
    <w:rsid w:val="00A22297"/>
    <w:rsid w:val="00A23755"/>
    <w:rsid w:val="00A3017B"/>
    <w:rsid w:val="00A30DCF"/>
    <w:rsid w:val="00A5119D"/>
    <w:rsid w:val="00A53D24"/>
    <w:rsid w:val="00A55152"/>
    <w:rsid w:val="00A57713"/>
    <w:rsid w:val="00A62BE8"/>
    <w:rsid w:val="00A80488"/>
    <w:rsid w:val="00A804AB"/>
    <w:rsid w:val="00A8374B"/>
    <w:rsid w:val="00A84F5F"/>
    <w:rsid w:val="00A85485"/>
    <w:rsid w:val="00A86441"/>
    <w:rsid w:val="00A90434"/>
    <w:rsid w:val="00A94869"/>
    <w:rsid w:val="00A94BFD"/>
    <w:rsid w:val="00AA0A2A"/>
    <w:rsid w:val="00AA0F3D"/>
    <w:rsid w:val="00AA518E"/>
    <w:rsid w:val="00AB5DC9"/>
    <w:rsid w:val="00AB7BE4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2291"/>
    <w:rsid w:val="00B02A0F"/>
    <w:rsid w:val="00B06216"/>
    <w:rsid w:val="00B0659B"/>
    <w:rsid w:val="00B13DC7"/>
    <w:rsid w:val="00B2563A"/>
    <w:rsid w:val="00B323C2"/>
    <w:rsid w:val="00B4255D"/>
    <w:rsid w:val="00B45035"/>
    <w:rsid w:val="00B479D2"/>
    <w:rsid w:val="00B5334B"/>
    <w:rsid w:val="00B616C2"/>
    <w:rsid w:val="00B63AE0"/>
    <w:rsid w:val="00B67C2C"/>
    <w:rsid w:val="00B7412F"/>
    <w:rsid w:val="00B85B7E"/>
    <w:rsid w:val="00B85CD3"/>
    <w:rsid w:val="00B95B71"/>
    <w:rsid w:val="00B9783C"/>
    <w:rsid w:val="00B979EF"/>
    <w:rsid w:val="00BA56BF"/>
    <w:rsid w:val="00BB4121"/>
    <w:rsid w:val="00BB4368"/>
    <w:rsid w:val="00BB5FFF"/>
    <w:rsid w:val="00BC1562"/>
    <w:rsid w:val="00BC2008"/>
    <w:rsid w:val="00BC2F9D"/>
    <w:rsid w:val="00BC5DB6"/>
    <w:rsid w:val="00BD183C"/>
    <w:rsid w:val="00BD390B"/>
    <w:rsid w:val="00BE1D6F"/>
    <w:rsid w:val="00C2026D"/>
    <w:rsid w:val="00C22213"/>
    <w:rsid w:val="00C23E19"/>
    <w:rsid w:val="00C24605"/>
    <w:rsid w:val="00C264D2"/>
    <w:rsid w:val="00C272C8"/>
    <w:rsid w:val="00C3565E"/>
    <w:rsid w:val="00C41CE9"/>
    <w:rsid w:val="00C45236"/>
    <w:rsid w:val="00C47319"/>
    <w:rsid w:val="00C50642"/>
    <w:rsid w:val="00C51BC8"/>
    <w:rsid w:val="00C5431B"/>
    <w:rsid w:val="00C61464"/>
    <w:rsid w:val="00C7129A"/>
    <w:rsid w:val="00C732F3"/>
    <w:rsid w:val="00C737E9"/>
    <w:rsid w:val="00C75A14"/>
    <w:rsid w:val="00C7638C"/>
    <w:rsid w:val="00C76FC9"/>
    <w:rsid w:val="00C802E6"/>
    <w:rsid w:val="00C85F76"/>
    <w:rsid w:val="00C8719B"/>
    <w:rsid w:val="00C876F2"/>
    <w:rsid w:val="00C9731F"/>
    <w:rsid w:val="00CA25DF"/>
    <w:rsid w:val="00CA6086"/>
    <w:rsid w:val="00CA7161"/>
    <w:rsid w:val="00CB2C82"/>
    <w:rsid w:val="00CB33CF"/>
    <w:rsid w:val="00CB4D97"/>
    <w:rsid w:val="00CB6A14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FA9"/>
    <w:rsid w:val="00D341A4"/>
    <w:rsid w:val="00D40E59"/>
    <w:rsid w:val="00D417D7"/>
    <w:rsid w:val="00D442AB"/>
    <w:rsid w:val="00D44961"/>
    <w:rsid w:val="00D500B2"/>
    <w:rsid w:val="00D57959"/>
    <w:rsid w:val="00D57C4B"/>
    <w:rsid w:val="00D60506"/>
    <w:rsid w:val="00D60E98"/>
    <w:rsid w:val="00D7110D"/>
    <w:rsid w:val="00D75B5B"/>
    <w:rsid w:val="00D76D00"/>
    <w:rsid w:val="00D76E87"/>
    <w:rsid w:val="00D84518"/>
    <w:rsid w:val="00D8642B"/>
    <w:rsid w:val="00D93022"/>
    <w:rsid w:val="00DA2AEB"/>
    <w:rsid w:val="00DC0688"/>
    <w:rsid w:val="00DC118A"/>
    <w:rsid w:val="00DC144D"/>
    <w:rsid w:val="00DC14FE"/>
    <w:rsid w:val="00DC15DA"/>
    <w:rsid w:val="00DC6A61"/>
    <w:rsid w:val="00DC6AEE"/>
    <w:rsid w:val="00DD14B3"/>
    <w:rsid w:val="00DE4BD3"/>
    <w:rsid w:val="00DE7138"/>
    <w:rsid w:val="00DF7F3A"/>
    <w:rsid w:val="00E02AB9"/>
    <w:rsid w:val="00E04F1D"/>
    <w:rsid w:val="00E06F7F"/>
    <w:rsid w:val="00E072EA"/>
    <w:rsid w:val="00E1242E"/>
    <w:rsid w:val="00E13495"/>
    <w:rsid w:val="00E17039"/>
    <w:rsid w:val="00E23EF2"/>
    <w:rsid w:val="00E30170"/>
    <w:rsid w:val="00E318F1"/>
    <w:rsid w:val="00E35962"/>
    <w:rsid w:val="00E504E7"/>
    <w:rsid w:val="00E537EA"/>
    <w:rsid w:val="00E55BAC"/>
    <w:rsid w:val="00E608CB"/>
    <w:rsid w:val="00E65662"/>
    <w:rsid w:val="00E677A3"/>
    <w:rsid w:val="00E713A1"/>
    <w:rsid w:val="00E7334F"/>
    <w:rsid w:val="00E75395"/>
    <w:rsid w:val="00E80122"/>
    <w:rsid w:val="00E803E0"/>
    <w:rsid w:val="00E80B2D"/>
    <w:rsid w:val="00E8481D"/>
    <w:rsid w:val="00E86A5B"/>
    <w:rsid w:val="00E90C7C"/>
    <w:rsid w:val="00E914EE"/>
    <w:rsid w:val="00EA452B"/>
    <w:rsid w:val="00EA5733"/>
    <w:rsid w:val="00EA762D"/>
    <w:rsid w:val="00EC112D"/>
    <w:rsid w:val="00EC3C51"/>
    <w:rsid w:val="00EC42A2"/>
    <w:rsid w:val="00EC52DF"/>
    <w:rsid w:val="00ED242F"/>
    <w:rsid w:val="00ED621C"/>
    <w:rsid w:val="00ED70DA"/>
    <w:rsid w:val="00EE4261"/>
    <w:rsid w:val="00EF09D9"/>
    <w:rsid w:val="00EF23B3"/>
    <w:rsid w:val="00EF62D0"/>
    <w:rsid w:val="00F03A95"/>
    <w:rsid w:val="00F03D6B"/>
    <w:rsid w:val="00F109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FA"/>
    <w:rsid w:val="00F50FA3"/>
    <w:rsid w:val="00F52871"/>
    <w:rsid w:val="00F533B7"/>
    <w:rsid w:val="00F534A0"/>
    <w:rsid w:val="00F53B99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96EC9"/>
    <w:rsid w:val="00FA1980"/>
    <w:rsid w:val="00FA2DE0"/>
    <w:rsid w:val="00FB3062"/>
    <w:rsid w:val="00FB4A8B"/>
    <w:rsid w:val="00FB5A9F"/>
    <w:rsid w:val="00FC0C97"/>
    <w:rsid w:val="00FC6222"/>
    <w:rsid w:val="00FC6E1B"/>
    <w:rsid w:val="00FC7B36"/>
    <w:rsid w:val="00FD1976"/>
    <w:rsid w:val="00FD244F"/>
    <w:rsid w:val="00FD2F76"/>
    <w:rsid w:val="00FD3C4B"/>
    <w:rsid w:val="00FD669E"/>
    <w:rsid w:val="00FD767C"/>
    <w:rsid w:val="00FD779B"/>
    <w:rsid w:val="00FD7E59"/>
    <w:rsid w:val="00FF1534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9663;fld=134;dst=1000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1834;fld=134;dst=1000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LAW;n=96619;fld=134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0FDB-F78E-4787-8A3F-A4831C1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22</Pages>
  <Words>6482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43350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Петрова Л.В.</cp:lastModifiedBy>
  <cp:revision>61</cp:revision>
  <cp:lastPrinted>2011-12-22T10:35:00Z</cp:lastPrinted>
  <dcterms:created xsi:type="dcterms:W3CDTF">2011-07-14T05:09:00Z</dcterms:created>
  <dcterms:modified xsi:type="dcterms:W3CDTF">2012-03-12T09:53:00Z</dcterms:modified>
</cp:coreProperties>
</file>