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76" w:rsidRDefault="00A27E76" w:rsidP="00A27E7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об акции «Сохраним историю вместе», </w:t>
      </w:r>
    </w:p>
    <w:p w:rsidR="00A27E76" w:rsidRDefault="00A27E76" w:rsidP="00A27E7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посвященной 90-летию со Дня образования </w:t>
      </w:r>
    </w:p>
    <w:p w:rsidR="00A27E76" w:rsidRDefault="00A27E76" w:rsidP="00A27E7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округа-Югры </w:t>
      </w:r>
    </w:p>
    <w:p w:rsidR="00A27E76" w:rsidRDefault="00A27E76" w:rsidP="00A27E76">
      <w:pPr>
        <w:keepNext/>
        <w:keepLines/>
        <w:ind w:righ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7E76" w:rsidRDefault="00A27E76" w:rsidP="00A27E76">
      <w:p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 Общие положения</w:t>
      </w:r>
    </w:p>
    <w:p w:rsidR="00A27E76" w:rsidRDefault="00A27E76" w:rsidP="00A27E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>
        <w:rPr>
          <w:color w:val="000000"/>
          <w:sz w:val="28"/>
          <w:szCs w:val="28"/>
        </w:rPr>
        <w:t xml:space="preserve"> Настоящее положение о проведении акции «Сохраним историю вместе», </w:t>
      </w:r>
      <w:r>
        <w:rPr>
          <w:bCs/>
          <w:sz w:val="28"/>
          <w:szCs w:val="28"/>
        </w:rPr>
        <w:t xml:space="preserve">посвященной 90-летию со Дня образования Ханты-Мансийского автономного округа-Югры, </w:t>
      </w:r>
      <w:r>
        <w:rPr>
          <w:color w:val="000000"/>
          <w:sz w:val="28"/>
          <w:szCs w:val="28"/>
        </w:rPr>
        <w:t xml:space="preserve">определяет порядок проведения акции, цели и задачи,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роки, условия участия</w:t>
      </w:r>
      <w:r>
        <w:rPr>
          <w:sz w:val="28"/>
          <w:szCs w:val="28"/>
        </w:rPr>
        <w:t>.</w:t>
      </w:r>
    </w:p>
    <w:p w:rsidR="00A27E76" w:rsidRDefault="00A27E76" w:rsidP="00A27E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Организатором акции является архивный отдел администрации Ханты-Мансийского района при содействии Ханты-Мансийской районной общественной организации ветеранов (пенсионеров) войны, труда, Вооруженных Сил и правоохранительных органов.</w:t>
      </w:r>
    </w:p>
    <w:p w:rsidR="00A27E76" w:rsidRDefault="00A27E76" w:rsidP="00A27E76">
      <w:pPr>
        <w:tabs>
          <w:tab w:val="left" w:pos="54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Цель акции</w:t>
      </w:r>
    </w:p>
    <w:p w:rsidR="00A27E76" w:rsidRDefault="00A27E76" w:rsidP="00A27E76">
      <w:pPr>
        <w:tabs>
          <w:tab w:val="left" w:pos="802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Активизация интереса по изучению истории Ханты-Мансийского автономного округа-Югры, истории Ханты-Мансийского района, судеб земляков, повышение интереса и уважительного отношения к истории Ханты-Мансийского автономного округа-Югры.</w:t>
      </w:r>
    </w:p>
    <w:p w:rsidR="00A27E76" w:rsidRDefault="00A27E76" w:rsidP="00A27E76">
      <w:pPr>
        <w:tabs>
          <w:tab w:val="left" w:pos="889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Сбор исторически ценных, архивных документов, фотоматериалов, видеодокументов, касающихся истории Ханты-Мансийского автономного округа-Югры, истории Ханты-Мансийского района.</w:t>
      </w:r>
    </w:p>
    <w:p w:rsidR="00A27E76" w:rsidRDefault="00A27E76" w:rsidP="00A27E76">
      <w:pPr>
        <w:tabs>
          <w:tab w:val="left" w:pos="889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Комплектование архивного отдела администрации Ханты-Мансийского района документальными материалами, фотоматериалами, видеодокументами по истории Ханты-Мансийского автономного округа-Югры, истории Ханты-Мансийского района.</w:t>
      </w:r>
    </w:p>
    <w:p w:rsidR="00A27E76" w:rsidRDefault="00A27E76" w:rsidP="00A27E76">
      <w:pPr>
        <w:tabs>
          <w:tab w:val="left" w:pos="730"/>
          <w:tab w:val="left" w:pos="851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Использование собранного материала в подготовке и проведении мероприятий, выставках, публикациях.</w:t>
      </w:r>
    </w:p>
    <w:p w:rsidR="00A27E76" w:rsidRDefault="00A27E76" w:rsidP="00A27E76">
      <w:pPr>
        <w:tabs>
          <w:tab w:val="left" w:pos="730"/>
          <w:tab w:val="left" w:pos="851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E76" w:rsidRDefault="00A27E76" w:rsidP="00A27E76">
      <w:pPr>
        <w:tabs>
          <w:tab w:val="left" w:pos="546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Основные задачи акции</w:t>
      </w:r>
    </w:p>
    <w:p w:rsidR="00A27E76" w:rsidRDefault="00A27E76" w:rsidP="00A27E76">
      <w:pPr>
        <w:tabs>
          <w:tab w:val="left" w:pos="5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Привлечение образовательных учреждений, общественных организаций, волонтеров, добровольцев, жителей района к поисковой, исследовательской работе, краеведческим исследованиям.</w:t>
      </w:r>
    </w:p>
    <w:p w:rsidR="00A27E76" w:rsidRDefault="00A27E76" w:rsidP="00A27E76">
      <w:pPr>
        <w:tabs>
          <w:tab w:val="left" w:pos="706"/>
        </w:tabs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Сохранение для будущих поколений документальных свидетельств об истории Ханты-Мансийского автономного округа-Югры, Ханты-Мансийского района, жизни людей в воспоминаниях, документах и фотографиях, видеодокументах.</w:t>
      </w:r>
    </w:p>
    <w:p w:rsidR="00A27E76" w:rsidRDefault="00A27E76" w:rsidP="00A27E76">
      <w:pPr>
        <w:tabs>
          <w:tab w:val="left" w:pos="706"/>
        </w:tabs>
        <w:ind w:right="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Участники акции</w:t>
      </w:r>
    </w:p>
    <w:p w:rsidR="00A27E76" w:rsidRDefault="00A27E76" w:rsidP="00A27E76">
      <w:pPr>
        <w:tabs>
          <w:tab w:val="left" w:pos="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Участником акции (дарителем) может стать каждый желающий без ограничений по возрасту. </w:t>
      </w:r>
    </w:p>
    <w:p w:rsidR="00A27E76" w:rsidRDefault="00A27E76" w:rsidP="00A27E76">
      <w:pPr>
        <w:tabs>
          <w:tab w:val="left" w:pos="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E76" w:rsidRDefault="00A27E76" w:rsidP="00A27E76">
      <w:pPr>
        <w:tabs>
          <w:tab w:val="left" w:pos="53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участию в акции приглашаются коллективы образовательных учреждений, учреждений дополнительного образования, культуры, физической культуры и спорта, молодежной политики, здравоохранения, социальной сферы, сферы обслуживания, жилищно-коммунального хозяйства и других организаций, волонтерские объединения, краеведы, общественные организации, учащиеся школ, владельцы семейных архивов, жители Ханты-Мансийского района.</w:t>
      </w:r>
    </w:p>
    <w:p w:rsidR="00A27E76" w:rsidRDefault="00A27E76" w:rsidP="00A27E7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Сроки проведения акции</w:t>
      </w:r>
    </w:p>
    <w:p w:rsidR="00A27E76" w:rsidRDefault="00A27E76" w:rsidP="00A27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Акция проводится с 16 марта по 1 декабря 2020 года.</w:t>
      </w:r>
    </w:p>
    <w:p w:rsidR="00A27E76" w:rsidRDefault="00A27E76" w:rsidP="00A27E76">
      <w:pPr>
        <w:tabs>
          <w:tab w:val="left" w:pos="5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Условия проведения акции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Акция – это безвозмездная передача от граждан и организаций в фонды архива Ханты-Мансийского района по взаимному согласию сторон документов, отражающих деятельность организаций Ханты-Мансийского автономного округа – Югры, Ханты-Мансийского района, документов, фотографий, воспоминаний, аудиозаписей и видеозаписей участников Великой Отечественной войны, тружеников тыла, а также тех, чей жизненный путь связан с историей Ханты-Мансийского автономного округа – Югры.</w:t>
      </w:r>
    </w:p>
    <w:p w:rsidR="00A27E76" w:rsidRDefault="00A27E76" w:rsidP="00A27E76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6.2. Темы передаваемых материалов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27E76" w:rsidRDefault="00A27E76" w:rsidP="00A2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фото и видеоматериалы, копии документов, наград и другие материалы, рассказывающие о жизни интересных, выдающихся людей, внесших достойный вклад в социально-экономическое развитие округа, района, поселков в разные годы, интервью, воспоминания жителей о своей жизни в округе, районе; </w:t>
      </w:r>
    </w:p>
    <w:p w:rsidR="00A27E76" w:rsidRDefault="00A27E76" w:rsidP="00A27E76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документы участников Первой и Второй мировых войн, локальных войн, репрессированных, личные архивы краеведов, журналистов, ученых, художников, врачей, писателей, представителей промышленности, сельского хозяйства и других сфер экономики; </w:t>
      </w:r>
    </w:p>
    <w:p w:rsidR="00A27E76" w:rsidRDefault="00A27E76" w:rsidP="00A27E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 об истории развития </w:t>
      </w:r>
      <w:r>
        <w:rPr>
          <w:bCs/>
          <w:sz w:val="28"/>
          <w:szCs w:val="28"/>
        </w:rPr>
        <w:t xml:space="preserve">предприятий лесной, газовой, нефтяной промышленности, </w:t>
      </w:r>
      <w:r>
        <w:rPr>
          <w:sz w:val="28"/>
          <w:szCs w:val="28"/>
        </w:rPr>
        <w:t>сельского хозяйства, культуры, здравоохранения, образования, воспоминания ветеранов войны, труда; фотографии, отображающие этапы развития организаций, культурную, общественную деятельность, фотографии передовиков производства; правительственные награды, реликвии организаций;</w:t>
      </w:r>
    </w:p>
    <w:p w:rsidR="00A27E76" w:rsidRDefault="00A27E76" w:rsidP="00A2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фотоматериалы, фотоальбомы, отражающие историю, достижения организаций поселков с текстовой сопроводительной аннотацией; </w:t>
      </w:r>
    </w:p>
    <w:p w:rsidR="00A27E76" w:rsidRDefault="00A27E76" w:rsidP="00A27E76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аудио и видеозаписи, архивные документы, фотодокументы, на которых запечатлены исторические, культурные события жизни сел, их непосредственные участники. </w:t>
      </w:r>
    </w:p>
    <w:p w:rsidR="00A27E76" w:rsidRDefault="00A27E76" w:rsidP="00A27E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Общие требования к передаваемым в дар архивным материалам: </w:t>
      </w:r>
    </w:p>
    <w:p w:rsidR="00A27E76" w:rsidRDefault="00A27E76" w:rsidP="00A27E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соответствие заявленным темам акции; </w:t>
      </w:r>
    </w:p>
    <w:p w:rsidR="00A27E76" w:rsidRDefault="00A27E76" w:rsidP="00A27E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сведений об участнике акции (Ф.И.О., почтовый адрес, контактный телефон, адрес электронной почты); </w:t>
      </w:r>
    </w:p>
    <w:p w:rsidR="00A27E76" w:rsidRDefault="00A27E76" w:rsidP="00A27E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информации о персоналии (персоналиях), чьи архивные материалы передаются в дар (Ф.И.О, биографические сведения, сведения о боевом либо трудовом пути, о наградах и заслугах, воспоминания о персоналии и т.п.).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Записанные воспоминания о родственниках – участниках Великой Отечественной войны 1941-1945 гг. и тружениках тыла, а также о тех, чей жизненный путь связан с историей Ханты-Мансийского автономного округа – Югры, принимаются на бумажном носителе или в электронном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PDF с указанием сведений об авторе (авторах).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Аудио и видеозаписи принимаются на электронном носителе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 DVD-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диск в двух экземплярах) с текстовым описанием события, даты и места съемки.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Фотографии, при наличии информации, дополнительно сопровождаются сведениями об изображенных на них людях и событиях, о месте и дате сьемки (наименование населенного пункта, год (месяц, число).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Допускается прием в дар документов и фотографий в электронном виде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с разрешением не менее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на электронном носителе либо посредством электронной почты и обработка фотографий с помощью компьютерных программ (графических редакторов). По желанию участников акции, архивисты также могут отсканировать личные документы и фотографии граждан и вернуть оригиналы владельцу.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Для участия в Акции дарителю необходимо иметь при себе паспорт.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С дарителем заключается договор дарения. В случае, если даритель не достиг совершеннолетнего возраста, договор дарения заключается с его законным представителем.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Участник акции (законный представитель несовершеннолетнего) дает согласие на обработку персональных данных.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6.11. Участник акции автоматически дает право на использование переданных архивных материалов в дальнейшем с указанием фамилии автора или дарителя в выставочных и издательских проектах архивов, в сети Интернет,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сайтах Архивной службы Югры и сайте администрации района, интернет-странице архивного отдела, в фонды которого передаются архивные материалы. </w:t>
      </w:r>
    </w:p>
    <w:p w:rsidR="00A27E76" w:rsidRDefault="00A27E76" w:rsidP="00A2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Архивные материалы, переданные в дар в рамках Акции, дарителю не возвращаются. Но в любое время по требованию дарителя архивные материалы, поступившие на муниципальное хранение, могут быть выданы ему во временное пользование. </w:t>
      </w:r>
    </w:p>
    <w:p w:rsidR="00A27E76" w:rsidRDefault="00A27E76" w:rsidP="00A27E76">
      <w:pPr>
        <w:tabs>
          <w:tab w:val="left" w:pos="76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Порядок проведения акции</w:t>
      </w:r>
    </w:p>
    <w:p w:rsidR="00A27E76" w:rsidRDefault="00A27E76" w:rsidP="00A27E7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Прием материалов осуществляется до 1 декабря 2020 года в архивном отделе администрации Ханты-Мансийского района по адресу: Гагарина, д. 214, г. Ханты-Мансийск, каб.112,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телефоны: 8(3467)352754, 8(3467)352755. </w:t>
      </w:r>
      <w:proofErr w:type="spellStart"/>
      <w:r>
        <w:rPr>
          <w:rFonts w:ascii="Times New Roman" w:hAnsi="Times New Roman"/>
          <w:bCs/>
          <w:sz w:val="28"/>
          <w:szCs w:val="28"/>
        </w:rPr>
        <w:t>Email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</w:rPr>
          <w:t>kobzeva@hmrn.ru</w:t>
        </w:r>
      </w:hyperlink>
      <w:r>
        <w:rPr>
          <w:rFonts w:ascii="Times New Roman" w:hAnsi="Times New Roman"/>
          <w:bCs/>
          <w:sz w:val="28"/>
          <w:szCs w:val="28"/>
        </w:rPr>
        <w:t xml:space="preserve">, </w:t>
      </w:r>
      <w:hyperlink r:id="rId5" w:history="1">
        <w:r w:rsidR="00E078D5" w:rsidRPr="00A5078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siraba</w:t>
        </w:r>
        <w:r w:rsidR="00E078D5" w:rsidRPr="00A50783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E078D5" w:rsidRPr="00A5078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E078D5" w:rsidRPr="00A5078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E078D5" w:rsidRPr="00A5078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078D5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E078D5" w:rsidRPr="00A5078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sagng@hmrn.ru</w:t>
        </w:r>
      </w:hyperlink>
    </w:p>
    <w:p w:rsidR="00A27E76" w:rsidRDefault="00A27E76" w:rsidP="00A27E76">
      <w:pPr>
        <w:tabs>
          <w:tab w:val="left" w:pos="931"/>
        </w:tabs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7.2. Собранные документы 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хранение в архивный отдел администрации района</w:t>
      </w:r>
      <w:r>
        <w:rPr>
          <w:rFonts w:ascii="Times New Roman" w:hAnsi="Times New Roman" w:cs="Times New Roman"/>
          <w:sz w:val="28"/>
          <w:szCs w:val="28"/>
        </w:rPr>
        <w:t>, войдут в коллекцию документов по истории Ханты-Мансийского района, коллекцию документов личного происхождения жителей Ханты-Мансийского района. Все участники акции (дарители) получают сертификат о включении в состав Архивного фонда Российской Федерации подаренных ими архивных материалов.</w:t>
      </w:r>
    </w:p>
    <w:p w:rsidR="00A27E76" w:rsidRPr="00CA4CD5" w:rsidRDefault="00A27E76" w:rsidP="00CA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4CD5">
        <w:rPr>
          <w:rFonts w:ascii="Times New Roman" w:hAnsi="Times New Roman" w:cs="Times New Roman"/>
          <w:sz w:val="28"/>
          <w:szCs w:val="28"/>
        </w:rPr>
        <w:t>7.3. Результаты акции публикуются в газете «Наш район», на официальном сайте администрации района. О наиболее интересных документах, поступивших на муниципальное хранение в рамках акции, будет рассказано на страницах научно-практического журнала «Архивы Югры», на интернет-странице архивного отдела сайта администрации рай</w:t>
      </w:r>
      <w:r w:rsidR="00CA4CD5">
        <w:rPr>
          <w:rFonts w:ascii="Times New Roman" w:hAnsi="Times New Roman" w:cs="Times New Roman"/>
          <w:sz w:val="28"/>
          <w:szCs w:val="28"/>
        </w:rPr>
        <w:t>она.</w:t>
      </w:r>
    </w:p>
    <w:sectPr w:rsidR="00A27E76" w:rsidRPr="00CA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C"/>
    <w:rsid w:val="00037BB7"/>
    <w:rsid w:val="00091875"/>
    <w:rsid w:val="00274CFE"/>
    <w:rsid w:val="002A3C91"/>
    <w:rsid w:val="003114DD"/>
    <w:rsid w:val="006271EF"/>
    <w:rsid w:val="0066161C"/>
    <w:rsid w:val="006B539B"/>
    <w:rsid w:val="00905F90"/>
    <w:rsid w:val="00956BD5"/>
    <w:rsid w:val="00A25CEE"/>
    <w:rsid w:val="00A27E76"/>
    <w:rsid w:val="00AF5B2A"/>
    <w:rsid w:val="00B8227F"/>
    <w:rsid w:val="00CA4CD5"/>
    <w:rsid w:val="00E02880"/>
    <w:rsid w:val="00E078D5"/>
    <w:rsid w:val="00E8433B"/>
    <w:rsid w:val="00F135CC"/>
    <w:rsid w:val="00F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392D-2BA8-4343-877F-72D3B79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ng@hmrn.ru" TargetMode="External"/><Relationship Id="rId5" Type="http://schemas.openxmlformats.org/officeDocument/2006/relationships/hyperlink" Target="mailto:siraba@mail.ru" TargetMode="External"/><Relationship Id="rId4" Type="http://schemas.openxmlformats.org/officeDocument/2006/relationships/hyperlink" Target="mailto:kobzev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HP Arhiv</cp:lastModifiedBy>
  <cp:revision>18</cp:revision>
  <dcterms:created xsi:type="dcterms:W3CDTF">2020-03-17T11:08:00Z</dcterms:created>
  <dcterms:modified xsi:type="dcterms:W3CDTF">2020-03-19T04:48:00Z</dcterms:modified>
</cp:coreProperties>
</file>