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DF77BD" w:rsidRPr="00FE4AFB" w:rsidRDefault="00DF77BD" w:rsidP="00DF77BD">
      <w:pPr>
        <w:jc w:val="center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103F3B"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</w:p>
    <w:p w:rsidR="00DF77BD" w:rsidRPr="006372DD" w:rsidRDefault="00DF77BD" w:rsidP="00DF77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:rsidR="00DF77BD" w:rsidRPr="00FE4AFB" w:rsidRDefault="00DF77BD" w:rsidP="00CB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="00374F79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проекту</w:t>
      </w:r>
      <w:r w:rsidR="00103F3B">
        <w:rPr>
          <w:rFonts w:ascii="Times New Roman" w:hAnsi="Times New Roman"/>
          <w:sz w:val="24"/>
          <w:szCs w:val="24"/>
        </w:rPr>
        <w:t xml:space="preserve"> </w:t>
      </w:r>
      <w:r w:rsidR="00CB3EB2" w:rsidRPr="00EF2AA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Ханты-Мансийского района от </w:t>
      </w:r>
      <w:r w:rsidR="00CB3EB2" w:rsidRPr="00EF2C33">
        <w:rPr>
          <w:rFonts w:ascii="Times New Roman" w:hAnsi="Times New Roman"/>
          <w:sz w:val="24"/>
          <w:szCs w:val="24"/>
        </w:rPr>
        <w:t>20</w:t>
      </w:r>
      <w:r w:rsidR="00CB3EB2" w:rsidRPr="00EF2AA8">
        <w:rPr>
          <w:rFonts w:ascii="Times New Roman" w:hAnsi="Times New Roman"/>
          <w:sz w:val="24"/>
          <w:szCs w:val="24"/>
        </w:rPr>
        <w:t>.0</w:t>
      </w:r>
      <w:r w:rsidR="00CB3EB2" w:rsidRPr="00EF2C33">
        <w:rPr>
          <w:rFonts w:ascii="Times New Roman" w:hAnsi="Times New Roman"/>
          <w:sz w:val="24"/>
          <w:szCs w:val="24"/>
        </w:rPr>
        <w:t>1</w:t>
      </w:r>
      <w:r w:rsidR="00CB3EB2" w:rsidRPr="00EF2AA8">
        <w:rPr>
          <w:rFonts w:ascii="Times New Roman" w:hAnsi="Times New Roman"/>
          <w:sz w:val="24"/>
          <w:szCs w:val="24"/>
        </w:rPr>
        <w:t>.2021 № 1</w:t>
      </w:r>
      <w:r w:rsidR="00CB3EB2" w:rsidRPr="00EF2C33">
        <w:rPr>
          <w:rFonts w:ascii="Times New Roman" w:hAnsi="Times New Roman"/>
          <w:sz w:val="24"/>
          <w:szCs w:val="24"/>
        </w:rPr>
        <w:t>4</w:t>
      </w:r>
      <w:r w:rsidR="00CB3EB2" w:rsidRPr="00EF2AA8">
        <w:rPr>
          <w:rFonts w:ascii="Times New Roman" w:hAnsi="Times New Roman"/>
          <w:sz w:val="24"/>
          <w:szCs w:val="24"/>
        </w:rPr>
        <w:t xml:space="preserve"> «Об утверждении Порядк</w:t>
      </w:r>
      <w:r w:rsidR="00CB3EB2">
        <w:rPr>
          <w:rFonts w:ascii="Times New Roman" w:hAnsi="Times New Roman"/>
          <w:sz w:val="24"/>
          <w:szCs w:val="24"/>
        </w:rPr>
        <w:t>ов</w:t>
      </w:r>
      <w:r w:rsidR="00CB3EB2" w:rsidRPr="00EF2AA8">
        <w:rPr>
          <w:rFonts w:ascii="Times New Roman" w:hAnsi="Times New Roman"/>
          <w:sz w:val="24"/>
          <w:szCs w:val="24"/>
        </w:rPr>
        <w:t xml:space="preserve"> предоставления субсидий в рамках реализации муниципальной программы </w:t>
      </w:r>
      <w:r w:rsidR="00CB3EB2">
        <w:rPr>
          <w:rFonts w:ascii="Times New Roman" w:hAnsi="Times New Roman"/>
          <w:sz w:val="24"/>
          <w:szCs w:val="24"/>
        </w:rPr>
        <w:t>«Р</w:t>
      </w:r>
      <w:r w:rsidR="00CB3EB2" w:rsidRPr="00EF2AA8">
        <w:rPr>
          <w:rFonts w:ascii="Times New Roman" w:hAnsi="Times New Roman"/>
          <w:sz w:val="24"/>
          <w:szCs w:val="24"/>
        </w:rPr>
        <w:t>азвити</w:t>
      </w:r>
      <w:r w:rsidR="00CB3EB2">
        <w:rPr>
          <w:rFonts w:ascii="Times New Roman" w:hAnsi="Times New Roman"/>
          <w:sz w:val="24"/>
          <w:szCs w:val="24"/>
        </w:rPr>
        <w:t xml:space="preserve">е агропромышленного комплекса </w:t>
      </w:r>
      <w:r w:rsidR="00CB3EB2" w:rsidRPr="00EF2C33">
        <w:rPr>
          <w:rFonts w:ascii="Times New Roman" w:hAnsi="Times New Roman"/>
          <w:sz w:val="24"/>
          <w:szCs w:val="24"/>
        </w:rPr>
        <w:t>Ханты-Мансийского района»</w:t>
      </w:r>
      <w:r w:rsidR="00CB3EB2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</w:t>
      </w:r>
      <w:r w:rsidR="00CB3EB2">
        <w:rPr>
          <w:rFonts w:ascii="Times New Roman" w:hAnsi="Times New Roman"/>
          <w:sz w:val="24"/>
          <w:szCs w:val="24"/>
        </w:rPr>
        <w:t>_</w:t>
      </w:r>
      <w:r w:rsidRPr="00FE4AF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:rsidR="00DF77B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945C53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  <w:r w:rsidR="00DD4B7F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842085" w:rsidP="00F56AB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842085" w:rsidRPr="00D54638" w:rsidRDefault="00842085" w:rsidP="00842085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54638">
              <w:rPr>
                <w:rFonts w:ascii="Times New Roman" w:hAnsi="Times New Roman" w:cs="Times New Roman"/>
                <w:sz w:val="24"/>
                <w:szCs w:val="24"/>
              </w:rPr>
              <w:t>прием  заявок</w:t>
            </w:r>
            <w:proofErr w:type="gramEnd"/>
            <w:r w:rsidRPr="00D54638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субсидий  на содержание маточного поголовья  личным  подсобным хозяйствам, устанавливается с 01 февраля  по 01 декабря текущего  финансового года;</w:t>
            </w:r>
          </w:p>
          <w:p w:rsidR="00842085" w:rsidRPr="00D54638" w:rsidRDefault="00842085" w:rsidP="00842085">
            <w:pPr>
              <w:pStyle w:val="a6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8">
              <w:rPr>
                <w:rFonts w:ascii="Times New Roman" w:hAnsi="Times New Roman" w:cs="Times New Roman"/>
                <w:sz w:val="24"/>
                <w:szCs w:val="24"/>
              </w:rPr>
              <w:t xml:space="preserve">        прием  заявок на выплату субсидий  на содержание маточного  поголовья  сельскохозяйственных животных для   категорий хозяйств, имеющих маточное поголовье менее 100 условных голов, устанавливается в   2 этапа:  на содержание маточного поголовья  сельскохозяйственных животных: за 1 полугодие текущего финансового года -  ежедневно в рабочие дни с 01 февраля  до  10  июля  текущего финансового года; за 2 полугодие текущего финансового года -  ежедневно в рабочие дни до  01 декабря  текущего финансового года.</w:t>
            </w:r>
          </w:p>
          <w:p w:rsidR="00842085" w:rsidRPr="00D54638" w:rsidRDefault="00842085" w:rsidP="00842085">
            <w:pPr>
              <w:pStyle w:val="a6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целях   </w:t>
            </w:r>
            <w:proofErr w:type="gramStart"/>
            <w:r w:rsidRPr="00D54638">
              <w:rPr>
                <w:rFonts w:ascii="Times New Roman" w:hAnsi="Times New Roman" w:cs="Times New Roman"/>
                <w:sz w:val="24"/>
                <w:szCs w:val="24"/>
              </w:rPr>
              <w:t>осуществления  органами</w:t>
            </w:r>
            <w:proofErr w:type="gramEnd"/>
            <w:r w:rsidRPr="00D546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 контроля вносится  дополнение в  постановление № 14 путем  установления  требований  для получателей субсидий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Pr="00D54638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осуществление данных проверок.</w:t>
            </w:r>
          </w:p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0B36F4" w:rsidRDefault="00DF77BD" w:rsidP="000B36F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842085" w:rsidP="0084208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DD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6F4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proofErr w:type="gramEnd"/>
            <w:r w:rsidR="000B36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F77BD" w:rsidRPr="00FE4AFB" w:rsidRDefault="00DF77BD" w:rsidP="00DF77B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B36F4" w:rsidRPr="00DB1420">
          <w:rPr>
            <w:rStyle w:val="a5"/>
            <w:rFonts w:ascii="Times New Roman" w:hAnsi="Times New Roman"/>
            <w:sz w:val="24"/>
            <w:szCs w:val="24"/>
          </w:rPr>
          <w:t>https://regulation.admhmao.ru/projects</w:t>
        </w:r>
      </w:hyperlink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,</w:t>
      </w:r>
    </w:p>
    <w:p w:rsidR="00DF77BD" w:rsidRDefault="00DF77BD" w:rsidP="00DF7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</w:t>
      </w:r>
      <w:proofErr w:type="gramStart"/>
      <w:r w:rsidRPr="00FE4AFB">
        <w:rPr>
          <w:rFonts w:ascii="Times New Roman" w:hAnsi="Times New Roman"/>
          <w:sz w:val="24"/>
          <w:szCs w:val="24"/>
        </w:rPr>
        <w:t xml:space="preserve">бланка)  </w:t>
      </w:r>
      <w:hyperlink r:id="rId6" w:history="1"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hozyainovati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@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.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Pr="00FE4AFB">
        <w:rPr>
          <w:rFonts w:ascii="Times New Roman" w:hAnsi="Times New Roman"/>
          <w:sz w:val="24"/>
          <w:szCs w:val="24"/>
        </w:rPr>
        <w:t>, либо по адресу (приводится почтовый адрес разработчика</w:t>
      </w:r>
      <w:r w:rsidR="00842085">
        <w:rPr>
          <w:rFonts w:ascii="Times New Roman" w:hAnsi="Times New Roman"/>
          <w:sz w:val="24"/>
          <w:szCs w:val="24"/>
        </w:rPr>
        <w:t>)</w:t>
      </w:r>
      <w:r w:rsidR="000B36F4" w:rsidRPr="000B36F4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г. Ханты-Ма</w:t>
      </w:r>
      <w:r w:rsidR="00CB3EB2">
        <w:rPr>
          <w:rFonts w:ascii="Times New Roman" w:hAnsi="Times New Roman"/>
          <w:sz w:val="24"/>
          <w:szCs w:val="24"/>
        </w:rPr>
        <w:t xml:space="preserve">нсийск, </w:t>
      </w:r>
      <w:proofErr w:type="spellStart"/>
      <w:r w:rsidR="00CB3EB2">
        <w:rPr>
          <w:rFonts w:ascii="Times New Roman" w:hAnsi="Times New Roman"/>
          <w:sz w:val="24"/>
          <w:szCs w:val="24"/>
        </w:rPr>
        <w:t>ул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Гагарина 214, </w:t>
      </w:r>
      <w:proofErr w:type="spellStart"/>
      <w:r w:rsidR="00CB3EB2">
        <w:rPr>
          <w:rFonts w:ascii="Times New Roman" w:hAnsi="Times New Roman"/>
          <w:sz w:val="24"/>
          <w:szCs w:val="24"/>
        </w:rPr>
        <w:t>каб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212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="000B36F4">
        <w:rPr>
          <w:rFonts w:ascii="Times New Roman" w:hAnsi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</w:t>
      </w:r>
      <w:r w:rsidR="00CB3EB2">
        <w:rPr>
          <w:rFonts w:ascii="Times New Roman" w:hAnsi="Times New Roman"/>
          <w:sz w:val="24"/>
          <w:szCs w:val="24"/>
        </w:rPr>
        <w:t>Хозяинова Татьяна Ивановна</w:t>
      </w:r>
      <w:r w:rsidR="000B36F4">
        <w:rPr>
          <w:rFonts w:ascii="Times New Roman" w:hAnsi="Times New Roman"/>
          <w:sz w:val="24"/>
          <w:szCs w:val="24"/>
        </w:rPr>
        <w:t>, тел (3467) 352-8</w:t>
      </w:r>
      <w:r w:rsidR="00CB3EB2">
        <w:rPr>
          <w:rFonts w:ascii="Times New Roman" w:hAnsi="Times New Roman"/>
          <w:sz w:val="24"/>
          <w:szCs w:val="24"/>
        </w:rPr>
        <w:t>18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</w:t>
      </w:r>
      <w:r w:rsidR="00842085">
        <w:rPr>
          <w:rFonts w:ascii="Times New Roman" w:hAnsi="Times New Roman"/>
          <w:sz w:val="24"/>
          <w:szCs w:val="24"/>
        </w:rPr>
        <w:t>27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r w:rsidR="00842085">
        <w:rPr>
          <w:rFonts w:ascii="Times New Roman" w:hAnsi="Times New Roman"/>
          <w:sz w:val="24"/>
          <w:szCs w:val="24"/>
        </w:rPr>
        <w:t>июля</w:t>
      </w:r>
      <w:r w:rsidR="000B36F4">
        <w:rPr>
          <w:rFonts w:ascii="Times New Roman" w:hAnsi="Times New Roman"/>
          <w:sz w:val="24"/>
          <w:szCs w:val="24"/>
        </w:rPr>
        <w:t xml:space="preserve"> 2023 </w:t>
      </w:r>
      <w:r w:rsidRPr="00FE4AFB">
        <w:rPr>
          <w:rFonts w:ascii="Times New Roman" w:hAnsi="Times New Roman"/>
          <w:sz w:val="24"/>
          <w:szCs w:val="24"/>
        </w:rPr>
        <w:t>г.  по «</w:t>
      </w:r>
      <w:r w:rsidR="00842085">
        <w:rPr>
          <w:rFonts w:ascii="Times New Roman" w:hAnsi="Times New Roman"/>
          <w:sz w:val="24"/>
          <w:szCs w:val="24"/>
        </w:rPr>
        <w:t>09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2085">
        <w:rPr>
          <w:rFonts w:ascii="Times New Roman" w:hAnsi="Times New Roman"/>
          <w:sz w:val="24"/>
          <w:szCs w:val="24"/>
        </w:rPr>
        <w:t>августа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proofErr w:type="gramEnd"/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г.</w:t>
      </w:r>
    </w:p>
    <w:p w:rsidR="00DF77BD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</w:p>
    <w:p w:rsidR="00652BF4" w:rsidRPr="00FE4AFB" w:rsidRDefault="00652BF4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F77BD" w:rsidRPr="00FE4AFB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</w:t>
      </w:r>
      <w:r w:rsidR="00842085">
        <w:rPr>
          <w:rFonts w:ascii="Times New Roman" w:hAnsi="Times New Roman"/>
          <w:sz w:val="24"/>
          <w:szCs w:val="24"/>
        </w:rPr>
        <w:t>23</w:t>
      </w:r>
      <w:r w:rsidRPr="00FE4A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2085">
        <w:rPr>
          <w:rFonts w:ascii="Times New Roman" w:hAnsi="Times New Roman"/>
          <w:sz w:val="24"/>
          <w:szCs w:val="24"/>
        </w:rPr>
        <w:t>августа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r w:rsidRPr="00FE4AFB">
        <w:rPr>
          <w:rFonts w:ascii="Times New Roman" w:hAnsi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E4AFB" w:rsidTr="00DD4B7F">
        <w:tc>
          <w:tcPr>
            <w:tcW w:w="534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E4AFB" w:rsidTr="00DD4B7F">
        <w:tc>
          <w:tcPr>
            <w:tcW w:w="534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9B7FCE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 w:rsidR="006F4DE0">
              <w:rPr>
                <w:rFonts w:ascii="Times New Roman" w:hAnsi="Times New Roman"/>
                <w:sz w:val="24"/>
                <w:szCs w:val="24"/>
              </w:rPr>
              <w:t xml:space="preserve"> с изменениями, выделенными цветом и шрифтом</w:t>
            </w:r>
          </w:p>
        </w:tc>
      </w:tr>
      <w:tr w:rsidR="009B7FCE" w:rsidRPr="00FE4AFB" w:rsidTr="00DD4B7F">
        <w:tc>
          <w:tcPr>
            <w:tcW w:w="534" w:type="dxa"/>
            <w:shd w:val="clear" w:color="auto" w:fill="auto"/>
          </w:tcPr>
          <w:p w:rsidR="009B7FCE" w:rsidRPr="00FE4AFB" w:rsidRDefault="009B7FCE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9B7FCE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E4AFB" w:rsidTr="00DD4B7F">
        <w:tc>
          <w:tcPr>
            <w:tcW w:w="534" w:type="dxa"/>
            <w:shd w:val="clear" w:color="auto" w:fill="auto"/>
          </w:tcPr>
          <w:p w:rsidR="009B7FCE" w:rsidRPr="00FE4AFB" w:rsidRDefault="0002389F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02389F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E4AFB" w:rsidTr="00DD4B7F">
        <w:tc>
          <w:tcPr>
            <w:tcW w:w="534" w:type="dxa"/>
            <w:shd w:val="clear" w:color="auto" w:fill="auto"/>
          </w:tcPr>
          <w:p w:rsidR="0002389F" w:rsidRPr="00FE4AFB" w:rsidRDefault="0002389F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E4AFB" w:rsidRDefault="0002389F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</w:tbl>
    <w:p w:rsidR="009710FE" w:rsidRDefault="009710FE" w:rsidP="00DF77BD">
      <w:pPr>
        <w:tabs>
          <w:tab w:val="left" w:pos="4536"/>
        </w:tabs>
        <w:spacing w:after="0" w:line="240" w:lineRule="auto"/>
        <w:ind w:right="-1"/>
      </w:pPr>
      <w:bookmarkStart w:id="0" w:name="_GoBack"/>
      <w:bookmarkEnd w:id="0"/>
    </w:p>
    <w:sectPr w:rsidR="009710FE" w:rsidSect="00B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23C8"/>
    <w:multiLevelType w:val="hybridMultilevel"/>
    <w:tmpl w:val="29421DCC"/>
    <w:lvl w:ilvl="0" w:tplc="AA4CD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BD"/>
    <w:rsid w:val="0002389F"/>
    <w:rsid w:val="00084257"/>
    <w:rsid w:val="000B36F4"/>
    <w:rsid w:val="00103F3B"/>
    <w:rsid w:val="002844BA"/>
    <w:rsid w:val="00374F79"/>
    <w:rsid w:val="005C3F0B"/>
    <w:rsid w:val="00652BF4"/>
    <w:rsid w:val="006F4DE0"/>
    <w:rsid w:val="007B47B5"/>
    <w:rsid w:val="007E6C36"/>
    <w:rsid w:val="00842085"/>
    <w:rsid w:val="00945C53"/>
    <w:rsid w:val="009710FE"/>
    <w:rsid w:val="009B7FCE"/>
    <w:rsid w:val="00A6588F"/>
    <w:rsid w:val="00B833C6"/>
    <w:rsid w:val="00BD62C0"/>
    <w:rsid w:val="00C34797"/>
    <w:rsid w:val="00CB3EB2"/>
    <w:rsid w:val="00DD4B7F"/>
    <w:rsid w:val="00DF77BD"/>
    <w:rsid w:val="00E17D6F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55F2-1DB6-468D-A072-1B7EE48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BD62C0"/>
  </w:style>
  <w:style w:type="paragraph" w:styleId="a4">
    <w:name w:val="No Spacing"/>
    <w:aliases w:val="Обрнадзор,Без интервала1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420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zyainovati@hmrn.ru" TargetMode="Externa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14</cp:revision>
  <cp:lastPrinted>2023-05-04T05:38:00Z</cp:lastPrinted>
  <dcterms:created xsi:type="dcterms:W3CDTF">2023-03-13T07:13:00Z</dcterms:created>
  <dcterms:modified xsi:type="dcterms:W3CDTF">2023-07-27T11:35:00Z</dcterms:modified>
</cp:coreProperties>
</file>