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AF059B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0C41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776CA0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67C96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067C96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«201</w:t>
      </w:r>
      <w:r w:rsidR="00067C9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067C96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067C96">
        <w:rPr>
          <w:rFonts w:ascii="Times New Roman" w:hAnsi="Times New Roman"/>
          <w:b/>
          <w:sz w:val="24"/>
          <w:szCs w:val="24"/>
        </w:rPr>
        <w:t>02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«201</w:t>
      </w:r>
      <w:r w:rsidR="00067C9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C0C41" w:rsidRPr="005509BA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uprava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</w:rPr>
        <w:t>Югра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, г. Ханты-Мансийск, ул. Гагарина, 214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106.</w:t>
      </w: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</w:t>
      </w:r>
      <w:r w:rsidR="00067C96">
        <w:rPr>
          <w:rFonts w:ascii="Times New Roman" w:hAnsi="Times New Roman"/>
          <w:b/>
          <w:sz w:val="24"/>
          <w:szCs w:val="24"/>
        </w:rPr>
        <w:t>ы</w:t>
      </w:r>
      <w:r w:rsidRPr="00776CA0">
        <w:rPr>
          <w:rFonts w:ascii="Times New Roman" w:hAnsi="Times New Roman"/>
          <w:b/>
          <w:sz w:val="24"/>
          <w:szCs w:val="24"/>
        </w:rPr>
        <w:t>е лиц</w:t>
      </w:r>
      <w:r w:rsidR="00067C96">
        <w:rPr>
          <w:rFonts w:ascii="Times New Roman" w:hAnsi="Times New Roman"/>
          <w:b/>
          <w:sz w:val="24"/>
          <w:szCs w:val="24"/>
        </w:rPr>
        <w:t>а</w:t>
      </w:r>
      <w:r w:rsidRPr="00776CA0">
        <w:rPr>
          <w:rFonts w:ascii="Times New Roman" w:hAnsi="Times New Roman"/>
          <w:b/>
          <w:sz w:val="24"/>
          <w:szCs w:val="24"/>
        </w:rPr>
        <w:t xml:space="preserve"> по вопросам проведения публичных консультаций: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0C41">
        <w:rPr>
          <w:rFonts w:ascii="Times New Roman" w:hAnsi="Times New Roman"/>
          <w:sz w:val="24"/>
          <w:szCs w:val="24"/>
          <w:u w:val="single"/>
        </w:rPr>
        <w:t>Ремнева Татьяна Степановна –</w:t>
      </w:r>
      <w:r w:rsidR="006D22B7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Pr="009C0C41">
        <w:rPr>
          <w:rFonts w:ascii="Times New Roman" w:hAnsi="Times New Roman"/>
          <w:sz w:val="24"/>
          <w:szCs w:val="24"/>
          <w:u w:val="single"/>
        </w:rPr>
        <w:t xml:space="preserve"> управления муниципального имущества, тел. 35-28-49  </w:t>
      </w:r>
    </w:p>
    <w:p w:rsidR="009C0C41" w:rsidRPr="00BE3FA3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640" w:type="dxa"/>
        <w:tblInd w:w="-34" w:type="dxa"/>
        <w:tblLayout w:type="fixed"/>
        <w:tblLook w:val="01E0"/>
      </w:tblPr>
      <w:tblGrid>
        <w:gridCol w:w="9640"/>
      </w:tblGrid>
      <w:tr w:rsidR="009C0C41" w:rsidRPr="005509BA" w:rsidTr="006474B4">
        <w:trPr>
          <w:trHeight w:val="225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067C96" w:rsidRDefault="009C0C41" w:rsidP="00067C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11C42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Ханты-Мансийского района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2B7">
              <w:rPr>
                <w:rFonts w:ascii="Times New Roman" w:hAnsi="Times New Roman"/>
                <w:sz w:val="24"/>
                <w:szCs w:val="24"/>
              </w:rPr>
              <w:t>«</w:t>
            </w:r>
            <w:r w:rsidR="00067C96" w:rsidRPr="00067C96">
              <w:rPr>
                <w:rFonts w:ascii="Times New Roman" w:hAnsi="Times New Roman"/>
                <w:sz w:val="24"/>
                <w:szCs w:val="24"/>
                <w:u w:val="single"/>
              </w:rPr>
              <w:t>О внесении изменений в постановление администрации Ханты-Мансийского района от 2 сентября 2016 года № 266   «Об утверждении Правил оказания имущественной поддержки субъектам малого и среднего предпринимательства Ханты-Мансийского района</w:t>
            </w:r>
            <w:r w:rsidR="00067C96" w:rsidRPr="00067C9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C0C41" w:rsidRPr="00FB5345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67C96" w:rsidRPr="00067C96" w:rsidRDefault="00067C96" w:rsidP="00067C96">
            <w:pPr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</w:t>
            </w:r>
            <w:r w:rsidRPr="00811C42">
              <w:rPr>
                <w:rFonts w:ascii="Times New Roman" w:hAnsi="Times New Roman"/>
                <w:sz w:val="24"/>
                <w:szCs w:val="24"/>
                <w:u w:val="single"/>
              </w:rPr>
              <w:t>носит изменения в действующие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а</w:t>
            </w:r>
            <w:r w:rsidRPr="00FD49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оказания имущественной поддержки субъектам малого и среднего предпринимательства Ханты-Мансийского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 </w:t>
            </w:r>
            <w:r w:rsidRPr="00067C96">
              <w:rPr>
                <w:rFonts w:ascii="Times New Roman" w:hAnsi="Times New Roman"/>
                <w:sz w:val="24"/>
                <w:szCs w:val="24"/>
                <w:u w:val="single"/>
              </w:rPr>
              <w:t>части:</w:t>
            </w:r>
          </w:p>
          <w:p w:rsidR="00067C96" w:rsidRPr="00067C96" w:rsidRDefault="00067C96" w:rsidP="00067C96">
            <w:pPr>
              <w:autoSpaceDE w:val="0"/>
              <w:autoSpaceDN w:val="0"/>
              <w:adjustRightInd w:val="0"/>
              <w:spacing w:after="0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7C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изменения наименования Перечня </w:t>
            </w:r>
            <w:r w:rsidRPr="00067C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  <w:r w:rsidRPr="00067C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(далее – Перечень), </w:t>
            </w:r>
            <w:r w:rsidRPr="00067C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дополнив его словами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      </w:r>
          </w:p>
          <w:p w:rsidR="00067C96" w:rsidRPr="00067C96" w:rsidRDefault="00067C96" w:rsidP="00067C96">
            <w:pPr>
              <w:spacing w:after="0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67C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условий оказания имущественной поддержки СМП, в части соответствия заявителя требованиям статьи 4.1 Закона № 209-ФЗ;</w:t>
            </w:r>
          </w:p>
          <w:p w:rsidR="00067C96" w:rsidRDefault="00067C96" w:rsidP="00067C96">
            <w:pPr>
              <w:spacing w:after="0"/>
              <w:ind w:firstLine="42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7C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расширения перечня документов и сведений, необходимых для оказания имущественной поддержки, в части предоставления сведений из Единого реестра субъектов малого и среднего предпринимательства.</w:t>
            </w:r>
          </w:p>
          <w:p w:rsidR="00067C96" w:rsidRPr="00067C96" w:rsidRDefault="00067C96" w:rsidP="00067C96">
            <w:pPr>
              <w:spacing w:after="0"/>
              <w:ind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Указанные изменения вносятся в </w:t>
            </w:r>
            <w:r w:rsidR="006474B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соответствии с </w:t>
            </w:r>
            <w:r w:rsidRPr="00067C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Федеральными законами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от 03.08.2018 № 313-ФЗ «О внесении изменений в Федеральный закон «О развитии малого и среднего предпринимательства в Российской Федерации</w:t>
            </w:r>
            <w:r w:rsidR="006474B4">
              <w:rPr>
                <w:rFonts w:ascii="Times New Roman" w:hAnsi="Times New Roman"/>
                <w:sz w:val="24"/>
                <w:szCs w:val="24"/>
                <w:u w:val="single"/>
              </w:rPr>
              <w:t>».</w:t>
            </w:r>
          </w:p>
          <w:p w:rsidR="009C0C41" w:rsidRPr="00FB5345" w:rsidRDefault="00811C42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0C41"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9C0C41" w:rsidRPr="00AB2B9B" w:rsidRDefault="009C0C41" w:rsidP="006D2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AB2B9B" w:rsidRPr="00AB2B9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AB2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D22B7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</w:t>
            </w:r>
            <w:proofErr w:type="gramEnd"/>
            <w:r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пунктом 3.12 </w:t>
            </w:r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Порядка </w:t>
            </w:r>
            <w:proofErr w:type="gramStart"/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Ханты-Мансийского района, экспертизы и оценки фактического воздействия принятых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постановлением администрации от 28.03.2017 N 73,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C0C41" w:rsidRPr="00776CA0" w:rsidTr="006474B4">
        <w:trPr>
          <w:trHeight w:val="69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776CA0" w:rsidRDefault="009C0C41" w:rsidP="00AB2B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AB2B9B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87C" w:rsidRDefault="0024587C"/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C41"/>
    <w:rsid w:val="00015A8F"/>
    <w:rsid w:val="00067C96"/>
    <w:rsid w:val="001D7AC5"/>
    <w:rsid w:val="0024587C"/>
    <w:rsid w:val="004D04EF"/>
    <w:rsid w:val="006474B4"/>
    <w:rsid w:val="006D22B7"/>
    <w:rsid w:val="0075621C"/>
    <w:rsid w:val="00811C42"/>
    <w:rsid w:val="00835FB2"/>
    <w:rsid w:val="008E3C96"/>
    <w:rsid w:val="009C0C41"/>
    <w:rsid w:val="00A04AFD"/>
    <w:rsid w:val="00A80C40"/>
    <w:rsid w:val="00AB2B9B"/>
    <w:rsid w:val="00BD1C54"/>
    <w:rsid w:val="00C21FB2"/>
    <w:rsid w:val="00CA0B5D"/>
    <w:rsid w:val="00DC3FAB"/>
    <w:rsid w:val="00DF7877"/>
    <w:rsid w:val="00E5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C0C41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5</cp:revision>
  <cp:lastPrinted>2017-01-12T10:12:00Z</cp:lastPrinted>
  <dcterms:created xsi:type="dcterms:W3CDTF">2018-10-22T15:53:00Z</dcterms:created>
  <dcterms:modified xsi:type="dcterms:W3CDTF">2019-02-05T13:33:00Z</dcterms:modified>
</cp:coreProperties>
</file>