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3D2" w:rsidRPr="007B186C" w:rsidRDefault="003253D2" w:rsidP="003253D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3253D2" w:rsidRPr="007B186C" w:rsidRDefault="003253D2" w:rsidP="003253D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консультаций в целях экспертизы</w:t>
      </w:r>
    </w:p>
    <w:p w:rsidR="003253D2" w:rsidRPr="007B186C" w:rsidRDefault="003253D2" w:rsidP="003253D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нормативного правового акта</w:t>
      </w:r>
    </w:p>
    <w:p w:rsidR="003253D2" w:rsidRPr="007B186C" w:rsidRDefault="003253D2" w:rsidP="00325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C9C" w:rsidRPr="00625C9C" w:rsidRDefault="003253D2" w:rsidP="00625C9C">
      <w:pPr>
        <w:widowControl w:val="0"/>
        <w:pBdr>
          <w:bottom w:val="single" w:sz="4" w:space="1" w:color="auto"/>
        </w:pBd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9C" w:rsidRPr="007B1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имущественных и земельных отношений администрации Ханты-Мансийского района</w:t>
      </w:r>
    </w:p>
    <w:p w:rsidR="003253D2" w:rsidRPr="00625C9C" w:rsidRDefault="003253D2" w:rsidP="00625C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25C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(наименование органа, осуществляющего экспертизу муниципального нормативных правовых актов)</w:t>
      </w:r>
    </w:p>
    <w:p w:rsidR="00625C9C" w:rsidRDefault="003253D2" w:rsidP="002C05E9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обсуждения муниципального нормативного правового акта и сборе предложений заинтересованных лиц по </w:t>
      </w:r>
    </w:p>
    <w:p w:rsidR="003253D2" w:rsidRPr="007B186C" w:rsidRDefault="00625C9C" w:rsidP="007B186C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295832"/>
      <w:r w:rsidRPr="007B1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Ханты-Мансийского района от 09.06.2016 №587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</w:t>
      </w:r>
      <w:bookmarkEnd w:id="0"/>
    </w:p>
    <w:p w:rsidR="003253D2" w:rsidRPr="00625C9C" w:rsidRDefault="003253D2" w:rsidP="00625C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25C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(наименование муниципального нормативного правового акта)</w:t>
      </w:r>
    </w:p>
    <w:p w:rsidR="003253D2" w:rsidRPr="003253D2" w:rsidRDefault="003253D2" w:rsidP="00CD7C06">
      <w:pPr>
        <w:widowControl w:val="0"/>
        <w:tabs>
          <w:tab w:val="right" w:pos="992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на портале проектов нормативных правовых актов по ссылке:</w:t>
      </w:r>
      <w:r w:rsidR="00CD7C06" w:rsidRPr="00CD7C06">
        <w:t xml:space="preserve"> </w:t>
      </w:r>
      <w:hyperlink r:id="rId4" w:history="1"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https://regulation.admhmao.ru/projects</w:t>
        </w:r>
      </w:hyperlink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3D2" w:rsidRDefault="003253D2" w:rsidP="003253D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hyperlink r:id="rId5" w:history="1"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bajenovais@hmrn.ru</w:t>
        </w:r>
      </w:hyperlink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адресу</w:t>
      </w:r>
      <w:r w:rsid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25C9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Ханты-Мансийский автономный округ – Югра, г.</w:t>
      </w:r>
      <w:r w:rsidR="002C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5C9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Ханты-Мансийск, ул. Гагарина, 214, кабинет 12</w:t>
      </w:r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253D2" w:rsidRPr="003253D2" w:rsidRDefault="003253D2" w:rsidP="00CD7C06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</w:p>
    <w:p w:rsidR="003253D2" w:rsidRPr="003253D2" w:rsidRDefault="00625C9C" w:rsidP="002538D1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землеустройства управления земельных ресурсов </w:t>
      </w:r>
      <w:r w:rsidR="002538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Баженова Ирина Сергеевна, тел 8 (3467) 35-28-21</w:t>
      </w:r>
    </w:p>
    <w:p w:rsidR="003253D2" w:rsidRPr="002538D1" w:rsidRDefault="003253D2" w:rsidP="003253D2">
      <w:pPr>
        <w:autoSpaceDE w:val="0"/>
        <w:autoSpaceDN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38D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ФИО, контактный телефон)</w:t>
      </w:r>
    </w:p>
    <w:p w:rsidR="003253D2" w:rsidRPr="003253D2" w:rsidRDefault="003253D2" w:rsidP="00180DC5">
      <w:pPr>
        <w:widowControl w:val="0"/>
        <w:tabs>
          <w:tab w:val="right" w:pos="992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с «</w:t>
      </w:r>
      <w:r w:rsidR="00A840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0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</w:t>
      </w:r>
      <w:r w:rsidR="00A8404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8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253D2" w:rsidRPr="003253D2" w:rsidRDefault="003253D2" w:rsidP="0040735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D-номер проекта, размещенного на портале проектов нормативных правовых актов:</w:t>
      </w:r>
      <w:r w:rsidR="0040735D" w:rsidRPr="0070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021B2" w:rsidRPr="007021B2">
          <w:rPr>
            <w:rStyle w:val="a3"/>
            <w:rFonts w:ascii="Times New Roman" w:hAnsi="Times New Roman" w:cs="Times New Roman"/>
            <w:sz w:val="28"/>
            <w:szCs w:val="28"/>
          </w:rPr>
          <w:t>https://regulation.admhmao.ru/projects#npa=51169</w:t>
        </w:r>
      </w:hyperlink>
      <w:r w:rsidR="007021B2">
        <w:t xml:space="preserve"> </w:t>
      </w:r>
      <w:r w:rsidR="00E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3D2" w:rsidRPr="003253D2" w:rsidRDefault="003253D2" w:rsidP="0040735D">
      <w:pPr>
        <w:tabs>
          <w:tab w:val="right" w:pos="9923"/>
        </w:tabs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:rsidR="003253D2" w:rsidRPr="003253D2" w:rsidRDefault="003253D2" w:rsidP="003253D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«</w:t>
      </w:r>
      <w:r w:rsidR="00A8404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3253D2" w:rsidRPr="003253D2" w:rsidRDefault="003253D2" w:rsidP="003253D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116D4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Описание проблемы, на решение которой направлено правовое регулирование:</w:t>
      </w:r>
    </w:p>
    <w:p w:rsidR="003253D2" w:rsidRPr="003253D2" w:rsidRDefault="005609AC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единообразного подхода к определению размера арендной платы за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в аренду без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3D2" w:rsidRPr="00201CA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201CA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правового регулирования:</w:t>
      </w:r>
    </w:p>
    <w:p w:rsidR="003253D2" w:rsidRPr="003253D2" w:rsidRDefault="005609AC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порядка определения размера арендной платы за земельные участки, находящиеся в собственности 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в аренду без торгов</w:t>
      </w:r>
      <w:r w:rsidR="00116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9AC">
        <w:t xml:space="preserve"> </w:t>
      </w: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способов расчета размера арендной платы, а также порядка, условий и сроков внесения арендной платы за земельные участки, находящиеся в муниципальной собственности Ханты-Мансийского района, предоставляемые в аренду без торгов. Соблюдение основных принципов определения расчета размера арендной платы при аренде земельных участков, находящихся в муниципальной собственности</w:t>
      </w:r>
    </w:p>
    <w:p w:rsidR="003253D2" w:rsidRPr="00201CA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Default="003253D2" w:rsidP="00201CA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:rsidR="00201CA2" w:rsidRPr="003253D2" w:rsidRDefault="00201CA2" w:rsidP="003253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Федерации, Гражданский кодекс Российской Федерации, Бюджетный кодекс Российской Федерации, Постановление Правительства Российской Федерации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</w:p>
    <w:p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116D4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Сроки действия правового регулирования:</w:t>
      </w:r>
    </w:p>
    <w:p w:rsidR="003253D2" w:rsidRPr="003253D2" w:rsidRDefault="005609AC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Бессрочный</w:t>
      </w:r>
    </w:p>
    <w:p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CE30C5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5609AC" w:rsidRDefault="005609AC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ворам аренды земельных участков, находящихся в собственности Ханты-Мансийского района,</w:t>
      </w: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7216A5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Группа участников отношений правового регулирования и их количественная оценка:</w:t>
      </w:r>
    </w:p>
    <w:p w:rsidR="003253D2" w:rsidRPr="003253D2" w:rsidRDefault="00E12F28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Ханты-Мансийского район. Неограниченный круг ф</w:t>
      </w:r>
      <w:r w:rsidR="006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670D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независимо от организационно-правовой формы и индивидуальных предпринимателей</w:t>
      </w:r>
      <w:r w:rsidR="006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нормам, установленным для приобретения земельных участков без проведения торгов в соответствии с пунктом 2 статьи 39.6 Земельного кодекса российской Федерации.</w:t>
      </w:r>
    </w:p>
    <w:p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5113C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Оценка расходов (доходов) бюджета муниципального образования, связанных с введением правового регулирования:</w:t>
      </w:r>
    </w:p>
    <w:p w:rsidR="003253D2" w:rsidRPr="003253D2" w:rsidRDefault="005113C1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не несет расходов, связанных с введением правового регулирования</w:t>
      </w:r>
    </w:p>
    <w:p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5113C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3253D2" w:rsidRPr="003253D2" w:rsidRDefault="003F5BC8" w:rsidP="00E12F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 обязанностей или ограничений не влечет (не устанавливает).</w:t>
      </w:r>
    </w:p>
    <w:p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E93F9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3253D2" w:rsidRPr="003253D2" w:rsidRDefault="003F5BC8" w:rsidP="00E93F9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расходы субъектов предпринимательской и инвестиционной деятельности не предполагаются</w:t>
      </w:r>
      <w:r w:rsidR="007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3253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:rsidR="00E93F91" w:rsidRPr="003253D2" w:rsidRDefault="00E93F91" w:rsidP="00E93F9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220"/>
      </w:tblGrid>
      <w:tr w:rsidR="003253D2" w:rsidRPr="003253D2" w:rsidTr="00A545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2" w:rsidRPr="003253D2" w:rsidRDefault="003253D2" w:rsidP="00A5450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2" w:rsidRPr="003253D2" w:rsidRDefault="003253D2" w:rsidP="00A5450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  <w:r w:rsidR="0070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5A82" w:rsidRPr="0070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 в опросном листе</w:t>
            </w:r>
          </w:p>
        </w:tc>
      </w:tr>
      <w:tr w:rsidR="003253D2" w:rsidRPr="003253D2" w:rsidTr="00A545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2" w:rsidRPr="003253D2" w:rsidRDefault="003253D2" w:rsidP="00A5450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2" w:rsidRPr="003253D2" w:rsidRDefault="00705A82" w:rsidP="00A5450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Приложение: </w:t>
            </w:r>
            <w:r w:rsidRPr="0070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акт, пояснительная записка, опросный 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(факультативно).</w:t>
            </w:r>
          </w:p>
        </w:tc>
      </w:tr>
    </w:tbl>
    <w:p w:rsidR="003253D2" w:rsidRPr="003253D2" w:rsidRDefault="003253D2" w:rsidP="003253D2">
      <w:pPr>
        <w:tabs>
          <w:tab w:val="left" w:pos="4536"/>
        </w:tabs>
        <w:spacing w:after="0" w:line="240" w:lineRule="auto"/>
        <w:ind w:left="4500" w:right="-1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E9" w:rsidRDefault="00780BE9"/>
    <w:sectPr w:rsidR="0078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D2"/>
    <w:rsid w:val="00116D48"/>
    <w:rsid w:val="00180DC5"/>
    <w:rsid w:val="00201CA2"/>
    <w:rsid w:val="002538D1"/>
    <w:rsid w:val="002C05E9"/>
    <w:rsid w:val="003253D2"/>
    <w:rsid w:val="003F5BC8"/>
    <w:rsid w:val="0040735D"/>
    <w:rsid w:val="004B7862"/>
    <w:rsid w:val="005113C1"/>
    <w:rsid w:val="005609AC"/>
    <w:rsid w:val="005C21C6"/>
    <w:rsid w:val="00625C9C"/>
    <w:rsid w:val="00670DB1"/>
    <w:rsid w:val="0067561E"/>
    <w:rsid w:val="00677C60"/>
    <w:rsid w:val="007021B2"/>
    <w:rsid w:val="00705A82"/>
    <w:rsid w:val="00716B97"/>
    <w:rsid w:val="007216A5"/>
    <w:rsid w:val="00780BE9"/>
    <w:rsid w:val="007B186C"/>
    <w:rsid w:val="007E2704"/>
    <w:rsid w:val="008C4F48"/>
    <w:rsid w:val="00976021"/>
    <w:rsid w:val="00A8404C"/>
    <w:rsid w:val="00B3293B"/>
    <w:rsid w:val="00CD7C06"/>
    <w:rsid w:val="00CE30C5"/>
    <w:rsid w:val="00D32C28"/>
    <w:rsid w:val="00E12F28"/>
    <w:rsid w:val="00E57C29"/>
    <w:rsid w:val="00E93F91"/>
    <w:rsid w:val="00E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8D1E"/>
  <w15:chartTrackingRefBased/>
  <w15:docId w15:val="{90176BA6-C7FA-4D0D-8A0B-B87AB46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7C0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80DC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admhmao.ru/projects#npa=51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jenovais@hmrn.ru" TargetMode="External"/><Relationship Id="rId5" Type="http://schemas.openxmlformats.org/officeDocument/2006/relationships/hyperlink" Target="mailto:dep@hmrn.ru" TargetMode="External"/><Relationship Id="rId4" Type="http://schemas.openxmlformats.org/officeDocument/2006/relationships/hyperlink" Target="https://regulation.admhmao.ru/projec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Баженова И.С.</cp:lastModifiedBy>
  <cp:revision>7</cp:revision>
  <dcterms:created xsi:type="dcterms:W3CDTF">2023-04-16T14:06:00Z</dcterms:created>
  <dcterms:modified xsi:type="dcterms:W3CDTF">2023-04-18T09:48:00Z</dcterms:modified>
</cp:coreProperties>
</file>