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B1" w:rsidRPr="000677B1" w:rsidRDefault="000677B1" w:rsidP="00067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677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4592A7" wp14:editId="2517E1E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7B1" w:rsidRPr="000677B1" w:rsidRDefault="000677B1" w:rsidP="00067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77B1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677B1" w:rsidRPr="000677B1" w:rsidRDefault="000677B1" w:rsidP="00067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77B1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0677B1" w:rsidRPr="000677B1" w:rsidRDefault="000677B1" w:rsidP="00067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77B1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0677B1" w:rsidRPr="000677B1" w:rsidRDefault="000677B1" w:rsidP="00067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677B1" w:rsidRPr="000677B1" w:rsidRDefault="000677B1" w:rsidP="00067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77B1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0677B1" w:rsidRPr="000677B1" w:rsidRDefault="000677B1" w:rsidP="00067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677B1" w:rsidRPr="000677B1" w:rsidRDefault="000677B1" w:rsidP="00067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77B1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0677B1" w:rsidRPr="000677B1" w:rsidRDefault="000677B1" w:rsidP="0006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7B1" w:rsidRPr="000677B1" w:rsidRDefault="000677B1" w:rsidP="0006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7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5F70">
        <w:rPr>
          <w:rFonts w:ascii="Times New Roman" w:eastAsia="Times New Roman" w:hAnsi="Times New Roman" w:cs="Times New Roman"/>
          <w:sz w:val="28"/>
          <w:szCs w:val="28"/>
        </w:rPr>
        <w:t>22.12.2022</w:t>
      </w:r>
      <w:r w:rsidRPr="00067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6A5F70">
        <w:rPr>
          <w:rFonts w:ascii="Times New Roman" w:eastAsia="Times New Roman" w:hAnsi="Times New Roman" w:cs="Times New Roman"/>
          <w:sz w:val="28"/>
          <w:szCs w:val="28"/>
        </w:rPr>
        <w:t>1655-р</w:t>
      </w:r>
    </w:p>
    <w:p w:rsidR="000677B1" w:rsidRPr="000677B1" w:rsidRDefault="000677B1" w:rsidP="000677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7B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677B1" w:rsidRPr="000677B1" w:rsidRDefault="000677B1" w:rsidP="00067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4348" w:rsidRDefault="00324348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371421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371421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</w:p>
    <w:p w:rsidR="00371421" w:rsidRDefault="00B635F9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</w:p>
    <w:p w:rsidR="002D2A24" w:rsidRDefault="00B635F9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и </w:t>
      </w:r>
    </w:p>
    <w:p w:rsidR="00B635F9" w:rsidRPr="00D3745B" w:rsidRDefault="002D2A24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677B1" w:rsidRPr="00D3745B" w:rsidRDefault="000677B1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06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</w:t>
      </w:r>
      <w:r w:rsidR="00B75F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Ханты-Мансийского района,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</w:t>
      </w:r>
      <w:r w:rsidR="00B7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B7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973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в действующих нормативных правовых актах </w:t>
      </w:r>
      <w:r w:rsidR="00B75F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положений, содержащих избыточные обязанности, запреты и ограничения для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положений, предусматривающих необоснованные расходы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бюджета Ханты-Мансийского района:</w:t>
      </w:r>
    </w:p>
    <w:p w:rsidR="00371421" w:rsidRPr="00D3745B" w:rsidRDefault="00371421" w:rsidP="0006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0677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</w:t>
      </w:r>
      <w:r w:rsidR="003321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фактического воздействия (далее</w:t>
      </w:r>
      <w:r w:rsidR="00B7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202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1,</w:t>
      </w:r>
      <w:r w:rsidR="0006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5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5F9" w:rsidRPr="00D3745B" w:rsidRDefault="00B635F9" w:rsidP="000677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75F61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являющим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ответственными исполнителями Плана, обеспечить его выполнение </w:t>
      </w:r>
      <w:r w:rsidR="00B75F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сроки.</w:t>
      </w:r>
    </w:p>
    <w:p w:rsidR="00B635F9" w:rsidRPr="00D3745B" w:rsidRDefault="00B635F9" w:rsidP="0006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06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сетевом издании «Наш район Ханты-Мансийский»,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 официальном сайте администрации Ханты-Мансийского района»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Default="00B635F9" w:rsidP="000677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F00C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0F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выполнением распоряжения</w:t>
      </w:r>
      <w:r w:rsidR="000F00C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Ханты-Мансийского района</w:t>
      </w:r>
      <w:r w:rsidR="000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финансам.</w:t>
      </w:r>
    </w:p>
    <w:p w:rsidR="000677B1" w:rsidRDefault="000677B1" w:rsidP="00067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1" w:rsidRDefault="000677B1" w:rsidP="00067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1" w:rsidRDefault="000677B1" w:rsidP="00067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B1" w:rsidRDefault="000677B1" w:rsidP="00067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К.Р.Минулин</w:t>
      </w:r>
    </w:p>
    <w:p w:rsidR="000F00C9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371421">
          <w:headerReference w:type="default" r:id="rId9"/>
          <w:headerReference w:type="first" r:id="rId10"/>
          <w:footerReference w:type="first" r:id="rId11"/>
          <w:pgSz w:w="11907" w:h="16840" w:code="9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371421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745B" w:rsidRPr="003B6E73" w:rsidRDefault="00D3745B" w:rsidP="006A5F70">
      <w:pPr>
        <w:spacing w:after="0" w:line="240" w:lineRule="auto"/>
        <w:ind w:left="920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от</w:t>
      </w:r>
      <w:r w:rsidR="00067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F70">
        <w:rPr>
          <w:rFonts w:ascii="Times New Roman" w:eastAsia="Calibri" w:hAnsi="Times New Roman" w:cs="Times New Roman"/>
          <w:sz w:val="28"/>
          <w:szCs w:val="28"/>
        </w:rPr>
        <w:t>22.12.2022</w:t>
      </w:r>
      <w:r w:rsidR="00067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E73">
        <w:rPr>
          <w:rFonts w:ascii="Times New Roman" w:eastAsia="Calibri" w:hAnsi="Times New Roman" w:cs="Times New Roman"/>
          <w:sz w:val="28"/>
          <w:szCs w:val="28"/>
        </w:rPr>
        <w:t>№</w:t>
      </w:r>
      <w:r w:rsidR="00067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F70">
        <w:rPr>
          <w:rFonts w:ascii="Times New Roman" w:eastAsia="Calibri" w:hAnsi="Times New Roman" w:cs="Times New Roman"/>
          <w:sz w:val="28"/>
          <w:szCs w:val="28"/>
        </w:rPr>
        <w:t>1655-р</w:t>
      </w:r>
    </w:p>
    <w:p w:rsidR="00D3745B" w:rsidRPr="003B6E73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актов, затрагивающих</w:t>
      </w:r>
      <w:r w:rsidRPr="003B6E73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</w:t>
      </w:r>
      <w:r w:rsidR="002D2A24">
        <w:rPr>
          <w:rFonts w:ascii="Times New Roman" w:eastAsia="Calibri" w:hAnsi="Times New Roman" w:cs="Times New Roman"/>
          <w:sz w:val="28"/>
          <w:szCs w:val="28"/>
        </w:rPr>
        <w:t xml:space="preserve">иной экономической 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B12365" w:rsidRPr="003B6E73">
        <w:rPr>
          <w:rFonts w:ascii="Times New Roman" w:eastAsia="Calibri" w:hAnsi="Times New Roman" w:cs="Times New Roman"/>
          <w:sz w:val="28"/>
          <w:szCs w:val="28"/>
        </w:rPr>
        <w:t>на 202</w:t>
      </w:r>
      <w:r w:rsidR="002D2A24">
        <w:rPr>
          <w:rFonts w:ascii="Times New Roman" w:eastAsia="Calibri" w:hAnsi="Times New Roman" w:cs="Times New Roman"/>
          <w:sz w:val="28"/>
          <w:szCs w:val="28"/>
        </w:rPr>
        <w:t>3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1850" w:rsidRPr="003B6E73" w:rsidRDefault="00371850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591"/>
        <w:gridCol w:w="2409"/>
        <w:gridCol w:w="4082"/>
      </w:tblGrid>
      <w:tr w:rsidR="00B635F9" w:rsidRPr="00D3745B" w:rsidTr="000677B1">
        <w:trPr>
          <w:jc w:val="center"/>
        </w:trPr>
        <w:tc>
          <w:tcPr>
            <w:tcW w:w="675" w:type="dxa"/>
            <w:vMerge w:val="restart"/>
          </w:tcPr>
          <w:p w:rsidR="00B635F9" w:rsidRPr="00D3745B" w:rsidRDefault="00B635F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635F9" w:rsidRPr="00D3745B" w:rsidRDefault="00B635F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5000" w:type="dxa"/>
            <w:gridSpan w:val="2"/>
          </w:tcPr>
          <w:p w:rsidR="00B635F9" w:rsidRPr="00D3745B" w:rsidRDefault="00B635F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4082" w:type="dxa"/>
            <w:vMerge w:val="restart"/>
          </w:tcPr>
          <w:p w:rsidR="00B635F9" w:rsidRPr="00D3745B" w:rsidRDefault="00B635F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B635F9" w:rsidRPr="00D3745B" w:rsidTr="000677B1">
        <w:trPr>
          <w:jc w:val="center"/>
        </w:trPr>
        <w:tc>
          <w:tcPr>
            <w:tcW w:w="675" w:type="dxa"/>
            <w:vMerge/>
          </w:tcPr>
          <w:p w:rsidR="00B635F9" w:rsidRPr="00D3745B" w:rsidRDefault="00B635F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635F9" w:rsidRPr="00D3745B" w:rsidRDefault="00B635F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635F9" w:rsidRPr="009F69FF" w:rsidRDefault="000677B1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консультаций</w:t>
            </w:r>
          </w:p>
        </w:tc>
        <w:tc>
          <w:tcPr>
            <w:tcW w:w="2409" w:type="dxa"/>
          </w:tcPr>
          <w:p w:rsidR="00B635F9" w:rsidRPr="00D3745B" w:rsidRDefault="000677B1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уполномоченный орган</w:t>
            </w:r>
          </w:p>
        </w:tc>
        <w:tc>
          <w:tcPr>
            <w:tcW w:w="4082" w:type="dxa"/>
            <w:vMerge/>
          </w:tcPr>
          <w:p w:rsidR="00B635F9" w:rsidRPr="00D3745B" w:rsidRDefault="00B635F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0677B1">
        <w:trPr>
          <w:trHeight w:val="412"/>
          <w:jc w:val="center"/>
        </w:trPr>
        <w:tc>
          <w:tcPr>
            <w:tcW w:w="14860" w:type="dxa"/>
            <w:gridSpan w:val="5"/>
          </w:tcPr>
          <w:p w:rsidR="00B635F9" w:rsidRPr="00D3745B" w:rsidRDefault="001A37FA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DB3909" w:rsidRPr="00D3745B" w:rsidTr="000677B1">
        <w:trPr>
          <w:trHeight w:val="2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B3909" w:rsidRPr="00CC5928" w:rsidRDefault="00B7359C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B3909" w:rsidRPr="00CC59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3909" w:rsidRPr="00CC5928" w:rsidRDefault="00466B95" w:rsidP="00B75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</w:t>
            </w:r>
            <w:r w:rsidR="00997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Ханты-Мансийского района от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587 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Ханты-Мансийского района и предоставляемые в аренду без торгов» 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B457E5" w:rsidRDefault="00B12365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  <w:r w:rsidR="00DB3909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3909" w:rsidRPr="00CC5928" w:rsidRDefault="00DB390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F74540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57E5" w:rsidRDefault="00B457E5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B12365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</w:t>
            </w:r>
          </w:p>
          <w:p w:rsidR="00DB3909" w:rsidRPr="00CC5928" w:rsidRDefault="00DB3909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F74540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B3909" w:rsidRPr="00CC5928" w:rsidRDefault="00F74540" w:rsidP="00B75F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Баженова Ирина Сергеевна, начальник отдела землеустройства управления земельных ресурсов </w:t>
            </w:r>
            <w:r w:rsidR="00B75F6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</w:t>
            </w:r>
            <w:r w:rsid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 w:rsid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енных и 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0677B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  <w:r w:rsidR="00DB3909"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57E5" w:rsidRPr="00D3745B" w:rsidTr="000677B1">
        <w:trPr>
          <w:trHeight w:val="2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B457E5" w:rsidRPr="00CC5928" w:rsidRDefault="00B457E5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7E5" w:rsidRPr="00CC5928" w:rsidRDefault="00B457E5" w:rsidP="00B7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</w:t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2013 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4 «О порядке </w:t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определения цены земельных участков, находящихся в собственности муниципального образования 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район, и их оплаты»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B457E5" w:rsidRDefault="00B457E5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август </w:t>
            </w:r>
          </w:p>
          <w:p w:rsidR="00B457E5" w:rsidRPr="00CC5928" w:rsidRDefault="00B457E5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57E5" w:rsidRDefault="00B457E5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B457E5" w:rsidRPr="00CC5928" w:rsidRDefault="00B457E5" w:rsidP="0006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457E5" w:rsidRPr="00CC5928" w:rsidRDefault="009F69FF" w:rsidP="00B75F6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Баженова Ирина Сергеевна, начальник отдела землеустройства управления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земельных ресурсов </w:t>
            </w:r>
            <w:r w:rsidR="00B75F6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енных и 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0677B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</w:tbl>
    <w:p w:rsidR="00B635F9" w:rsidRPr="00D3745B" w:rsidRDefault="002B1C3B" w:rsidP="000677B1">
      <w:pPr>
        <w:spacing w:after="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  <w:r w:rsidR="003714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B635F9">
        <w:rPr>
          <w:rFonts w:ascii="Times New Roman" w:eastAsia="Calibri" w:hAnsi="Times New Roman" w:cs="Times New Roman"/>
          <w:sz w:val="28"/>
          <w:szCs w:val="28"/>
        </w:rPr>
        <w:t>П</w:t>
      </w:r>
      <w:r w:rsidR="00B635F9"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B635F9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635F9" w:rsidRPr="00D3745B" w:rsidRDefault="00B635F9" w:rsidP="000677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B635F9" w:rsidRPr="00D3745B" w:rsidRDefault="00B635F9" w:rsidP="000677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635F9" w:rsidRPr="00D3745B" w:rsidRDefault="00B635F9" w:rsidP="006A5F70">
      <w:pPr>
        <w:spacing w:after="0" w:line="240" w:lineRule="auto"/>
        <w:ind w:left="920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от</w:t>
      </w:r>
      <w:r w:rsidR="00B12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F70">
        <w:rPr>
          <w:rFonts w:ascii="Times New Roman" w:eastAsia="Calibri" w:hAnsi="Times New Roman" w:cs="Times New Roman"/>
          <w:sz w:val="28"/>
          <w:szCs w:val="28"/>
        </w:rPr>
        <w:t>22.12.2022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45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F70">
        <w:rPr>
          <w:rFonts w:ascii="Times New Roman" w:eastAsia="Calibri" w:hAnsi="Times New Roman" w:cs="Times New Roman"/>
          <w:sz w:val="28"/>
          <w:szCs w:val="28"/>
        </w:rPr>
        <w:t>1655-р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D3745B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D3745B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</w:t>
      </w:r>
      <w:r w:rsidR="002D2A24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B12365">
        <w:rPr>
          <w:rFonts w:ascii="Times New Roman" w:eastAsia="Calibri" w:hAnsi="Times New Roman" w:cs="Times New Roman"/>
          <w:sz w:val="28"/>
          <w:szCs w:val="28"/>
        </w:rPr>
        <w:t>на 202</w:t>
      </w:r>
      <w:r w:rsidR="002D2A2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635F9" w:rsidRDefault="00B635F9" w:rsidP="00B63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694"/>
        <w:gridCol w:w="2551"/>
        <w:gridCol w:w="3686"/>
      </w:tblGrid>
      <w:tr w:rsidR="00B635F9" w:rsidRPr="00D3745B" w:rsidTr="000677B1">
        <w:trPr>
          <w:jc w:val="center"/>
        </w:trPr>
        <w:tc>
          <w:tcPr>
            <w:tcW w:w="675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5245" w:type="dxa"/>
            <w:gridSpan w:val="2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3686" w:type="dxa"/>
            <w:vMerge w:val="restart"/>
          </w:tcPr>
          <w:p w:rsidR="00B635F9" w:rsidRPr="005C7328" w:rsidRDefault="005C7328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32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ОФВ</w:t>
            </w:r>
          </w:p>
        </w:tc>
      </w:tr>
      <w:tr w:rsidR="00B635F9" w:rsidRPr="00D3745B" w:rsidTr="000677B1">
        <w:trPr>
          <w:jc w:val="center"/>
        </w:trPr>
        <w:tc>
          <w:tcPr>
            <w:tcW w:w="675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5F9" w:rsidRPr="00D3745B" w:rsidRDefault="000677B1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консультаций</w:t>
            </w:r>
          </w:p>
        </w:tc>
        <w:tc>
          <w:tcPr>
            <w:tcW w:w="2551" w:type="dxa"/>
          </w:tcPr>
          <w:p w:rsidR="00B635F9" w:rsidRPr="00D3745B" w:rsidRDefault="000677B1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уполномоченный орган</w:t>
            </w:r>
          </w:p>
        </w:tc>
        <w:tc>
          <w:tcPr>
            <w:tcW w:w="3686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B75F61">
        <w:trPr>
          <w:trHeight w:val="379"/>
          <w:jc w:val="center"/>
        </w:trPr>
        <w:tc>
          <w:tcPr>
            <w:tcW w:w="14709" w:type="dxa"/>
            <w:gridSpan w:val="5"/>
          </w:tcPr>
          <w:p w:rsidR="00B635F9" w:rsidRPr="002D2A24" w:rsidRDefault="001E0E0E" w:rsidP="00B75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53E9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B635F9" w:rsidRPr="00D3745B" w:rsidTr="000677B1">
        <w:trPr>
          <w:trHeight w:val="1102"/>
          <w:jc w:val="center"/>
        </w:trPr>
        <w:tc>
          <w:tcPr>
            <w:tcW w:w="675" w:type="dxa"/>
          </w:tcPr>
          <w:p w:rsidR="00B635F9" w:rsidRPr="00D3745B" w:rsidRDefault="00B635F9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635F9" w:rsidRPr="000677B1" w:rsidRDefault="00E53E93" w:rsidP="00B7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24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348 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порядков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субсидий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5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возмещение затрат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недополученных доходов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субъектам, оказывающим отдельные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r w:rsidR="00067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B635F9" w:rsidRPr="009F69FF" w:rsidRDefault="00E53E93" w:rsidP="00E53E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B635F9" w:rsidRPr="009F69FF" w:rsidRDefault="00E53E93" w:rsidP="00E53E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B635F9" w:rsidRPr="002D2A24" w:rsidRDefault="009F69FF" w:rsidP="009F69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Алиханов Усман Ханбабаевич, начальник управления экономического анализа, архитектуры и градостроительной деятельности департамента строительства, архитектуры и ЖКХ администрации Ханты-Мансийского района</w:t>
            </w:r>
          </w:p>
        </w:tc>
      </w:tr>
    </w:tbl>
    <w:p w:rsidR="005C7B44" w:rsidRDefault="005C7B44" w:rsidP="002B1C3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0677B1">
      <w:pgSz w:w="16838" w:h="11906" w:orient="landscape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E6" w:rsidRDefault="000B57E6" w:rsidP="00617B40">
      <w:pPr>
        <w:spacing w:after="0" w:line="240" w:lineRule="auto"/>
      </w:pPr>
      <w:r>
        <w:separator/>
      </w:r>
    </w:p>
  </w:endnote>
  <w:endnote w:type="continuationSeparator" w:id="0">
    <w:p w:rsidR="000B57E6" w:rsidRDefault="000B57E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E6" w:rsidRDefault="000B57E6" w:rsidP="00617B40">
      <w:pPr>
        <w:spacing w:after="0" w:line="240" w:lineRule="auto"/>
      </w:pPr>
      <w:r>
        <w:separator/>
      </w:r>
    </w:p>
  </w:footnote>
  <w:footnote w:type="continuationSeparator" w:id="0">
    <w:p w:rsidR="000B57E6" w:rsidRDefault="000B57E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994063"/>
      <w:docPartObj>
        <w:docPartGallery w:val="Page Numbers (Top of Page)"/>
        <w:docPartUnique/>
      </w:docPartObj>
    </w:sdtPr>
    <w:sdtEndPr/>
    <w:sdtContent>
      <w:p w:rsidR="000677B1" w:rsidRDefault="000677B1">
        <w:pPr>
          <w:pStyle w:val="a6"/>
          <w:jc w:val="center"/>
        </w:pPr>
      </w:p>
      <w:p w:rsidR="000677B1" w:rsidRDefault="000677B1">
        <w:pPr>
          <w:pStyle w:val="a6"/>
          <w:jc w:val="center"/>
        </w:pPr>
        <w:r w:rsidRPr="000677B1">
          <w:rPr>
            <w:rFonts w:ascii="Times New Roman" w:hAnsi="Times New Roman" w:cs="Times New Roman"/>
            <w:sz w:val="24"/>
          </w:rPr>
          <w:fldChar w:fldCharType="begin"/>
        </w:r>
        <w:r w:rsidRPr="000677B1">
          <w:rPr>
            <w:rFonts w:ascii="Times New Roman" w:hAnsi="Times New Roman" w:cs="Times New Roman"/>
            <w:sz w:val="24"/>
          </w:rPr>
          <w:instrText>PAGE   \* MERGEFORMAT</w:instrText>
        </w:r>
        <w:r w:rsidRPr="000677B1">
          <w:rPr>
            <w:rFonts w:ascii="Times New Roman" w:hAnsi="Times New Roman" w:cs="Times New Roman"/>
            <w:sz w:val="24"/>
          </w:rPr>
          <w:fldChar w:fldCharType="separate"/>
        </w:r>
        <w:r w:rsidR="00AF699A">
          <w:rPr>
            <w:rFonts w:ascii="Times New Roman" w:hAnsi="Times New Roman" w:cs="Times New Roman"/>
            <w:noProof/>
            <w:sz w:val="24"/>
          </w:rPr>
          <w:t>2</w:t>
        </w:r>
        <w:r w:rsidRPr="000677B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7B44" w:rsidRDefault="005C7B44" w:rsidP="000677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CD0"/>
    <w:rsid w:val="00012153"/>
    <w:rsid w:val="00050FFB"/>
    <w:rsid w:val="000553F6"/>
    <w:rsid w:val="000677B1"/>
    <w:rsid w:val="0007439E"/>
    <w:rsid w:val="0008541E"/>
    <w:rsid w:val="0009485B"/>
    <w:rsid w:val="00094C89"/>
    <w:rsid w:val="000A20DE"/>
    <w:rsid w:val="000B30E4"/>
    <w:rsid w:val="000B4C48"/>
    <w:rsid w:val="000B57E6"/>
    <w:rsid w:val="000B6BD3"/>
    <w:rsid w:val="000E2AD9"/>
    <w:rsid w:val="000E36C3"/>
    <w:rsid w:val="000F00C9"/>
    <w:rsid w:val="000F11EB"/>
    <w:rsid w:val="000F242D"/>
    <w:rsid w:val="00113D3B"/>
    <w:rsid w:val="001323E9"/>
    <w:rsid w:val="00133A67"/>
    <w:rsid w:val="00150967"/>
    <w:rsid w:val="00167936"/>
    <w:rsid w:val="00176C1C"/>
    <w:rsid w:val="00182B80"/>
    <w:rsid w:val="001847D2"/>
    <w:rsid w:val="0018600B"/>
    <w:rsid w:val="00186A59"/>
    <w:rsid w:val="001A37FA"/>
    <w:rsid w:val="001C5C3F"/>
    <w:rsid w:val="001E0E0E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D0994"/>
    <w:rsid w:val="002D2A24"/>
    <w:rsid w:val="002F6B9C"/>
    <w:rsid w:val="00301280"/>
    <w:rsid w:val="00303B66"/>
    <w:rsid w:val="003146B5"/>
    <w:rsid w:val="00324348"/>
    <w:rsid w:val="00332115"/>
    <w:rsid w:val="00333A39"/>
    <w:rsid w:val="003360ED"/>
    <w:rsid w:val="00343BF0"/>
    <w:rsid w:val="00343FF5"/>
    <w:rsid w:val="003624D8"/>
    <w:rsid w:val="00365F70"/>
    <w:rsid w:val="00371421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66B95"/>
    <w:rsid w:val="0048606E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76D"/>
    <w:rsid w:val="005B2935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A5F7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27C2F"/>
    <w:rsid w:val="007343BF"/>
    <w:rsid w:val="007403DF"/>
    <w:rsid w:val="00745187"/>
    <w:rsid w:val="00774657"/>
    <w:rsid w:val="0077481C"/>
    <w:rsid w:val="007A0722"/>
    <w:rsid w:val="007A5433"/>
    <w:rsid w:val="007C11B2"/>
    <w:rsid w:val="007C5828"/>
    <w:rsid w:val="007F089B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11476"/>
    <w:rsid w:val="00927695"/>
    <w:rsid w:val="00933810"/>
    <w:rsid w:val="0096338B"/>
    <w:rsid w:val="009917B5"/>
    <w:rsid w:val="0099737D"/>
    <w:rsid w:val="009A231B"/>
    <w:rsid w:val="009B27E2"/>
    <w:rsid w:val="009C0855"/>
    <w:rsid w:val="009C1751"/>
    <w:rsid w:val="009D3248"/>
    <w:rsid w:val="009F428C"/>
    <w:rsid w:val="009F5AD2"/>
    <w:rsid w:val="009F69FF"/>
    <w:rsid w:val="009F6EC2"/>
    <w:rsid w:val="00A14960"/>
    <w:rsid w:val="00A33D50"/>
    <w:rsid w:val="00A46120"/>
    <w:rsid w:val="00AC06D2"/>
    <w:rsid w:val="00AC16A7"/>
    <w:rsid w:val="00AC194A"/>
    <w:rsid w:val="00AD697A"/>
    <w:rsid w:val="00AF1AAD"/>
    <w:rsid w:val="00AF699A"/>
    <w:rsid w:val="00B07C29"/>
    <w:rsid w:val="00B12365"/>
    <w:rsid w:val="00B17E67"/>
    <w:rsid w:val="00B2079F"/>
    <w:rsid w:val="00B2259C"/>
    <w:rsid w:val="00B230DD"/>
    <w:rsid w:val="00B457E5"/>
    <w:rsid w:val="00B45F61"/>
    <w:rsid w:val="00B53A62"/>
    <w:rsid w:val="00B626AF"/>
    <w:rsid w:val="00B635F9"/>
    <w:rsid w:val="00B7359C"/>
    <w:rsid w:val="00B75F61"/>
    <w:rsid w:val="00B76CD1"/>
    <w:rsid w:val="00B81A2D"/>
    <w:rsid w:val="00B92290"/>
    <w:rsid w:val="00BB611F"/>
    <w:rsid w:val="00BB6639"/>
    <w:rsid w:val="00BD3660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5928"/>
    <w:rsid w:val="00CC7C2A"/>
    <w:rsid w:val="00CD2732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DF375D"/>
    <w:rsid w:val="00E020E1"/>
    <w:rsid w:val="00E024DC"/>
    <w:rsid w:val="00E05238"/>
    <w:rsid w:val="00E05262"/>
    <w:rsid w:val="00E25CD7"/>
    <w:rsid w:val="00E26486"/>
    <w:rsid w:val="00E516F7"/>
    <w:rsid w:val="00E52098"/>
    <w:rsid w:val="00E53E93"/>
    <w:rsid w:val="00E624C3"/>
    <w:rsid w:val="00EC6CF0"/>
    <w:rsid w:val="00EC708B"/>
    <w:rsid w:val="00ED01A2"/>
    <w:rsid w:val="00ED123C"/>
    <w:rsid w:val="00EE14E3"/>
    <w:rsid w:val="00EF214F"/>
    <w:rsid w:val="00EF52A7"/>
    <w:rsid w:val="00F114E8"/>
    <w:rsid w:val="00F155DA"/>
    <w:rsid w:val="00F262C9"/>
    <w:rsid w:val="00F331FF"/>
    <w:rsid w:val="00F42F2D"/>
    <w:rsid w:val="00F449DF"/>
    <w:rsid w:val="00F55E37"/>
    <w:rsid w:val="00F74540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144C-4C7B-42EB-8950-AA13570D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2022-12-26T07:29:00Z</dcterms:created>
  <dcterms:modified xsi:type="dcterms:W3CDTF">2022-12-26T07:29:00Z</dcterms:modified>
</cp:coreProperties>
</file>