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2F" w:rsidRPr="004A402F" w:rsidRDefault="004A402F" w:rsidP="004A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A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D8FCE6" wp14:editId="556ADD8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02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02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02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A402F" w:rsidRPr="004A402F" w:rsidRDefault="004A402F" w:rsidP="004A402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402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402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2F" w:rsidRPr="004A402F" w:rsidRDefault="004A402F" w:rsidP="004A4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506A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B9506A">
        <w:rPr>
          <w:rFonts w:ascii="Times New Roman" w:eastAsia="Times New Roman" w:hAnsi="Times New Roman" w:cs="Times New Roman"/>
          <w:sz w:val="28"/>
          <w:szCs w:val="28"/>
        </w:rPr>
        <w:t>1407-р</w:t>
      </w:r>
    </w:p>
    <w:p w:rsidR="004A402F" w:rsidRPr="004A402F" w:rsidRDefault="004A402F" w:rsidP="004A40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02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A402F" w:rsidRPr="004A402F" w:rsidRDefault="004A402F" w:rsidP="004A4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402F" w:rsidRDefault="004A402F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4A402F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4A402F" w:rsidRDefault="00B635F9" w:rsidP="004A40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</w:p>
    <w:p w:rsidR="004A402F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4A402F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</w:p>
    <w:p w:rsidR="00B635F9" w:rsidRPr="00D3745B" w:rsidRDefault="00B635F9" w:rsidP="004A40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64EC" w:rsidRPr="00D3745B" w:rsidRDefault="00B764EC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4A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затрагивающих вопросы осуществления предпринимательской и инвестиционной деятельности», в целях выявления в действующих нормативных правовых актах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бюджета Ханты-Мансийского района:</w:t>
      </w:r>
    </w:p>
    <w:p w:rsidR="004A402F" w:rsidRPr="00D3745B" w:rsidRDefault="004A402F" w:rsidP="004A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4A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нормативных правовых актов и оценки фактического воздействия (далее 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ОФВ) нормативных правовых актов Ханты-Мансийского района,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1,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5F9" w:rsidRPr="00D3745B" w:rsidRDefault="00B635F9" w:rsidP="004A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ответственными исполнителями Плана, обеспечить его выполнение в установленные сроки.</w:t>
      </w:r>
    </w:p>
    <w:p w:rsidR="00B635F9" w:rsidRPr="00D3745B" w:rsidRDefault="00B635F9" w:rsidP="004A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45B" w:rsidRPr="00D3745B" w:rsidRDefault="00B635F9" w:rsidP="004A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28C" w:rsidRPr="00A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</w:t>
      </w:r>
      <w:r w:rsidR="004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F4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343BF0" w:rsidP="004A4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2F" w:rsidRDefault="004A402F" w:rsidP="004A4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2F" w:rsidRDefault="004A402F" w:rsidP="004A4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2F" w:rsidRPr="00933810" w:rsidRDefault="004A402F" w:rsidP="004A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A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655734" w:rsidRDefault="00655734" w:rsidP="004A40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4A40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4A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4A402F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764EC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3745B" w:rsidRPr="00D3745B" w:rsidRDefault="00D3745B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9506A" w:rsidRPr="004A402F" w:rsidRDefault="00B9506A" w:rsidP="00B95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20.12.2021 </w:t>
      </w: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1407-р</w:t>
      </w:r>
    </w:p>
    <w:p w:rsidR="00D3745B" w:rsidRPr="003B6E73" w:rsidRDefault="00D3745B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991"/>
        <w:gridCol w:w="2372"/>
        <w:gridCol w:w="2306"/>
        <w:gridCol w:w="3905"/>
      </w:tblGrid>
      <w:tr w:rsidR="00B635F9" w:rsidRPr="00B764EC" w:rsidTr="00B764EC">
        <w:trPr>
          <w:trHeight w:val="20"/>
        </w:trPr>
        <w:tc>
          <w:tcPr>
            <w:tcW w:w="227" w:type="pct"/>
            <w:vMerge w:val="restart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55" w:type="pct"/>
            <w:vMerge w:val="restart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Нормативный правовой акт, подлежащий экспертизе </w:t>
            </w:r>
          </w:p>
        </w:tc>
        <w:tc>
          <w:tcPr>
            <w:tcW w:w="1645" w:type="pct"/>
            <w:gridSpan w:val="2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экспертизы</w:t>
            </w:r>
          </w:p>
        </w:tc>
        <w:tc>
          <w:tcPr>
            <w:tcW w:w="1373" w:type="pct"/>
            <w:vMerge w:val="restart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Должностное лицо, ответственное за проведение экспертизы</w:t>
            </w:r>
          </w:p>
        </w:tc>
      </w:tr>
      <w:tr w:rsidR="00B635F9" w:rsidRPr="00B764EC" w:rsidTr="00B764EC">
        <w:trPr>
          <w:trHeight w:val="20"/>
        </w:trPr>
        <w:tc>
          <w:tcPr>
            <w:tcW w:w="227" w:type="pct"/>
            <w:vMerge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5" w:type="pct"/>
            <w:vMerge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</w:tcPr>
          <w:p w:rsidR="00B635F9" w:rsidRPr="00B764EC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635F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ериод проведения публичных консультаций</w:t>
            </w:r>
          </w:p>
        </w:tc>
        <w:tc>
          <w:tcPr>
            <w:tcW w:w="811" w:type="pct"/>
          </w:tcPr>
          <w:p w:rsidR="00B635F9" w:rsidRPr="00B764EC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635F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ериод направления документов в уполномоченный орган</w:t>
            </w:r>
          </w:p>
        </w:tc>
        <w:tc>
          <w:tcPr>
            <w:tcW w:w="1373" w:type="pct"/>
            <w:vMerge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635F9" w:rsidRPr="00B764EC" w:rsidTr="004A402F">
        <w:trPr>
          <w:trHeight w:val="20"/>
        </w:trPr>
        <w:tc>
          <w:tcPr>
            <w:tcW w:w="5000" w:type="pct"/>
            <w:gridSpan w:val="5"/>
          </w:tcPr>
          <w:p w:rsidR="00B635F9" w:rsidRPr="00B764EC" w:rsidRDefault="001E0E0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Комитет экономической политики</w:t>
            </w:r>
            <w:r w:rsidR="00B635F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Ханты-Мансийского района</w:t>
            </w:r>
          </w:p>
        </w:tc>
      </w:tr>
      <w:tr w:rsidR="00DB3909" w:rsidRPr="00B764EC" w:rsidTr="00B764EC">
        <w:trPr>
          <w:trHeight w:val="20"/>
        </w:trPr>
        <w:tc>
          <w:tcPr>
            <w:tcW w:w="227" w:type="pct"/>
            <w:tcBorders>
              <w:bottom w:val="single" w:sz="4" w:space="0" w:color="auto"/>
            </w:tcBorders>
          </w:tcPr>
          <w:p w:rsidR="00DB3909" w:rsidRPr="00B764EC" w:rsidRDefault="00B7359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B390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5" w:type="pct"/>
            <w:tcBorders>
              <w:bottom w:val="single" w:sz="4" w:space="0" w:color="auto"/>
            </w:tcBorders>
          </w:tcPr>
          <w:p w:rsidR="00DB3909" w:rsidRPr="00B764EC" w:rsidRDefault="00DB3909" w:rsidP="00B76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администрации Ханты-Мансийс</w:t>
            </w:r>
            <w:r w:rsidR="00B12365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кого района от 29.10.2012 </w:t>
            </w:r>
            <w:r w:rsidR="00B764EC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B12365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260</w:t>
            </w: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 </w:t>
            </w:r>
            <w:r w:rsidR="00B12365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утверждении Схемы размещения нестационарных торговых объектов на территории Ханты-Мансийского района»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B764EC" w:rsidRPr="00B764EC" w:rsidRDefault="00B12365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  <w:r w:rsidR="00DB3909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3909" w:rsidRPr="00B764EC" w:rsidRDefault="00DB390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B12365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B764EC" w:rsidRPr="00B764EC" w:rsidRDefault="00B12365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  <w:r w:rsidR="00DB3909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3909" w:rsidRPr="00B764EC" w:rsidRDefault="00DB390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B12365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DB3909" w:rsidRPr="00B764EC" w:rsidRDefault="00B12365" w:rsidP="004A40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Доронина Татьяна Кузьмовна эксперт 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категории</w:t>
            </w:r>
            <w:r w:rsidR="00A46120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,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отдела труда, предпринимате</w:t>
            </w:r>
            <w:r w:rsidR="00B764EC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льства </w:t>
            </w:r>
            <w:r w:rsid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br/>
            </w:r>
            <w:r w:rsidR="00B764EC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и потребительского рынка 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комитета экономической политики</w:t>
            </w:r>
            <w:r w:rsidR="00DB3909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администрации Ханты-Мансийского района </w:t>
            </w:r>
          </w:p>
        </w:tc>
      </w:tr>
      <w:tr w:rsidR="001E0E0E" w:rsidRPr="00B764EC" w:rsidTr="004A402F">
        <w:trPr>
          <w:trHeight w:val="20"/>
        </w:trPr>
        <w:tc>
          <w:tcPr>
            <w:tcW w:w="5000" w:type="pct"/>
            <w:gridSpan w:val="5"/>
          </w:tcPr>
          <w:p w:rsidR="001E0E0E" w:rsidRPr="00B764EC" w:rsidRDefault="001E0E0E" w:rsidP="004A4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Комитет по финансам администрации Ханты-Мансийского района</w:t>
            </w:r>
          </w:p>
        </w:tc>
      </w:tr>
      <w:tr w:rsidR="00DB3909" w:rsidRPr="00B764EC" w:rsidTr="00B764EC">
        <w:trPr>
          <w:trHeight w:val="20"/>
        </w:trPr>
        <w:tc>
          <w:tcPr>
            <w:tcW w:w="227" w:type="pct"/>
          </w:tcPr>
          <w:p w:rsidR="00DB3909" w:rsidRPr="00B764EC" w:rsidRDefault="00B7359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264EE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5" w:type="pct"/>
          </w:tcPr>
          <w:p w:rsidR="00DB3909" w:rsidRPr="00B764EC" w:rsidRDefault="003E7C07" w:rsidP="00B7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Постановление администрации Ханты-Мансийского района </w:t>
            </w:r>
            <w:r w:rsidR="000F11EB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25</w:t>
            </w:r>
            <w:r w:rsidR="00B764EC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</w:t>
            </w: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2008 </w:t>
            </w:r>
            <w:r w:rsidR="00371850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«Об утверждении порядка предоставления муниципальных гарантий Ханты-Мансийского района»</w:t>
            </w:r>
          </w:p>
        </w:tc>
        <w:tc>
          <w:tcPr>
            <w:tcW w:w="834" w:type="pct"/>
          </w:tcPr>
          <w:p w:rsidR="00B764EC" w:rsidRPr="00B764EC" w:rsidRDefault="005C7328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  <w:r w:rsidR="003E7C07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3909" w:rsidRPr="00B764EC" w:rsidRDefault="003E7C07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811" w:type="pct"/>
          </w:tcPr>
          <w:p w:rsidR="00B764EC" w:rsidRPr="00B764EC" w:rsidRDefault="005C7328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октябрь </w:t>
            </w:r>
          </w:p>
          <w:p w:rsidR="00DB3909" w:rsidRPr="00B764EC" w:rsidRDefault="003E7C07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1373" w:type="pct"/>
          </w:tcPr>
          <w:p w:rsidR="00DB3909" w:rsidRPr="00B764EC" w:rsidRDefault="005C7328" w:rsidP="004A40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Харисова Рада Вячеславовна,</w:t>
            </w:r>
            <w:r w:rsidR="003E7C0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начальник управления доходов, налоговой политики комитета</w:t>
            </w:r>
            <w:r w:rsidR="003E7C0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4FE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по финансам</w:t>
            </w:r>
            <w:r w:rsidR="003E7C0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администрации Ханты-Мансийского района</w:t>
            </w:r>
          </w:p>
        </w:tc>
      </w:tr>
    </w:tbl>
    <w:p w:rsidR="002B1C3B" w:rsidRDefault="002B1C3B" w:rsidP="004A4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9506A" w:rsidRPr="004A402F" w:rsidRDefault="00B9506A" w:rsidP="00B95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1407-р</w:t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B12365">
        <w:rPr>
          <w:rFonts w:ascii="Times New Roman" w:eastAsia="Calibri" w:hAnsi="Times New Roman" w:cs="Times New Roman"/>
          <w:sz w:val="28"/>
          <w:szCs w:val="28"/>
        </w:rPr>
        <w:t>на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635F9" w:rsidRDefault="00B635F9" w:rsidP="004A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70"/>
        <w:gridCol w:w="2269"/>
        <w:gridCol w:w="2296"/>
        <w:gridCol w:w="3734"/>
      </w:tblGrid>
      <w:tr w:rsidR="00B635F9" w:rsidRPr="00D3745B" w:rsidTr="00B764EC">
        <w:trPr>
          <w:trHeight w:val="20"/>
        </w:trPr>
        <w:tc>
          <w:tcPr>
            <w:tcW w:w="229" w:type="pct"/>
            <w:vMerge w:val="restart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3" w:type="pct"/>
            <w:vMerge w:val="restart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1605" w:type="pct"/>
            <w:gridSpan w:val="2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1313" w:type="pct"/>
            <w:vMerge w:val="restart"/>
          </w:tcPr>
          <w:p w:rsidR="00B635F9" w:rsidRPr="005C7328" w:rsidRDefault="005C7328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32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ОФВ</w:t>
            </w:r>
          </w:p>
        </w:tc>
      </w:tr>
      <w:tr w:rsidR="00B635F9" w:rsidRPr="00D3745B" w:rsidTr="00B764EC">
        <w:trPr>
          <w:trHeight w:val="20"/>
        </w:trPr>
        <w:tc>
          <w:tcPr>
            <w:tcW w:w="229" w:type="pct"/>
            <w:vMerge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Merge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635F9" w:rsidRPr="00D3745B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807" w:type="pct"/>
          </w:tcPr>
          <w:p w:rsidR="00B635F9" w:rsidRPr="00D3745B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1313" w:type="pct"/>
            <w:vMerge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4A402F">
        <w:trPr>
          <w:trHeight w:val="20"/>
        </w:trPr>
        <w:tc>
          <w:tcPr>
            <w:tcW w:w="5000" w:type="pct"/>
            <w:gridSpan w:val="5"/>
          </w:tcPr>
          <w:p w:rsidR="00B635F9" w:rsidRPr="00D3745B" w:rsidRDefault="001E0E0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</w:t>
            </w:r>
            <w:r w:rsidRPr="001E0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строительства, архитектуры и ЖКХ администрации Ханты-Мансийского района</w:t>
            </w:r>
          </w:p>
        </w:tc>
      </w:tr>
      <w:tr w:rsidR="00B635F9" w:rsidRPr="00D3745B" w:rsidTr="00B764EC">
        <w:trPr>
          <w:trHeight w:val="20"/>
        </w:trPr>
        <w:tc>
          <w:tcPr>
            <w:tcW w:w="229" w:type="pct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pct"/>
          </w:tcPr>
          <w:p w:rsidR="00B635F9" w:rsidRPr="007B2C98" w:rsidRDefault="00B635F9" w:rsidP="00B7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организации транспортного обслуживания населения автомобильным транспортом </w:t>
            </w:r>
            <w:r w:rsidR="008A0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Ханты-Мансийском районе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98" w:type="pct"/>
          </w:tcPr>
          <w:p w:rsidR="00B764EC" w:rsidRDefault="008A074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8A0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07" w:type="pct"/>
          </w:tcPr>
          <w:p w:rsidR="00B764EC" w:rsidRDefault="008A074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8A0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313" w:type="pct"/>
          </w:tcPr>
          <w:p w:rsidR="00B635F9" w:rsidRPr="00D3745B" w:rsidRDefault="008A074E" w:rsidP="004A40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Самотаев Владимир Алексеевич, консультант сектора транспорта, связи </w:t>
            </w:r>
            <w:r w:rsidR="00B764E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 дорог, департамента строительства, архитектуры и ЖКХ администрации Ханты-Мансийского района</w:t>
            </w:r>
          </w:p>
        </w:tc>
      </w:tr>
    </w:tbl>
    <w:p w:rsidR="005C7B44" w:rsidRDefault="005C7B44" w:rsidP="004A40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4A402F">
      <w:pgSz w:w="16838" w:h="11906" w:orient="landscape"/>
      <w:pgMar w:top="1418" w:right="1276" w:bottom="1134" w:left="155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512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402F" w:rsidRPr="004A402F" w:rsidRDefault="004A402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A402F">
          <w:rPr>
            <w:rFonts w:ascii="Times New Roman" w:hAnsi="Times New Roman" w:cs="Times New Roman"/>
            <w:sz w:val="24"/>
          </w:rPr>
          <w:fldChar w:fldCharType="begin"/>
        </w:r>
        <w:r w:rsidRPr="004A402F">
          <w:rPr>
            <w:rFonts w:ascii="Times New Roman" w:hAnsi="Times New Roman" w:cs="Times New Roman"/>
            <w:sz w:val="24"/>
          </w:rPr>
          <w:instrText>PAGE   \* MERGEFORMAT</w:instrText>
        </w:r>
        <w:r w:rsidRPr="004A402F">
          <w:rPr>
            <w:rFonts w:ascii="Times New Roman" w:hAnsi="Times New Roman" w:cs="Times New Roman"/>
            <w:sz w:val="24"/>
          </w:rPr>
          <w:fldChar w:fldCharType="separate"/>
        </w:r>
        <w:r w:rsidR="0018789B">
          <w:rPr>
            <w:rFonts w:ascii="Times New Roman" w:hAnsi="Times New Roman" w:cs="Times New Roman"/>
            <w:noProof/>
            <w:sz w:val="24"/>
          </w:rPr>
          <w:t>2</w:t>
        </w:r>
        <w:r w:rsidRPr="004A40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11EB"/>
    <w:rsid w:val="000F242D"/>
    <w:rsid w:val="00113D3B"/>
    <w:rsid w:val="00133A67"/>
    <w:rsid w:val="00150967"/>
    <w:rsid w:val="00167936"/>
    <w:rsid w:val="00176C1C"/>
    <w:rsid w:val="00182B80"/>
    <w:rsid w:val="001847D2"/>
    <w:rsid w:val="0018600B"/>
    <w:rsid w:val="00186A59"/>
    <w:rsid w:val="0018789B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F6B9C"/>
    <w:rsid w:val="00301280"/>
    <w:rsid w:val="00303B66"/>
    <w:rsid w:val="003146B5"/>
    <w:rsid w:val="00324348"/>
    <w:rsid w:val="00333A39"/>
    <w:rsid w:val="003360ED"/>
    <w:rsid w:val="00343BF0"/>
    <w:rsid w:val="00343FF5"/>
    <w:rsid w:val="003624D8"/>
    <w:rsid w:val="00365F70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8606E"/>
    <w:rsid w:val="004A402F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343BF"/>
    <w:rsid w:val="007403DF"/>
    <w:rsid w:val="00745187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A14960"/>
    <w:rsid w:val="00A33D50"/>
    <w:rsid w:val="00A46120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45F61"/>
    <w:rsid w:val="00B53A62"/>
    <w:rsid w:val="00B626AF"/>
    <w:rsid w:val="00B635F9"/>
    <w:rsid w:val="00B7359C"/>
    <w:rsid w:val="00B764EC"/>
    <w:rsid w:val="00B76CD1"/>
    <w:rsid w:val="00B81A2D"/>
    <w:rsid w:val="00B9506A"/>
    <w:rsid w:val="00BB611F"/>
    <w:rsid w:val="00BB6639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7C2A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20E1"/>
    <w:rsid w:val="00E024DC"/>
    <w:rsid w:val="00E05238"/>
    <w:rsid w:val="00E05262"/>
    <w:rsid w:val="00E25CD7"/>
    <w:rsid w:val="00E26486"/>
    <w:rsid w:val="00E516F7"/>
    <w:rsid w:val="00E52098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49DF"/>
    <w:rsid w:val="00F55E37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9E8D-BD3E-49C2-BB25-6180A43F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2022-01-21T07:09:00Z</dcterms:created>
  <dcterms:modified xsi:type="dcterms:W3CDTF">2022-01-21T07:09:00Z</dcterms:modified>
</cp:coreProperties>
</file>