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5D" w:rsidRPr="00637708" w:rsidRDefault="00FB275D" w:rsidP="00FB27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08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</w:t>
      </w:r>
    </w:p>
    <w:p w:rsidR="00F23FCF" w:rsidRPr="00201726" w:rsidRDefault="00F23FCF" w:rsidP="00F866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1D4" w:rsidRPr="00D737BC" w:rsidRDefault="005301D4" w:rsidP="005301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7B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Ханты-Мансийского района от 20.10.2023 № 721-р «О проведении контрольного мероприятия», пункту 1.7 плана контрольных мероприятий на 2023 год, утвержденного распоряжением администрации Ханты-Мансийского района от 22.12.2022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37BC">
        <w:rPr>
          <w:rFonts w:ascii="Times New Roman" w:hAnsi="Times New Roman" w:cs="Times New Roman"/>
          <w:sz w:val="28"/>
          <w:szCs w:val="28"/>
        </w:rPr>
        <w:t>№ 1654-р, в период с 23.10.2023 по 18.12.2023 года</w:t>
      </w:r>
      <w:r w:rsidRPr="00D73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37BC">
        <w:rPr>
          <w:rFonts w:ascii="Times New Roman" w:hAnsi="Times New Roman" w:cs="Times New Roman"/>
          <w:sz w:val="28"/>
          <w:szCs w:val="28"/>
        </w:rPr>
        <w:t xml:space="preserve">сотрудниками контрольно-ревизионного управления администрации Ханты-Мансийского района проведено плановое контрольное мероприятие: выездная проверка соблюдения бюджетного законодательства и иных нормативных правовых актов Российской Федерации, Ханты-Мансийского района при начислении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и выплате заработной платы </w:t>
      </w:r>
      <w:r w:rsidRPr="00D737BC">
        <w:rPr>
          <w:rFonts w:ascii="Times New Roman" w:hAnsi="Times New Roman" w:cs="Times New Roman"/>
          <w:sz w:val="28"/>
          <w:szCs w:val="28"/>
        </w:rPr>
        <w:t xml:space="preserve">за период с 01.01.2022 по 30.09.2023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737B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737BC">
        <w:rPr>
          <w:rFonts w:ascii="Times New Roman" w:eastAsia="Calibri" w:hAnsi="Times New Roman" w:cs="Times New Roman"/>
          <w:sz w:val="28"/>
          <w:szCs w:val="28"/>
        </w:rPr>
        <w:t xml:space="preserve">униципального казенного учреждения Ханты-Мансийского района </w:t>
      </w:r>
      <w:r w:rsidRPr="00D737B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spellStart"/>
      <w:r w:rsidRPr="00D737BC">
        <w:rPr>
          <w:rFonts w:ascii="Times New Roman" w:hAnsi="Times New Roman" w:cs="Times New Roman"/>
          <w:sz w:val="28"/>
          <w:szCs w:val="28"/>
        </w:rPr>
        <w:t>д.Шапша</w:t>
      </w:r>
      <w:proofErr w:type="spellEnd"/>
      <w:r w:rsidRPr="00D737BC">
        <w:rPr>
          <w:rFonts w:ascii="Times New Roman" w:hAnsi="Times New Roman" w:cs="Times New Roman"/>
          <w:sz w:val="28"/>
          <w:szCs w:val="28"/>
        </w:rPr>
        <w:t>»</w:t>
      </w:r>
      <w:r w:rsidRPr="00D737BC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Pr="00D737BC">
        <w:rPr>
          <w:rFonts w:ascii="Times New Roman" w:hAnsi="Times New Roman" w:cs="Times New Roman"/>
          <w:sz w:val="28"/>
          <w:szCs w:val="28"/>
        </w:rPr>
        <w:t xml:space="preserve">МКОУ ХМР «СОШ </w:t>
      </w:r>
      <w:proofErr w:type="spellStart"/>
      <w:r w:rsidRPr="00D737BC">
        <w:rPr>
          <w:rFonts w:ascii="Times New Roman" w:hAnsi="Times New Roman" w:cs="Times New Roman"/>
          <w:sz w:val="28"/>
          <w:szCs w:val="28"/>
        </w:rPr>
        <w:t>д.Шапша</w:t>
      </w:r>
      <w:proofErr w:type="spellEnd"/>
      <w:r w:rsidRPr="00D737BC">
        <w:rPr>
          <w:rFonts w:ascii="Times New Roman" w:hAnsi="Times New Roman" w:cs="Times New Roman"/>
          <w:sz w:val="28"/>
          <w:szCs w:val="28"/>
        </w:rPr>
        <w:t>»).</w:t>
      </w:r>
    </w:p>
    <w:p w:rsidR="005301D4" w:rsidRDefault="005301D4" w:rsidP="001D0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0A6D" w:rsidRPr="00637708" w:rsidRDefault="001D0A6D" w:rsidP="001D0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08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</w:p>
    <w:p w:rsidR="001D0A6D" w:rsidRPr="00637708" w:rsidRDefault="001D0A6D" w:rsidP="001D0A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708">
        <w:rPr>
          <w:rFonts w:ascii="Times New Roman" w:hAnsi="Times New Roman" w:cs="Times New Roman"/>
          <w:b/>
          <w:sz w:val="26"/>
          <w:szCs w:val="26"/>
        </w:rPr>
        <w:t>установлены следующие нарушения и недостатки:</w:t>
      </w:r>
    </w:p>
    <w:p w:rsidR="001D0A6D" w:rsidRPr="00637708" w:rsidRDefault="001D0A6D" w:rsidP="005301D4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1D4" w:rsidRPr="00D737BC" w:rsidRDefault="005301D4" w:rsidP="005301D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737BC">
        <w:rPr>
          <w:rFonts w:ascii="Times New Roman" w:hAnsi="Times New Roman"/>
          <w:sz w:val="28"/>
          <w:szCs w:val="28"/>
        </w:rPr>
        <w:t xml:space="preserve">Несоблюдение требований, предусмотренных решением Думы                       Ханты-Мансийского района от 13.12.2017 № 224, наличие ошибок                                        и несоответствий при формировании локальных нормативных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737BC">
        <w:rPr>
          <w:rFonts w:ascii="Times New Roman" w:hAnsi="Times New Roman"/>
          <w:sz w:val="28"/>
          <w:szCs w:val="28"/>
        </w:rPr>
        <w:t>и распорядительных актов учреждения в части вопросов оплаты труда.</w:t>
      </w:r>
    </w:p>
    <w:p w:rsidR="005301D4" w:rsidRPr="00D737BC" w:rsidRDefault="005301D4" w:rsidP="005301D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737BC">
        <w:rPr>
          <w:rFonts w:ascii="Times New Roman" w:hAnsi="Times New Roman"/>
          <w:sz w:val="28"/>
          <w:szCs w:val="28"/>
        </w:rPr>
        <w:t>Несоблюдение требований в части вопросов формирования планового ФОТ учреждения</w:t>
      </w:r>
      <w:r>
        <w:rPr>
          <w:rFonts w:ascii="Times New Roman" w:hAnsi="Times New Roman"/>
          <w:sz w:val="28"/>
          <w:szCs w:val="28"/>
        </w:rPr>
        <w:t xml:space="preserve"> (ст. 7 Р</w:t>
      </w:r>
      <w:r w:rsidRPr="00D737BC">
        <w:rPr>
          <w:rFonts w:ascii="Times New Roman" w:hAnsi="Times New Roman"/>
          <w:sz w:val="28"/>
          <w:szCs w:val="28"/>
        </w:rPr>
        <w:t>ешения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7BC">
        <w:rPr>
          <w:rFonts w:ascii="Times New Roman" w:hAnsi="Times New Roman"/>
          <w:sz w:val="28"/>
          <w:szCs w:val="28"/>
        </w:rPr>
        <w:t>Ханты-Мансийского района от 13.12.2017 № 224</w:t>
      </w:r>
      <w:r>
        <w:rPr>
          <w:rFonts w:ascii="Times New Roman" w:hAnsi="Times New Roman"/>
          <w:sz w:val="28"/>
          <w:szCs w:val="28"/>
        </w:rPr>
        <w:t>)</w:t>
      </w:r>
      <w:r w:rsidRPr="00D737BC">
        <w:rPr>
          <w:rFonts w:ascii="Times New Roman" w:hAnsi="Times New Roman"/>
          <w:sz w:val="28"/>
          <w:szCs w:val="28"/>
        </w:rPr>
        <w:t>.</w:t>
      </w:r>
    </w:p>
    <w:p w:rsidR="005301D4" w:rsidRPr="00D737BC" w:rsidRDefault="005301D4" w:rsidP="005301D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737BC">
        <w:rPr>
          <w:rFonts w:ascii="Times New Roman" w:hAnsi="Times New Roman"/>
          <w:sz w:val="28"/>
          <w:szCs w:val="28"/>
        </w:rPr>
        <w:t xml:space="preserve">Несоблюдение п. 10 Порядка составления, утверждения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737BC">
        <w:rPr>
          <w:rFonts w:ascii="Times New Roman" w:hAnsi="Times New Roman"/>
          <w:sz w:val="28"/>
          <w:szCs w:val="28"/>
        </w:rPr>
        <w:t>и ведения бюджетных смет казенных образовательных организаций, находящихся в ведении комитета по образованию администрации Ханты-Мансийского района, утвержденного приказом комитета по образованию администрации Ханты-Мансийского района от 01.06.2022 № 06-Пр-348-О (ст. 221 БК РФ).</w:t>
      </w:r>
    </w:p>
    <w:p w:rsidR="005301D4" w:rsidRPr="00D737BC" w:rsidRDefault="005301D4" w:rsidP="005301D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737BC">
        <w:rPr>
          <w:rFonts w:ascii="Times New Roman" w:hAnsi="Times New Roman"/>
          <w:sz w:val="28"/>
          <w:szCs w:val="28"/>
        </w:rPr>
        <w:t xml:space="preserve">Некорректное формирование штатного расписания, тарификационных списков (ст. 15, 60.1, 60.2, 282 ТК РФ, </w:t>
      </w:r>
      <w:hyperlink r:id="rId6" w:anchor="dst100157" w:history="1">
        <w:r w:rsidRPr="00D737B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</w:t>
        </w:r>
      </w:hyperlink>
      <w:r w:rsidRPr="00D737BC">
        <w:rPr>
          <w:rFonts w:ascii="Times New Roman" w:hAnsi="Times New Roman"/>
          <w:sz w:val="28"/>
          <w:szCs w:val="28"/>
          <w:shd w:val="clear" w:color="auto" w:fill="FFFFFF"/>
        </w:rPr>
        <w:t xml:space="preserve"> Госкомстата РФ от 05.01.2004 № 1, </w:t>
      </w:r>
      <w:r w:rsidRPr="00D737BC">
        <w:rPr>
          <w:rFonts w:ascii="Times New Roman" w:hAnsi="Times New Roman"/>
          <w:sz w:val="28"/>
          <w:szCs w:val="28"/>
        </w:rPr>
        <w:t xml:space="preserve">ст. 2 Решения Думы Ханты-Мансийского района от 13.12.2017 № 224, письмо </w:t>
      </w:r>
      <w:proofErr w:type="spellStart"/>
      <w:r w:rsidRPr="00D737B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737BC">
        <w:rPr>
          <w:rFonts w:ascii="Times New Roman" w:hAnsi="Times New Roman"/>
          <w:sz w:val="28"/>
          <w:szCs w:val="28"/>
        </w:rPr>
        <w:t xml:space="preserve"> России от 29.12.2017 № ВП-1992/02)</w:t>
      </w:r>
      <w:r w:rsidRPr="00D737BC">
        <w:rPr>
          <w:rFonts w:ascii="Times New Roman" w:hAnsi="Times New Roman"/>
          <w:iCs/>
          <w:sz w:val="28"/>
          <w:szCs w:val="28"/>
        </w:rPr>
        <w:t>.</w:t>
      </w:r>
    </w:p>
    <w:p w:rsidR="005301D4" w:rsidRPr="00D737BC" w:rsidRDefault="005301D4" w:rsidP="005301D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737BC">
        <w:rPr>
          <w:rFonts w:ascii="Times New Roman" w:hAnsi="Times New Roman"/>
          <w:iCs/>
          <w:sz w:val="28"/>
          <w:szCs w:val="28"/>
        </w:rPr>
        <w:t xml:space="preserve">Некорректное оформление документов по учету фактически отработанного работниками учреждения рабочего времени, несоответствие </w:t>
      </w:r>
      <w:r w:rsidRPr="00D737BC">
        <w:rPr>
          <w:rFonts w:ascii="Times New Roman" w:hAnsi="Times New Roman"/>
          <w:iCs/>
          <w:sz w:val="28"/>
          <w:szCs w:val="28"/>
        </w:rPr>
        <w:lastRenderedPageBreak/>
        <w:t xml:space="preserve">начисленной заработной платы сведениям первичных документов, в связи </w:t>
      </w:r>
      <w:r>
        <w:rPr>
          <w:rFonts w:ascii="Times New Roman" w:hAnsi="Times New Roman"/>
          <w:iCs/>
          <w:sz w:val="28"/>
          <w:szCs w:val="28"/>
        </w:rPr>
        <w:t xml:space="preserve">                       </w:t>
      </w:r>
      <w:r w:rsidRPr="00D737BC">
        <w:rPr>
          <w:rFonts w:ascii="Times New Roman" w:hAnsi="Times New Roman"/>
          <w:iCs/>
          <w:sz w:val="28"/>
          <w:szCs w:val="28"/>
        </w:rPr>
        <w:t xml:space="preserve">с чем необходимо произвести перерасчеты (ст. 91 ТК РФ, </w:t>
      </w:r>
      <w:hyperlink r:id="rId7" w:history="1">
        <w:r w:rsidRPr="00D737BC">
          <w:rPr>
            <w:rFonts w:ascii="Times New Roman" w:hAnsi="Times New Roman"/>
            <w:sz w:val="28"/>
            <w:szCs w:val="28"/>
          </w:rPr>
          <w:t xml:space="preserve">ч. </w:t>
        </w:r>
      </w:hyperlink>
      <w:hyperlink r:id="rId8" w:history="1">
        <w:r w:rsidRPr="00D737BC">
          <w:rPr>
            <w:rFonts w:ascii="Times New Roman" w:hAnsi="Times New Roman"/>
            <w:sz w:val="28"/>
            <w:szCs w:val="28"/>
          </w:rPr>
          <w:t>3, 7 ст. 9</w:t>
        </w:r>
      </w:hyperlink>
      <w:r w:rsidRPr="00D737BC">
        <w:rPr>
          <w:rFonts w:ascii="Times New Roman" w:hAnsi="Times New Roman"/>
          <w:sz w:val="28"/>
          <w:szCs w:val="28"/>
        </w:rPr>
        <w:t xml:space="preserve"> Закона № 402-ФЗ, </w:t>
      </w:r>
      <w:hyperlink r:id="rId9" w:history="1">
        <w:r w:rsidRPr="00D737BC">
          <w:rPr>
            <w:rFonts w:ascii="Times New Roman" w:hAnsi="Times New Roman"/>
            <w:sz w:val="28"/>
            <w:szCs w:val="28"/>
          </w:rPr>
          <w:t xml:space="preserve"> п. 20</w:t>
        </w:r>
      </w:hyperlink>
      <w:r w:rsidRPr="00D737BC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D737BC">
          <w:rPr>
            <w:rFonts w:ascii="Times New Roman" w:hAnsi="Times New Roman"/>
            <w:sz w:val="28"/>
            <w:szCs w:val="28"/>
          </w:rPr>
          <w:t>21</w:t>
        </w:r>
      </w:hyperlink>
      <w:r w:rsidRPr="00D737BC">
        <w:rPr>
          <w:rFonts w:ascii="Times New Roman" w:hAnsi="Times New Roman"/>
          <w:sz w:val="28"/>
          <w:szCs w:val="28"/>
        </w:rPr>
        <w:t xml:space="preserve"> Стандарта № 256н).</w:t>
      </w:r>
    </w:p>
    <w:p w:rsidR="005301D4" w:rsidRPr="00D737BC" w:rsidRDefault="005301D4" w:rsidP="005301D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737BC">
        <w:rPr>
          <w:rFonts w:ascii="Times New Roman" w:hAnsi="Times New Roman"/>
          <w:iCs/>
          <w:sz w:val="28"/>
          <w:szCs w:val="28"/>
        </w:rPr>
        <w:t>Несоблюдение условий п. 2.4.1 Порядка</w:t>
      </w:r>
      <w:r w:rsidRPr="00D737BC">
        <w:rPr>
          <w:rFonts w:ascii="Times New Roman" w:hAnsi="Times New Roman"/>
          <w:sz w:val="28"/>
          <w:szCs w:val="28"/>
        </w:rPr>
        <w:t xml:space="preserve"> установления стимулирующих выплат сотрудникам МКОУ ХМР «СОШ </w:t>
      </w:r>
      <w:proofErr w:type="spellStart"/>
      <w:r w:rsidRPr="00D737BC">
        <w:rPr>
          <w:rFonts w:ascii="Times New Roman" w:hAnsi="Times New Roman"/>
          <w:sz w:val="28"/>
          <w:szCs w:val="28"/>
        </w:rPr>
        <w:t>д.Шапша</w:t>
      </w:r>
      <w:proofErr w:type="spellEnd"/>
      <w:r w:rsidRPr="00D737BC">
        <w:rPr>
          <w:rFonts w:ascii="Times New Roman" w:hAnsi="Times New Roman"/>
          <w:sz w:val="28"/>
          <w:szCs w:val="28"/>
        </w:rPr>
        <w:t xml:space="preserve">», утвержденного приказом учреждения </w:t>
      </w:r>
      <w:r w:rsidRPr="00D737BC">
        <w:rPr>
          <w:rFonts w:ascii="Times New Roman" w:hAnsi="Times New Roman"/>
          <w:iCs/>
          <w:sz w:val="28"/>
          <w:szCs w:val="28"/>
        </w:rPr>
        <w:t>от 10.10.2019 № 343-О, в части периодов распределения ежемесячных стимулирующих выплат (</w:t>
      </w:r>
      <w:r>
        <w:rPr>
          <w:rFonts w:ascii="Times New Roman" w:hAnsi="Times New Roman"/>
          <w:sz w:val="28"/>
          <w:szCs w:val="28"/>
        </w:rPr>
        <w:t xml:space="preserve">ст. 4 Решения Думы </w:t>
      </w:r>
      <w:r w:rsidRPr="00D737BC">
        <w:rPr>
          <w:rFonts w:ascii="Times New Roman" w:hAnsi="Times New Roman"/>
          <w:sz w:val="28"/>
          <w:szCs w:val="28"/>
        </w:rPr>
        <w:t>Ханты-Мансийского района от 13.12.2017 № 224).</w:t>
      </w:r>
    </w:p>
    <w:p w:rsidR="005301D4" w:rsidRPr="00D737BC" w:rsidRDefault="005301D4" w:rsidP="005301D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737BC">
        <w:rPr>
          <w:rFonts w:ascii="Times New Roman" w:hAnsi="Times New Roman"/>
          <w:iCs/>
          <w:sz w:val="28"/>
          <w:szCs w:val="28"/>
        </w:rPr>
        <w:t>Несоответствие приказов учреждения от 21.03.2022 № 034-</w:t>
      </w:r>
      <w:proofErr w:type="gramStart"/>
      <w:r w:rsidRPr="00D737BC">
        <w:rPr>
          <w:rFonts w:ascii="Times New Roman" w:hAnsi="Times New Roman"/>
          <w:iCs/>
          <w:sz w:val="28"/>
          <w:szCs w:val="28"/>
        </w:rPr>
        <w:t xml:space="preserve">О,   </w:t>
      </w:r>
      <w:proofErr w:type="gramEnd"/>
      <w:r w:rsidRPr="00D737BC">
        <w:rPr>
          <w:rFonts w:ascii="Times New Roman" w:hAnsi="Times New Roman"/>
          <w:iCs/>
          <w:sz w:val="28"/>
          <w:szCs w:val="28"/>
        </w:rPr>
        <w:t xml:space="preserve">                        от 10.10.2022 № 180-О и от 21.03.2023 № 026-О о выплатах стимулирующего характера в части установленных решением комиссии размеров этих выплат,                        в связи с чем необходимо произвести перерасчеты. </w:t>
      </w:r>
    </w:p>
    <w:p w:rsidR="005301D4" w:rsidRPr="00D737BC" w:rsidRDefault="005301D4" w:rsidP="005301D4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737BC">
        <w:rPr>
          <w:rFonts w:ascii="Times New Roman" w:hAnsi="Times New Roman"/>
          <w:iCs/>
          <w:sz w:val="28"/>
          <w:szCs w:val="28"/>
        </w:rPr>
        <w:t>Неправомерное осуществление выплат стимулирующег</w:t>
      </w:r>
      <w:r>
        <w:rPr>
          <w:rFonts w:ascii="Times New Roman" w:hAnsi="Times New Roman"/>
          <w:iCs/>
          <w:sz w:val="28"/>
          <w:szCs w:val="28"/>
        </w:rPr>
        <w:t xml:space="preserve">о характера </w:t>
      </w:r>
      <w:r w:rsidRPr="00D737BC">
        <w:rPr>
          <w:rFonts w:ascii="Times New Roman" w:hAnsi="Times New Roman"/>
          <w:iCs/>
          <w:sz w:val="28"/>
          <w:szCs w:val="28"/>
        </w:rPr>
        <w:t>за особые достижения при выполнении работы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737BC">
        <w:rPr>
          <w:rFonts w:ascii="Times New Roman" w:hAnsi="Times New Roman"/>
          <w:iCs/>
          <w:sz w:val="28"/>
          <w:szCs w:val="28"/>
        </w:rPr>
        <w:t xml:space="preserve">с превышением максимального размера, установленного </w:t>
      </w:r>
      <w:r w:rsidRPr="00D737BC">
        <w:rPr>
          <w:rFonts w:ascii="Times New Roman" w:hAnsi="Times New Roman"/>
          <w:sz w:val="28"/>
          <w:szCs w:val="28"/>
        </w:rPr>
        <w:t>п.</w:t>
      </w:r>
      <w:r w:rsidRPr="00D737BC">
        <w:rPr>
          <w:rFonts w:ascii="Times New Roman" w:hAnsi="Times New Roman"/>
          <w:iCs/>
          <w:sz w:val="28"/>
          <w:szCs w:val="28"/>
        </w:rPr>
        <w:t xml:space="preserve"> 5 ст. 4 </w:t>
      </w:r>
      <w:r w:rsidRPr="00D737BC">
        <w:rPr>
          <w:rFonts w:ascii="Times New Roman" w:hAnsi="Times New Roman"/>
          <w:sz w:val="28"/>
          <w:szCs w:val="28"/>
        </w:rPr>
        <w:t xml:space="preserve">Решения Думы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737BC">
        <w:rPr>
          <w:rFonts w:ascii="Times New Roman" w:hAnsi="Times New Roman"/>
          <w:sz w:val="28"/>
          <w:szCs w:val="28"/>
        </w:rPr>
        <w:t>от 13.12.2017 № 224</w:t>
      </w:r>
      <w:r w:rsidRPr="00D737BC">
        <w:rPr>
          <w:rFonts w:ascii="Times New Roman" w:hAnsi="Times New Roman"/>
          <w:iCs/>
          <w:sz w:val="28"/>
          <w:szCs w:val="28"/>
        </w:rPr>
        <w:t>.</w:t>
      </w:r>
    </w:p>
    <w:p w:rsidR="005301D4" w:rsidRPr="00D737BC" w:rsidRDefault="005301D4" w:rsidP="005301D4">
      <w:pPr>
        <w:pStyle w:val="a6"/>
        <w:numPr>
          <w:ilvl w:val="0"/>
          <w:numId w:val="14"/>
        </w:numPr>
        <w:spacing w:after="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737BC">
        <w:rPr>
          <w:rFonts w:ascii="Times New Roman" w:hAnsi="Times New Roman"/>
          <w:iCs/>
          <w:sz w:val="28"/>
          <w:szCs w:val="28"/>
        </w:rPr>
        <w:t xml:space="preserve">Несоблюдение пункта 2.5.2 Порядка </w:t>
      </w:r>
      <w:r w:rsidRPr="00D737BC">
        <w:rPr>
          <w:rFonts w:ascii="Times New Roman" w:hAnsi="Times New Roman"/>
          <w:sz w:val="28"/>
          <w:szCs w:val="28"/>
        </w:rPr>
        <w:t xml:space="preserve">установления стимулирующих выплат сотрудникам МКОУ ХМР «СОШ </w:t>
      </w:r>
      <w:proofErr w:type="spellStart"/>
      <w:r w:rsidRPr="00D737BC">
        <w:rPr>
          <w:rFonts w:ascii="Times New Roman" w:hAnsi="Times New Roman"/>
          <w:sz w:val="28"/>
          <w:szCs w:val="28"/>
        </w:rPr>
        <w:t>д.Шапша</w:t>
      </w:r>
      <w:proofErr w:type="spellEnd"/>
      <w:r w:rsidRPr="00D737BC">
        <w:rPr>
          <w:rFonts w:ascii="Times New Roman" w:hAnsi="Times New Roman"/>
          <w:sz w:val="28"/>
          <w:szCs w:val="28"/>
        </w:rPr>
        <w:t xml:space="preserve">», утвержденного приказом учреждения </w:t>
      </w:r>
      <w:r w:rsidRPr="00D737BC">
        <w:rPr>
          <w:rFonts w:ascii="Times New Roman" w:hAnsi="Times New Roman"/>
          <w:iCs/>
          <w:sz w:val="28"/>
          <w:szCs w:val="28"/>
        </w:rPr>
        <w:t xml:space="preserve">от 10.10.2019 № 343-О, в части осуществление премиальных выплат по итогам работы за квартал, год </w:t>
      </w:r>
      <w:r>
        <w:rPr>
          <w:rFonts w:ascii="Times New Roman" w:hAnsi="Times New Roman"/>
          <w:iCs/>
          <w:sz w:val="28"/>
          <w:szCs w:val="28"/>
        </w:rPr>
        <w:t xml:space="preserve">                </w:t>
      </w:r>
      <w:r w:rsidRPr="00D737BC">
        <w:rPr>
          <w:rFonts w:ascii="Times New Roman" w:hAnsi="Times New Roman"/>
          <w:iCs/>
          <w:sz w:val="28"/>
          <w:szCs w:val="28"/>
        </w:rPr>
        <w:t xml:space="preserve">при </w:t>
      </w:r>
      <w:r w:rsidRPr="00D737BC">
        <w:rPr>
          <w:rFonts w:ascii="Times New Roman" w:hAnsi="Times New Roman"/>
          <w:sz w:val="28"/>
          <w:szCs w:val="28"/>
        </w:rPr>
        <w:t>отсутствии решений комиссии</w:t>
      </w:r>
      <w:r w:rsidRPr="00D737BC">
        <w:rPr>
          <w:rFonts w:ascii="Times New Roman" w:hAnsi="Times New Roman"/>
          <w:iCs/>
          <w:sz w:val="28"/>
          <w:szCs w:val="28"/>
        </w:rPr>
        <w:t xml:space="preserve"> (п. 6, 8 </w:t>
      </w:r>
      <w:r w:rsidRPr="00D737BC">
        <w:rPr>
          <w:rFonts w:ascii="Times New Roman" w:hAnsi="Times New Roman"/>
          <w:sz w:val="28"/>
          <w:szCs w:val="28"/>
        </w:rPr>
        <w:t>ст. 4 Решения Думы Ханты-Мансийского района от 13.12.2017 № 224).</w:t>
      </w:r>
      <w:r w:rsidRPr="00D737BC">
        <w:rPr>
          <w:rFonts w:ascii="Times New Roman" w:hAnsi="Times New Roman"/>
          <w:iCs/>
          <w:sz w:val="28"/>
          <w:szCs w:val="28"/>
        </w:rPr>
        <w:t xml:space="preserve"> </w:t>
      </w:r>
    </w:p>
    <w:p w:rsidR="005301D4" w:rsidRPr="00D737BC" w:rsidRDefault="005301D4" w:rsidP="005301D4">
      <w:pPr>
        <w:pStyle w:val="a6"/>
        <w:numPr>
          <w:ilvl w:val="0"/>
          <w:numId w:val="14"/>
        </w:numPr>
        <w:spacing w:after="0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D737BC">
        <w:rPr>
          <w:rFonts w:ascii="Times New Roman" w:hAnsi="Times New Roman"/>
          <w:iCs/>
          <w:sz w:val="28"/>
          <w:szCs w:val="28"/>
        </w:rPr>
        <w:t xml:space="preserve">Неправомерное осуществление </w:t>
      </w:r>
      <w:r w:rsidRPr="00D737BC">
        <w:rPr>
          <w:rFonts w:ascii="Times New Roman" w:hAnsi="Times New Roman"/>
          <w:sz w:val="28"/>
          <w:szCs w:val="28"/>
        </w:rPr>
        <w:t>премиальной выплаты по итогам работы за 2022 год</w:t>
      </w:r>
      <w:r w:rsidRPr="005301D4">
        <w:rPr>
          <w:rFonts w:ascii="Times New Roman" w:hAnsi="Times New Roman"/>
          <w:sz w:val="28"/>
          <w:szCs w:val="28"/>
        </w:rPr>
        <w:t xml:space="preserve"> </w:t>
      </w:r>
      <w:r w:rsidRPr="00D737BC">
        <w:rPr>
          <w:rFonts w:ascii="Times New Roman" w:hAnsi="Times New Roman"/>
          <w:sz w:val="28"/>
          <w:szCs w:val="28"/>
        </w:rPr>
        <w:t>советнику директора по воспитанию и взаимодействию с детскими общественными объединениями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D737BC">
        <w:rPr>
          <w:rFonts w:ascii="Times New Roman" w:hAnsi="Times New Roman"/>
          <w:sz w:val="28"/>
          <w:szCs w:val="28"/>
        </w:rPr>
        <w:t xml:space="preserve"> в нарушение</w:t>
      </w:r>
      <w:r w:rsidRPr="00D737BC">
        <w:rPr>
          <w:rFonts w:ascii="Times New Roman" w:hAnsi="Times New Roman"/>
          <w:iCs/>
          <w:sz w:val="28"/>
          <w:szCs w:val="28"/>
        </w:rPr>
        <w:t xml:space="preserve"> требований, установленных </w:t>
      </w:r>
      <w:r w:rsidRPr="00D737BC">
        <w:rPr>
          <w:rFonts w:ascii="Times New Roman" w:hAnsi="Times New Roman"/>
          <w:sz w:val="28"/>
          <w:szCs w:val="28"/>
        </w:rPr>
        <w:t>п.</w:t>
      </w:r>
      <w:r w:rsidRPr="00D737BC">
        <w:rPr>
          <w:rFonts w:ascii="Times New Roman" w:hAnsi="Times New Roman"/>
          <w:iCs/>
          <w:sz w:val="28"/>
          <w:szCs w:val="28"/>
        </w:rPr>
        <w:t xml:space="preserve"> 6 ст. 4 </w:t>
      </w:r>
      <w:r w:rsidRPr="00D737BC">
        <w:rPr>
          <w:rFonts w:ascii="Times New Roman" w:hAnsi="Times New Roman"/>
          <w:sz w:val="28"/>
          <w:szCs w:val="28"/>
        </w:rPr>
        <w:t>Решения Думы от 13.12.2017 № 224</w:t>
      </w:r>
      <w:r w:rsidRPr="00D737BC">
        <w:rPr>
          <w:rFonts w:ascii="Times New Roman" w:hAnsi="Times New Roman"/>
          <w:iCs/>
          <w:sz w:val="28"/>
          <w:szCs w:val="28"/>
        </w:rPr>
        <w:t>.</w:t>
      </w:r>
      <w:r w:rsidRPr="00D737BC">
        <w:rPr>
          <w:rFonts w:ascii="Times New Roman" w:hAnsi="Times New Roman"/>
          <w:sz w:val="28"/>
          <w:szCs w:val="28"/>
        </w:rPr>
        <w:t xml:space="preserve"> </w:t>
      </w:r>
    </w:p>
    <w:p w:rsidR="005301D4" w:rsidRPr="00D737BC" w:rsidRDefault="005301D4" w:rsidP="005301D4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737BC">
        <w:rPr>
          <w:rFonts w:ascii="Times New Roman" w:hAnsi="Times New Roman"/>
          <w:iCs/>
          <w:sz w:val="28"/>
          <w:szCs w:val="28"/>
        </w:rPr>
        <w:t>Несоблюдение требований по оформлению первичных учетных документов, установленных Федеральным законом от 06.12.2011 № 402-ФЗ, приказами Минфина РФ от 01.12.2010 № 157н и от 30.03.2015 № 52н.</w:t>
      </w:r>
    </w:p>
    <w:p w:rsidR="005301D4" w:rsidRPr="00D737BC" w:rsidRDefault="005301D4" w:rsidP="005301D4">
      <w:pPr>
        <w:pStyle w:val="a6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B173C" w:rsidRPr="005301D4" w:rsidRDefault="005301D4" w:rsidP="00530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BC">
        <w:rPr>
          <w:rFonts w:ascii="Times New Roman" w:hAnsi="Times New Roman" w:cs="Times New Roman"/>
          <w:sz w:val="28"/>
          <w:szCs w:val="28"/>
        </w:rPr>
        <w:t xml:space="preserve">По итогам проведения контрольного мероприятия в адрес МКУ ХМР «СОШ </w:t>
      </w:r>
      <w:proofErr w:type="spellStart"/>
      <w:r w:rsidRPr="00D737BC">
        <w:rPr>
          <w:rFonts w:ascii="Times New Roman" w:hAnsi="Times New Roman" w:cs="Times New Roman"/>
          <w:sz w:val="28"/>
          <w:szCs w:val="28"/>
        </w:rPr>
        <w:t>д.Шапша</w:t>
      </w:r>
      <w:proofErr w:type="spellEnd"/>
      <w:r w:rsidRPr="00D737BC">
        <w:rPr>
          <w:rFonts w:ascii="Times New Roman" w:hAnsi="Times New Roman" w:cs="Times New Roman"/>
          <w:sz w:val="28"/>
          <w:szCs w:val="28"/>
        </w:rPr>
        <w:t xml:space="preserve">» направлено соответствующее представление контрольно-ревизионного управления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37B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173C" w:rsidRPr="005301D4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A40"/>
    <w:multiLevelType w:val="hybridMultilevel"/>
    <w:tmpl w:val="60C8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0B7"/>
    <w:multiLevelType w:val="hybridMultilevel"/>
    <w:tmpl w:val="2494B39A"/>
    <w:lvl w:ilvl="0" w:tplc="6B1A2ECA">
      <w:start w:val="1"/>
      <w:numFmt w:val="decimal"/>
      <w:lvlText w:val="%1."/>
      <w:lvlJc w:val="left"/>
      <w:pPr>
        <w:ind w:left="1678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946B39"/>
    <w:multiLevelType w:val="hybridMultilevel"/>
    <w:tmpl w:val="5D0AA2A4"/>
    <w:lvl w:ilvl="0" w:tplc="D1A060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B3B7DA5"/>
    <w:multiLevelType w:val="hybridMultilevel"/>
    <w:tmpl w:val="C482316C"/>
    <w:lvl w:ilvl="0" w:tplc="73C6E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1E0"/>
    <w:rsid w:val="0002077A"/>
    <w:rsid w:val="00025B82"/>
    <w:rsid w:val="00033D46"/>
    <w:rsid w:val="0004519E"/>
    <w:rsid w:val="00050224"/>
    <w:rsid w:val="00052BE5"/>
    <w:rsid w:val="000830D4"/>
    <w:rsid w:val="0008562E"/>
    <w:rsid w:val="00093AFE"/>
    <w:rsid w:val="000A4840"/>
    <w:rsid w:val="000A4D50"/>
    <w:rsid w:val="000F391F"/>
    <w:rsid w:val="001107E0"/>
    <w:rsid w:val="00123091"/>
    <w:rsid w:val="0016019E"/>
    <w:rsid w:val="001628A3"/>
    <w:rsid w:val="001D0A6D"/>
    <w:rsid w:val="001D21E0"/>
    <w:rsid w:val="001D4DD0"/>
    <w:rsid w:val="001E5294"/>
    <w:rsid w:val="00201726"/>
    <w:rsid w:val="0022600C"/>
    <w:rsid w:val="00232C56"/>
    <w:rsid w:val="002339BC"/>
    <w:rsid w:val="00234016"/>
    <w:rsid w:val="00250199"/>
    <w:rsid w:val="00264F34"/>
    <w:rsid w:val="00283313"/>
    <w:rsid w:val="00283935"/>
    <w:rsid w:val="002A0CC9"/>
    <w:rsid w:val="002B19ED"/>
    <w:rsid w:val="002C2BE1"/>
    <w:rsid w:val="002C34D8"/>
    <w:rsid w:val="002C454F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60A0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9789A"/>
    <w:rsid w:val="004A5A0F"/>
    <w:rsid w:val="004C2F40"/>
    <w:rsid w:val="004E668A"/>
    <w:rsid w:val="00510605"/>
    <w:rsid w:val="00523581"/>
    <w:rsid w:val="00525D29"/>
    <w:rsid w:val="00526227"/>
    <w:rsid w:val="005301D4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5564"/>
    <w:rsid w:val="0062665E"/>
    <w:rsid w:val="00631E3E"/>
    <w:rsid w:val="00637708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77525"/>
    <w:rsid w:val="00783AA4"/>
    <w:rsid w:val="007A01CD"/>
    <w:rsid w:val="007A13A6"/>
    <w:rsid w:val="007A7016"/>
    <w:rsid w:val="007D68BD"/>
    <w:rsid w:val="007D6D33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5E5B"/>
    <w:rsid w:val="00AB024E"/>
    <w:rsid w:val="00AB02BC"/>
    <w:rsid w:val="00AC5D81"/>
    <w:rsid w:val="00AD2104"/>
    <w:rsid w:val="00AF3947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1F6A"/>
    <w:rsid w:val="00C206B0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23A1B"/>
    <w:rsid w:val="00E547DD"/>
    <w:rsid w:val="00E60043"/>
    <w:rsid w:val="00E62407"/>
    <w:rsid w:val="00E715D3"/>
    <w:rsid w:val="00E917DE"/>
    <w:rsid w:val="00E91B67"/>
    <w:rsid w:val="00EB1213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9605-5C39-4D13-A095-A2250D8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2C4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2183&amp;dst=100326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12183&amp;dst=10032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7274/62bd1be54fd6008a4f9ef4253b3270199d9d306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6121&amp;dst=1000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6121&amp;dst=100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6A124-3404-4556-980E-C0D31DA6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Карсакова Н.В.</cp:lastModifiedBy>
  <cp:revision>93</cp:revision>
  <cp:lastPrinted>2021-02-26T05:15:00Z</cp:lastPrinted>
  <dcterms:created xsi:type="dcterms:W3CDTF">2017-12-01T10:07:00Z</dcterms:created>
  <dcterms:modified xsi:type="dcterms:W3CDTF">2024-03-06T10:19:00Z</dcterms:modified>
</cp:coreProperties>
</file>