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08719" w14:textId="32E215E7" w:rsidR="00F50200" w:rsidRPr="00D6079C" w:rsidRDefault="009B326C" w:rsidP="00D607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9C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F50200" w:rsidRPr="00D6079C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приуроченных к празднованию </w:t>
      </w:r>
      <w:r w:rsidRPr="00D6079C">
        <w:rPr>
          <w:rFonts w:ascii="Times New Roman" w:hAnsi="Times New Roman" w:cs="Times New Roman"/>
          <w:b/>
          <w:bCs/>
          <w:sz w:val="24"/>
          <w:szCs w:val="24"/>
        </w:rPr>
        <w:t>9 мая</w:t>
      </w:r>
      <w:r w:rsidR="00F50200" w:rsidRPr="00D60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705015" w14:textId="5C8A6142" w:rsidR="00BC5D7A" w:rsidRDefault="00F50200" w:rsidP="00D607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9C">
        <w:rPr>
          <w:rFonts w:ascii="Times New Roman" w:hAnsi="Times New Roman" w:cs="Times New Roman"/>
          <w:b/>
          <w:bCs/>
          <w:sz w:val="24"/>
          <w:szCs w:val="24"/>
        </w:rPr>
        <w:t>в отделениях МКУ Ханты-Мансийского района «Ц</w:t>
      </w:r>
      <w:r w:rsidR="00DB1545">
        <w:rPr>
          <w:rFonts w:ascii="Times New Roman" w:hAnsi="Times New Roman" w:cs="Times New Roman"/>
          <w:b/>
          <w:bCs/>
          <w:sz w:val="24"/>
          <w:szCs w:val="24"/>
        </w:rPr>
        <w:t>ентрализованная библиотечная система</w:t>
      </w:r>
      <w:r w:rsidRPr="00D6079C">
        <w:rPr>
          <w:rFonts w:ascii="Times New Roman" w:hAnsi="Times New Roman" w:cs="Times New Roman"/>
          <w:b/>
          <w:bCs/>
          <w:sz w:val="24"/>
          <w:szCs w:val="24"/>
        </w:rPr>
        <w:t>» в 2024 году</w:t>
      </w:r>
    </w:p>
    <w:p w14:paraId="17EE7A9A" w14:textId="77777777" w:rsidR="00D6079C" w:rsidRPr="00D6079C" w:rsidRDefault="00D6079C" w:rsidP="00D607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8" w:type="dxa"/>
        <w:tblLook w:val="04A0" w:firstRow="1" w:lastRow="0" w:firstColumn="1" w:lastColumn="0" w:noHBand="0" w:noVBand="1"/>
      </w:tblPr>
      <w:tblGrid>
        <w:gridCol w:w="562"/>
        <w:gridCol w:w="2903"/>
        <w:gridCol w:w="1951"/>
        <w:gridCol w:w="2140"/>
        <w:gridCol w:w="7182"/>
      </w:tblGrid>
      <w:tr w:rsidR="009B326C" w:rsidRPr="009B326C" w14:paraId="36856A01" w14:textId="77777777" w:rsidTr="00DB154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DF6B" w14:textId="58B3795A" w:rsidR="009B326C" w:rsidRPr="00DB1545" w:rsidRDefault="00F50200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 п/</w:t>
            </w:r>
            <w:r w:rsidR="009B326C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1357" w14:textId="12A5C118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DA07" w14:textId="1F837ED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Дата и время проведения мероприятия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2E30" w14:textId="2AA9F57C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Место проведения мероприятия (с указанием адреса)</w:t>
            </w:r>
          </w:p>
        </w:tc>
        <w:tc>
          <w:tcPr>
            <w:tcW w:w="7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B3A4" w14:textId="463BBE7F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9B326C" w:rsidRPr="009B326C" w14:paraId="58C50139" w14:textId="77777777" w:rsidTr="00DB1545">
        <w:trPr>
          <w:trHeight w:val="21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07085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7515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Участие в XV Международной Акции </w:t>
            </w:r>
            <w:bookmarkStart w:id="0" w:name="_Hlk165905663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«Читаем детям о Великой Отечественной войне» </w:t>
            </w:r>
            <w:bookmarkEnd w:id="0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8D81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 марта-20 июня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CFC5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70FFFB47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06AA76C4" w14:textId="5C818CB6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Отделения библиотек МКУ ХМР "ЦБС"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FC11" w14:textId="52013E22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Цель Акции -</w:t>
            </w:r>
            <w:r w:rsid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для формирования гражданственности и патриотизма как важнейших духовно-нравственных и социальных ценностей у детей и подростков на примере лучших образцов детской литературы о Великой Отечественной войне 1941-1945 гг. Целевая аудитория Акции – дети и подростки в возрасте от 5 до 15 лет. Акция проходит в офлайн-формате: чтение книги в детской аудитории. Участники Акции самостоятельно определят произведения для чтения всл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ух</w:t>
            </w:r>
          </w:p>
        </w:tc>
      </w:tr>
      <w:tr w:rsidR="009B326C" w:rsidRPr="009B326C" w14:paraId="613A49FD" w14:textId="77777777" w:rsidTr="00DB1545">
        <w:trPr>
          <w:trHeight w:val="24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CDAE0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7DD3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Участие в Акции </w:t>
            </w:r>
            <w:bookmarkStart w:id="1" w:name="_Hlk165905650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«Бессмертный автополк»</w:t>
            </w:r>
            <w:bookmarkEnd w:id="1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AED7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47DF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0B8" w14:textId="2C8F96F0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Размещение фото ветеранов на окнах личных автомобилей, задних и боковых стекл с внутренней стороны. Данная форма акции продемонстрирует фактическое участие в праздновании Дня Победы, создавая эффект прохождения Бессмертного полка в течение всего времени.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Большинство библиотекарей отделений в преддверии празднования Дня Победы планируют осуществить замену аватара в социальных сетях ВКонтакте, Одноклассники, Телеграмм на портрет своего героя, боровшегося с фашизмом в годы Великой Отечественной войны</w:t>
            </w:r>
          </w:p>
        </w:tc>
      </w:tr>
      <w:tr w:rsidR="009B326C" w:rsidRPr="009B326C" w14:paraId="73394DD2" w14:textId="77777777" w:rsidTr="00DB1545">
        <w:trPr>
          <w:trHeight w:val="83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6320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27B7" w14:textId="77777777" w:rsid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Участие в Акции </w:t>
            </w:r>
          </w:p>
          <w:p w14:paraId="5F2891E6" w14:textId="139325FD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«Окна Победы»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20523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EEB9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1556" w14:textId="09836229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Окна библиотек в преддверии празднования оформят тематическими рисунками, трафаретами, символикой Дня Поб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еды</w:t>
            </w:r>
          </w:p>
        </w:tc>
      </w:tr>
      <w:tr w:rsidR="009B326C" w:rsidRPr="009B326C" w14:paraId="1007CCDF" w14:textId="77777777" w:rsidTr="00DB1545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7E458" w14:textId="072A344F" w:rsidR="009B326C" w:rsidRPr="00DB1545" w:rsidRDefault="00F50200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C442" w14:textId="52217A72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Онлайн-акция </w:t>
            </w:r>
            <w:bookmarkStart w:id="2" w:name="_Hlk165905607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«Наши герои Великой войны», </w:t>
            </w:r>
            <w:r w:rsidR="00DB1545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</w:t>
            </w: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Герои Великой Отечественной войны</w:t>
            </w:r>
            <w:r w:rsidR="00DB1545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  <w:bookmarkEnd w:id="2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8EBF8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7AAF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7380" w14:textId="1DF46A60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Библиотекарями отделений готовится материал для размещения на сайте и в социальных сетях учреждения рассказов жителей Ханты-Мансийского района о своих родственниках - участниках Великой Отечественной войны 1941-1945 гг. и их фотографий. Трансляция акции будет проведена 7-12 мая на официальном сайте учреждения и социальных сетях</w:t>
            </w:r>
          </w:p>
        </w:tc>
      </w:tr>
      <w:tr w:rsidR="009B326C" w:rsidRPr="009B326C" w14:paraId="439332A5" w14:textId="77777777" w:rsidTr="00DB1545">
        <w:trPr>
          <w:trHeight w:val="212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328C" w14:textId="08913F2C" w:rsidR="009B326C" w:rsidRPr="00DB1545" w:rsidRDefault="00193F2D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DEECCA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Книжная выставка </w:t>
            </w:r>
            <w:bookmarkStart w:id="3" w:name="_Hlk165905521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«Это было в Краснодоне»</w:t>
            </w:r>
            <w:bookmarkEnd w:id="3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EE99C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D28C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2CA3" w14:textId="28D83449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Книжная выставка посвящена подвигам героев-молодогвардейцев, имена которых знал каждый советский школьник. На выставке будут представлены документы и воспоминания о героической борьбе подпольщиков в дни немецкой оккупации (июль 1942- февраль 1943гг.), воспоминания матерей молодогвардейцев, материалы музея «Молодая гвардия» город Краснодон, издания стихотворений о мужественных краснодонцах и разных лет издания романа А.А. Фадеева «Молодая гвардия», статьи из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газет</w:t>
            </w:r>
          </w:p>
        </w:tc>
      </w:tr>
      <w:tr w:rsidR="009B326C" w:rsidRPr="009B326C" w14:paraId="3E6CA112" w14:textId="77777777" w:rsidTr="00DB1545">
        <w:trPr>
          <w:trHeight w:val="28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ABE16" w14:textId="3779736C" w:rsidR="009B326C" w:rsidRPr="00DB1545" w:rsidRDefault="00193F2D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2AF2D0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Литературный вечер «Подвиг Зои Космодемьянской»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DE78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7CD2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15091" w14:textId="3540CDBD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Литературный вечер «Подвиг Зои Космодемьянской». Цель мероприятия – сохранение памяти о героях Великой Отечественной войны. </w:t>
            </w: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 Участники вечера познакомятся с короткой, но яркой жизнью юной партизанки Зои Космодемьянской, шагнувшей со школьной парты на фронт. Ребята познакомятся с детскими и юношескими годами Зои, прослушают рассказ о том, как молодая партизанка попала в плен к немцам, подверглась страшным пыткам и была повешена. Литературный вечер сопровождается показом слайдов, на которых дети смогут увидеть фотографии Зои и ее семьи, а также просмотреть фрагменты документального фильма «Зоя Космодемьянская. Правда о подвиге» и кадры из кинофильма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«Зоя»</w:t>
            </w:r>
          </w:p>
        </w:tc>
      </w:tr>
      <w:tr w:rsidR="009B326C" w:rsidRPr="009B326C" w14:paraId="14F3D209" w14:textId="77777777" w:rsidTr="00DB1545">
        <w:trPr>
          <w:trHeight w:val="225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BF392" w14:textId="1CDFCB34" w:rsidR="009B326C" w:rsidRPr="00DB1545" w:rsidRDefault="00193F2D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6C258C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Книжная выставка </w:t>
            </w:r>
            <w:bookmarkStart w:id="4" w:name="_Hlk165905534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"Девятый день ликующего мая"</w:t>
            </w:r>
            <w:bookmarkEnd w:id="4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28DA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077D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2D83" w14:textId="12218FA0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Сотрудники библиотек подготовят книжную экспозицию, посвященную Победе в Великой Отечественной войне 1941–1945 годов. Книги, которые будут представлены на выставке, расскажут о беззаветном героизме, о подвигах, совершенных людьми во имя Родины и ради защиты всего того, что дорого и свято. Художественные произведения о войне хранят мысли и чувства сражавшихся за мирную жизнь людей–взрослых и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детей</w:t>
            </w:r>
          </w:p>
        </w:tc>
      </w:tr>
      <w:tr w:rsidR="009B326C" w:rsidRPr="009B326C" w14:paraId="76CA220B" w14:textId="77777777" w:rsidTr="00DB1545">
        <w:trPr>
          <w:trHeight w:val="212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55C5" w14:textId="41F25A79" w:rsidR="009B326C" w:rsidRPr="00DB1545" w:rsidRDefault="00193F2D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6050BE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Фотовыставка Ветеранов Великой Отечественной Войны </w:t>
            </w:r>
            <w:bookmarkStart w:id="5" w:name="_Hlk165905555"/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"Ваш подвиг жив, неповторим и вечен!"</w:t>
            </w:r>
            <w:bookmarkEnd w:id="5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64B43" w14:textId="77777777" w:rsidR="009B326C" w:rsidRPr="00DB1545" w:rsidRDefault="009B326C" w:rsidP="009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7-12 мая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12B3" w14:textId="77777777" w:rsidR="009B326C" w:rsidRPr="00DB1545" w:rsidRDefault="009B326C" w:rsidP="009B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09D6" w14:textId="7861BCF5" w:rsidR="009B326C" w:rsidRPr="00DB1545" w:rsidRDefault="009B326C" w:rsidP="00F5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Библиотекарями отделений будет подготовлен фотоматериал о ветеранах Великой Отечественной Войны. Посетители мероприятия познакомятся с фотографиями земляков, услышат рассказ о жителях сел, деревень Ханты-Мансийского района, которые ценой собственной жизни защищали страну и одержали Победу в Великой Отечественной войне. Великая Отечественная война</w:t>
            </w:r>
            <w:r w:rsid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</w:t>
            </w:r>
            <w:r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это добытая огнем и кровью победа под Сталинградом, это подвиг героев Курской дуги, это штурм Берлина, </w:t>
            </w:r>
            <w:r w:rsidR="00F50200" w:rsidRPr="00DB15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это память сердца всего народа</w:t>
            </w:r>
          </w:p>
        </w:tc>
      </w:tr>
    </w:tbl>
    <w:p w14:paraId="2D34EB06" w14:textId="77777777" w:rsidR="009B326C" w:rsidRPr="00F50200" w:rsidRDefault="009B326C" w:rsidP="009B326C">
      <w:pPr>
        <w:spacing w:after="0"/>
        <w:rPr>
          <w:rFonts w:ascii="Cambria" w:hAnsi="Cambria"/>
        </w:rPr>
      </w:pPr>
    </w:p>
    <w:sectPr w:rsidR="009B326C" w:rsidRPr="00F50200" w:rsidSect="006F6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7A"/>
    <w:rsid w:val="00193F2D"/>
    <w:rsid w:val="006F6499"/>
    <w:rsid w:val="009B326C"/>
    <w:rsid w:val="00BC5D7A"/>
    <w:rsid w:val="00D6079C"/>
    <w:rsid w:val="00DB1545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D879"/>
  <w15:chartTrackingRefBased/>
  <w15:docId w15:val="{3AD0BAC2-199B-4550-986B-C0274F5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4</cp:revision>
  <dcterms:created xsi:type="dcterms:W3CDTF">2024-05-06T04:43:00Z</dcterms:created>
  <dcterms:modified xsi:type="dcterms:W3CDTF">2024-05-06T11:49:00Z</dcterms:modified>
</cp:coreProperties>
</file>