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B6" w:rsidRDefault="00CD74B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D74B6" w:rsidRDefault="00CD74B6">
      <w:pPr>
        <w:pStyle w:val="ConsPlusNormal"/>
        <w:outlineLvl w:val="0"/>
      </w:pPr>
    </w:p>
    <w:p w:rsidR="00CD74B6" w:rsidRDefault="00CD74B6">
      <w:pPr>
        <w:pStyle w:val="ConsPlusTitle"/>
        <w:jc w:val="center"/>
      </w:pPr>
      <w:r>
        <w:t>СОВЕТ ДЕПУТАТОВ СЕЛЬСКОГО ПОСЕЛЕНИЯ СОГОМ</w:t>
      </w:r>
    </w:p>
    <w:p w:rsidR="00CD74B6" w:rsidRDefault="00CD74B6">
      <w:pPr>
        <w:pStyle w:val="ConsPlusTitle"/>
        <w:jc w:val="center"/>
      </w:pPr>
      <w:r>
        <w:t>ХАНТЫ-МАНСИЙСКОГО РАЙОНА</w:t>
      </w:r>
    </w:p>
    <w:p w:rsidR="00CD74B6" w:rsidRDefault="00CD74B6">
      <w:pPr>
        <w:pStyle w:val="ConsPlusTitle"/>
        <w:jc w:val="center"/>
      </w:pPr>
    </w:p>
    <w:p w:rsidR="00CD74B6" w:rsidRDefault="00CD74B6">
      <w:pPr>
        <w:pStyle w:val="ConsPlusTitle"/>
        <w:jc w:val="center"/>
      </w:pPr>
      <w:r>
        <w:t>РЕШЕНИЕ</w:t>
      </w:r>
    </w:p>
    <w:p w:rsidR="00CD74B6" w:rsidRDefault="00CD74B6">
      <w:pPr>
        <w:pStyle w:val="ConsPlusTitle"/>
        <w:jc w:val="center"/>
      </w:pPr>
      <w:r>
        <w:t>от 9 октября 2020 г. N 26</w:t>
      </w:r>
    </w:p>
    <w:p w:rsidR="00CD74B6" w:rsidRDefault="00CD74B6">
      <w:pPr>
        <w:pStyle w:val="ConsPlusTitle"/>
        <w:jc w:val="center"/>
      </w:pPr>
    </w:p>
    <w:p w:rsidR="00CD74B6" w:rsidRDefault="00CD74B6">
      <w:pPr>
        <w:pStyle w:val="ConsPlusTitle"/>
        <w:jc w:val="center"/>
      </w:pPr>
      <w:r>
        <w:t>ОБ УСТАНОВЛЕНИИ НАЛОГА НА ИМУЩЕСТВО ФИЗИЧЕСКИХ ЛИЦ</w:t>
      </w:r>
    </w:p>
    <w:p w:rsidR="00CD74B6" w:rsidRDefault="00CD74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7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4B6" w:rsidRDefault="00CD74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4B6" w:rsidRDefault="00CD74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4B6" w:rsidRDefault="00CD7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4B6" w:rsidRDefault="00CD74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Согом Ханты-Мансийского</w:t>
            </w:r>
            <w:proofErr w:type="gramEnd"/>
          </w:p>
          <w:p w:rsidR="00CD74B6" w:rsidRDefault="00CD74B6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района от 20.11.2020 </w:t>
            </w:r>
            <w:hyperlink r:id="rId6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01.03.2021 </w:t>
            </w:r>
            <w:hyperlink r:id="rId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30.12.2022 </w:t>
            </w:r>
            <w:hyperlink r:id="rId8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CD74B6" w:rsidRDefault="00CD7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9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4B6" w:rsidRDefault="00CD74B6">
            <w:pPr>
              <w:pStyle w:val="ConsPlusNormal"/>
            </w:pPr>
          </w:p>
        </w:tc>
      </w:tr>
    </w:tbl>
    <w:p w:rsidR="00CD74B6" w:rsidRDefault="00CD74B6">
      <w:pPr>
        <w:pStyle w:val="ConsPlusNormal"/>
        <w:ind w:firstLine="540"/>
        <w:jc w:val="both"/>
      </w:pPr>
    </w:p>
    <w:p w:rsidR="00CD74B6" w:rsidRDefault="00CD74B6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главой 32</w:t>
        </w:r>
      </w:hyperlink>
      <w:r>
        <w:t xml:space="preserve"> Налогового кодекса,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сельского поселения Согом, Совет депутатов сельского поселения Согом решил:</w:t>
      </w:r>
    </w:p>
    <w:p w:rsidR="00CD74B6" w:rsidRDefault="00CD74B6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Согом Ханты-Мансийского района от 14.12.2023 N 27)</w:t>
      </w:r>
    </w:p>
    <w:p w:rsidR="00CD74B6" w:rsidRDefault="00CD74B6">
      <w:pPr>
        <w:pStyle w:val="ConsPlusNormal"/>
        <w:spacing w:before="220"/>
        <w:ind w:firstLine="540"/>
        <w:jc w:val="both"/>
      </w:pPr>
      <w:bookmarkStart w:id="1" w:name="P15"/>
      <w:bookmarkEnd w:id="1"/>
      <w:r>
        <w:t>1. Установить на территории сельского поселения Согом налог на имущество физических лиц.</w:t>
      </w:r>
    </w:p>
    <w:p w:rsidR="00CD74B6" w:rsidRDefault="00CD74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Согом Ханты-Мансийского района от 14.12.2023 N 27)</w:t>
      </w:r>
    </w:p>
    <w:p w:rsidR="00CD74B6" w:rsidRDefault="00CD74B6">
      <w:pPr>
        <w:pStyle w:val="ConsPlusNormal"/>
        <w:spacing w:before="220"/>
        <w:ind w:firstLine="540"/>
        <w:jc w:val="both"/>
      </w:pPr>
      <w:r>
        <w:t xml:space="preserve">2. Налоговая база по исчислению налога в отношении объектов имущества определяется исходя из их кадастровой стоимости, с учетом положений, определенных </w:t>
      </w:r>
      <w:hyperlink r:id="rId14">
        <w:r>
          <w:rPr>
            <w:color w:val="0000FF"/>
          </w:rPr>
          <w:t>статьей 403</w:t>
        </w:r>
      </w:hyperlink>
      <w:r>
        <w:t xml:space="preserve"> Налогового кодекса Российской Федерации.</w:t>
      </w:r>
    </w:p>
    <w:p w:rsidR="00CD74B6" w:rsidRDefault="00CD74B6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5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Согом Ханты-Мансийского района от 14.12.2023 N 27.</w:t>
      </w:r>
    </w:p>
    <w:p w:rsidR="00CD74B6" w:rsidRDefault="00CD74B6">
      <w:pPr>
        <w:pStyle w:val="ConsPlusNormal"/>
        <w:spacing w:before="220"/>
        <w:ind w:firstLine="540"/>
        <w:jc w:val="both"/>
      </w:pPr>
      <w:r>
        <w:t>5. Настоящее решение направить главе сельского поселения Согом для официального опубликования (обнародования) в установленном порядке.</w:t>
      </w:r>
    </w:p>
    <w:p w:rsidR="00CD74B6" w:rsidRDefault="00CD74B6">
      <w:pPr>
        <w:pStyle w:val="ConsPlusNormal"/>
        <w:spacing w:before="220"/>
        <w:ind w:firstLine="540"/>
        <w:jc w:val="both"/>
      </w:pPr>
      <w:r>
        <w:t xml:space="preserve">6. Решение вступает в силу после его официального опубликования, за исключением </w:t>
      </w:r>
      <w:hyperlink w:anchor="P15">
        <w:r>
          <w:rPr>
            <w:color w:val="0000FF"/>
          </w:rPr>
          <w:t>пункта 1</w:t>
        </w:r>
      </w:hyperlink>
      <w:r>
        <w:t>, который вступает в силу с 1 января 2021 года.</w:t>
      </w:r>
    </w:p>
    <w:p w:rsidR="00CD74B6" w:rsidRDefault="00CD74B6">
      <w:pPr>
        <w:pStyle w:val="ConsPlusNormal"/>
        <w:jc w:val="both"/>
      </w:pPr>
      <w:r>
        <w:t xml:space="preserve">(п. 6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Согом Ханты-Мансийского района от 01.03.2021 N 3)</w:t>
      </w:r>
    </w:p>
    <w:p w:rsidR="00CD74B6" w:rsidRDefault="00CD74B6">
      <w:pPr>
        <w:pStyle w:val="ConsPlusNormal"/>
        <w:ind w:firstLine="540"/>
        <w:jc w:val="both"/>
      </w:pPr>
    </w:p>
    <w:p w:rsidR="00CD74B6" w:rsidRDefault="00CD74B6">
      <w:pPr>
        <w:pStyle w:val="ConsPlusNormal"/>
        <w:jc w:val="right"/>
      </w:pPr>
      <w:r>
        <w:t>Председатель Совета депутатов</w:t>
      </w:r>
    </w:p>
    <w:p w:rsidR="00CD74B6" w:rsidRDefault="00CD74B6">
      <w:pPr>
        <w:pStyle w:val="ConsPlusNormal"/>
        <w:jc w:val="right"/>
      </w:pPr>
      <w:r>
        <w:t>сельского поселения Согом</w:t>
      </w:r>
    </w:p>
    <w:p w:rsidR="00CD74B6" w:rsidRDefault="00CD74B6">
      <w:pPr>
        <w:pStyle w:val="ConsPlusNormal"/>
        <w:jc w:val="right"/>
      </w:pPr>
      <w:r>
        <w:t>Г.В.ПОЛУЯНОВ</w:t>
      </w:r>
    </w:p>
    <w:p w:rsidR="00CD74B6" w:rsidRDefault="00CD74B6">
      <w:pPr>
        <w:pStyle w:val="ConsPlusNormal"/>
        <w:jc w:val="right"/>
      </w:pPr>
    </w:p>
    <w:p w:rsidR="00CD74B6" w:rsidRDefault="00CD74B6">
      <w:pPr>
        <w:pStyle w:val="ConsPlusNormal"/>
        <w:jc w:val="right"/>
      </w:pPr>
      <w:r>
        <w:t>Глава</w:t>
      </w:r>
    </w:p>
    <w:p w:rsidR="00CD74B6" w:rsidRDefault="00CD74B6">
      <w:pPr>
        <w:pStyle w:val="ConsPlusNormal"/>
        <w:jc w:val="right"/>
      </w:pPr>
      <w:r>
        <w:t>сельского поселения Согом</w:t>
      </w:r>
    </w:p>
    <w:p w:rsidR="00CD74B6" w:rsidRDefault="00CD74B6">
      <w:pPr>
        <w:pStyle w:val="ConsPlusNormal"/>
        <w:jc w:val="right"/>
      </w:pPr>
      <w:r>
        <w:t>Г.В.ПОЛУЯНОВ</w:t>
      </w:r>
    </w:p>
    <w:p w:rsidR="00CD74B6" w:rsidRDefault="00CD74B6">
      <w:pPr>
        <w:pStyle w:val="ConsPlusNormal"/>
        <w:jc w:val="both"/>
      </w:pPr>
    </w:p>
    <w:p w:rsidR="00CD74B6" w:rsidRDefault="00CD74B6">
      <w:pPr>
        <w:pStyle w:val="ConsPlusNormal"/>
        <w:jc w:val="both"/>
      </w:pPr>
    </w:p>
    <w:p w:rsidR="00CD74B6" w:rsidRDefault="00CD74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A6D02" w:rsidRDefault="002A6D02"/>
    <w:sectPr w:rsidR="002A6D02" w:rsidSect="001C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6"/>
    <w:rsid w:val="002A6D02"/>
    <w:rsid w:val="00C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74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74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1564&amp;dst=100005" TargetMode="External"/><Relationship Id="rId13" Type="http://schemas.openxmlformats.org/officeDocument/2006/relationships/hyperlink" Target="https://login.consultant.ru/link/?req=doc&amp;base=RLAW926&amp;n=294219&amp;dst=1000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30291&amp;dst=100005" TargetMode="External"/><Relationship Id="rId12" Type="http://schemas.openxmlformats.org/officeDocument/2006/relationships/hyperlink" Target="https://login.consultant.ru/link/?req=doc&amp;base=RLAW926&amp;n=294219&amp;dst=10000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30291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4189&amp;dst=100005" TargetMode="External"/><Relationship Id="rId11" Type="http://schemas.openxmlformats.org/officeDocument/2006/relationships/hyperlink" Target="https://login.consultant.ru/link/?req=doc&amp;base=LAW&amp;n=465799&amp;dst=10011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4219&amp;dst=100010" TargetMode="External"/><Relationship Id="rId10" Type="http://schemas.openxmlformats.org/officeDocument/2006/relationships/hyperlink" Target="https://login.consultant.ru/link/?req=doc&amp;base=LAW&amp;n=465128&amp;dst=10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4219&amp;dst=100005" TargetMode="External"/><Relationship Id="rId14" Type="http://schemas.openxmlformats.org/officeDocument/2006/relationships/hyperlink" Target="https://login.consultant.ru/link/?req=doc&amp;base=LAW&amp;n=465128&amp;dst=2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2024-02-12T06:33:00Z</dcterms:created>
  <dcterms:modified xsi:type="dcterms:W3CDTF">2024-02-12T06:33:00Z</dcterms:modified>
</cp:coreProperties>
</file>